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6EB0F18D" w:rsidR="003D5630" w:rsidRPr="006B13D7" w:rsidRDefault="003D5630" w:rsidP="7CE30DA8">
      <w:pPr>
        <w:pStyle w:val="Header"/>
        <w:tabs>
          <w:tab w:val="left" w:pos="8459"/>
        </w:tabs>
        <w:rPr>
          <w:color w:val="FF0000"/>
          <w:sz w:val="24"/>
          <w:szCs w:val="24"/>
        </w:rPr>
      </w:pPr>
      <w:bookmarkStart w:id="0" w:name="_Hlk174000778"/>
      <w:bookmarkStart w:id="1" w:name="_Hlk772559"/>
      <w:bookmarkStart w:id="2" w:name="_Hlk4135959"/>
      <w:bookmarkEnd w:id="0"/>
      <w:r w:rsidRPr="008A7173">
        <w:rPr>
          <w:sz w:val="24"/>
          <w:szCs w:val="24"/>
        </w:rPr>
        <w:t>3GPP TSG RAN WG1 Meeting</w:t>
      </w:r>
      <w:r w:rsidR="008669FF">
        <w:rPr>
          <w:sz w:val="24"/>
          <w:szCs w:val="24"/>
        </w:rPr>
        <w:t xml:space="preserve"> </w:t>
      </w:r>
      <w:r w:rsidRPr="008A7173">
        <w:rPr>
          <w:sz w:val="24"/>
          <w:szCs w:val="24"/>
        </w:rPr>
        <w:t>#</w:t>
      </w:r>
      <w:r w:rsidR="00435B0B">
        <w:rPr>
          <w:sz w:val="24"/>
          <w:szCs w:val="24"/>
        </w:rPr>
        <w:t>11</w:t>
      </w:r>
      <w:r w:rsidR="00FD7422">
        <w:rPr>
          <w:sz w:val="24"/>
          <w:szCs w:val="24"/>
        </w:rPr>
        <w:t>8</w:t>
      </w:r>
      <w:r w:rsidR="00F324BA">
        <w:rPr>
          <w:sz w:val="24"/>
          <w:szCs w:val="24"/>
        </w:rPr>
        <w:t>-bis</w:t>
      </w:r>
      <w:r w:rsidRPr="008A7173">
        <w:tab/>
      </w:r>
      <w:r w:rsidRPr="008A7173">
        <w:rPr>
          <w:sz w:val="24"/>
          <w:szCs w:val="24"/>
        </w:rPr>
        <w:t>R1-</w:t>
      </w:r>
      <w:r w:rsidR="00E62704" w:rsidRPr="006E2FF7">
        <w:rPr>
          <w:sz w:val="24"/>
          <w:szCs w:val="24"/>
        </w:rPr>
        <w:t>2</w:t>
      </w:r>
      <w:r w:rsidR="00E62704">
        <w:rPr>
          <w:sz w:val="24"/>
          <w:szCs w:val="24"/>
        </w:rPr>
        <w:t>4</w:t>
      </w:r>
      <w:r w:rsidR="001311ED">
        <w:rPr>
          <w:sz w:val="24"/>
          <w:szCs w:val="24"/>
        </w:rPr>
        <w:t>07792</w:t>
      </w:r>
    </w:p>
    <w:p w14:paraId="6F89C3CA" w14:textId="056A0FDC" w:rsidR="003D5630" w:rsidRPr="0099037A" w:rsidRDefault="00E62704" w:rsidP="003D5630">
      <w:pPr>
        <w:pStyle w:val="Header"/>
        <w:rPr>
          <w:sz w:val="24"/>
        </w:rPr>
      </w:pPr>
      <w:bookmarkStart w:id="3" w:name="_Hlk178058196"/>
      <w:bookmarkEnd w:id="1"/>
      <w:r>
        <w:rPr>
          <w:bCs/>
          <w:sz w:val="24"/>
        </w:rPr>
        <w:t xml:space="preserve">Hefei, China, October </w:t>
      </w:r>
      <w:r w:rsidR="001C5362" w:rsidRPr="0099037A">
        <w:rPr>
          <w:sz w:val="24"/>
        </w:rPr>
        <w:t>1</w:t>
      </w:r>
      <w:r w:rsidR="00F324BA">
        <w:rPr>
          <w:sz w:val="24"/>
        </w:rPr>
        <w:t>4</w:t>
      </w:r>
      <w:r w:rsidR="007358F0" w:rsidRPr="00B7682A">
        <w:rPr>
          <w:sz w:val="24"/>
          <w:vertAlign w:val="superscript"/>
        </w:rPr>
        <w:t>th</w:t>
      </w:r>
      <w:r w:rsidR="001C5362">
        <w:rPr>
          <w:sz w:val="24"/>
        </w:rPr>
        <w:t xml:space="preserve"> </w:t>
      </w:r>
      <w:r w:rsidR="00C362AB" w:rsidRPr="0099037A">
        <w:rPr>
          <w:sz w:val="24"/>
        </w:rPr>
        <w:t>–</w:t>
      </w:r>
      <w:r w:rsidR="001C5362" w:rsidRPr="0099037A">
        <w:rPr>
          <w:sz w:val="24"/>
        </w:rPr>
        <w:t xml:space="preserve"> </w:t>
      </w:r>
      <w:r w:rsidR="00F324BA">
        <w:rPr>
          <w:sz w:val="24"/>
        </w:rPr>
        <w:t>18</w:t>
      </w:r>
      <w:r w:rsidR="00F324BA">
        <w:rPr>
          <w:sz w:val="24"/>
          <w:vertAlign w:val="superscript"/>
        </w:rPr>
        <w:t>th</w:t>
      </w:r>
      <w:bookmarkEnd w:id="3"/>
      <w:r w:rsidR="00B56FC1">
        <w:rPr>
          <w:sz w:val="24"/>
        </w:rPr>
        <w:t>,</w:t>
      </w:r>
      <w:r w:rsidR="00B56FC1" w:rsidRPr="0099037A">
        <w:rPr>
          <w:sz w:val="24"/>
        </w:rPr>
        <w:t xml:space="preserve"> 202</w:t>
      </w:r>
      <w:r w:rsidR="006B13D7" w:rsidRPr="0099037A">
        <w:rPr>
          <w:sz w:val="24"/>
        </w:rPr>
        <w:t>4</w:t>
      </w:r>
    </w:p>
    <w:p w14:paraId="132910AD" w14:textId="659C084B" w:rsidR="00C7199C" w:rsidRPr="00B7682A" w:rsidRDefault="00C7199C"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2"/>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62D9980B" w:rsidR="00456D10" w:rsidRPr="00D804EC" w:rsidRDefault="002266FD" w:rsidP="00092B48">
      <w:pPr>
        <w:pStyle w:val="ListParagraph"/>
        <w:spacing w:before="120" w:after="120"/>
        <w:ind w:left="0"/>
        <w:contextualSpacing w:val="0"/>
        <w:jc w:val="both"/>
        <w:rPr>
          <w:sz w:val="22"/>
          <w:szCs w:val="22"/>
          <w:lang w:val="en-US"/>
        </w:rPr>
      </w:pPr>
      <w:bookmarkStart w:id="4" w:name="_Hlk4137067"/>
      <w:bookmarkStart w:id="5" w:name="_Hlk520894743"/>
      <w:bookmarkStart w:id="6" w:name="_Hlk7596973"/>
      <w:bookmarkStart w:id="7" w:name="_Hlk525462634"/>
      <w:r w:rsidRPr="00D804EC">
        <w:rPr>
          <w:sz w:val="22"/>
          <w:szCs w:val="22"/>
          <w:lang w:val="en-US"/>
        </w:rPr>
        <w:t xml:space="preserve">In this contribution, </w:t>
      </w:r>
      <w:r w:rsidR="0065059B" w:rsidRPr="00D804EC">
        <w:rPr>
          <w:sz w:val="22"/>
          <w:szCs w:val="22"/>
          <w:lang w:val="en-US"/>
        </w:rPr>
        <w:t xml:space="preserve">we will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p>
    <w:p w14:paraId="7BD388BA" w14:textId="6AFCB26D" w:rsidR="00223245" w:rsidRPr="009409D9" w:rsidRDefault="00E74340" w:rsidP="009409D9">
      <w:pPr>
        <w:pStyle w:val="Heading1"/>
        <w:tabs>
          <w:tab w:val="num" w:pos="709"/>
        </w:tabs>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4"/>
    <w:bookmarkEnd w:id="5"/>
    <w:bookmarkEnd w:id="6"/>
    <w:bookmarkEnd w:id="7"/>
    <w:p w14:paraId="2B618867" w14:textId="5E827900" w:rsidR="00565F02" w:rsidRDefault="0039205A" w:rsidP="29815BEF">
      <w:pPr>
        <w:pStyle w:val="Heading2"/>
        <w:numPr>
          <w:ilvl w:val="0"/>
          <w:numId w:val="0"/>
        </w:numPr>
        <w:rPr>
          <w:lang w:val="en-US"/>
        </w:rPr>
      </w:pPr>
      <w:r>
        <w:rPr>
          <w:lang w:val="en-US"/>
        </w:rPr>
        <w:t>2.</w:t>
      </w:r>
      <w:r w:rsidR="005515DE">
        <w:rPr>
          <w:lang w:val="en-US"/>
        </w:rPr>
        <w:t>1</w:t>
      </w:r>
      <w:r>
        <w:rPr>
          <w:lang w:val="en-US"/>
        </w:rPr>
        <w:t xml:space="preserve"> </w:t>
      </w:r>
      <w:r w:rsidR="00435B0B">
        <w:rPr>
          <w:lang w:val="en-US"/>
        </w:rPr>
        <w:t xml:space="preserve">Scenarios </w:t>
      </w:r>
      <w:r w:rsidR="00E74340">
        <w:rPr>
          <w:lang w:val="en-US"/>
        </w:rPr>
        <w:t>for on-demand SSB</w:t>
      </w:r>
      <w:r w:rsidR="00AE29D5">
        <w:rPr>
          <w:lang w:val="en-US"/>
        </w:rPr>
        <w:t xml:space="preserve"> </w:t>
      </w:r>
      <w:proofErr w:type="spellStart"/>
      <w:r w:rsidR="00AE29D5">
        <w:rPr>
          <w:lang w:val="en-US"/>
        </w:rPr>
        <w:t>S</w:t>
      </w:r>
      <w:r w:rsidR="00786C50">
        <w:rPr>
          <w:lang w:val="en-US"/>
        </w:rPr>
        <w:t>C</w:t>
      </w:r>
      <w:r w:rsidR="00AE29D5">
        <w:rPr>
          <w:lang w:val="en-US"/>
        </w:rPr>
        <w:t>ell</w:t>
      </w:r>
      <w:proofErr w:type="spellEnd"/>
      <w:r w:rsidR="00AE29D5">
        <w:rPr>
          <w:lang w:val="en-US"/>
        </w:rPr>
        <w:t xml:space="preserve"> </w:t>
      </w:r>
      <w:r w:rsidR="00796831">
        <w:rPr>
          <w:lang w:val="en-US"/>
        </w:rPr>
        <w:t>o</w:t>
      </w:r>
      <w:r w:rsidR="00AE29D5">
        <w:rPr>
          <w:lang w:val="en-US"/>
        </w:rPr>
        <w:t>peration</w:t>
      </w:r>
    </w:p>
    <w:p w14:paraId="1DDC948E" w14:textId="4420D898" w:rsidR="00F67B8B" w:rsidRDefault="0006151D" w:rsidP="00AD65D7">
      <w:pPr>
        <w:spacing w:after="120"/>
        <w:jc w:val="both"/>
        <w:rPr>
          <w:color w:val="FF0000"/>
          <w:sz w:val="22"/>
          <w:szCs w:val="22"/>
          <w:lang w:val="en-US"/>
        </w:rPr>
      </w:pPr>
      <w:r>
        <w:rPr>
          <w:sz w:val="22"/>
          <w:szCs w:val="22"/>
          <w:lang w:val="en-US"/>
        </w:rPr>
        <w:t xml:space="preserve">Regarding the scenarios for on-demand SSB </w:t>
      </w:r>
      <w:proofErr w:type="spellStart"/>
      <w:r>
        <w:rPr>
          <w:sz w:val="22"/>
          <w:szCs w:val="22"/>
          <w:lang w:val="en-US"/>
        </w:rPr>
        <w:t>SCell</w:t>
      </w:r>
      <w:proofErr w:type="spellEnd"/>
      <w:r>
        <w:rPr>
          <w:sz w:val="22"/>
          <w:szCs w:val="22"/>
          <w:lang w:val="en-US"/>
        </w:rPr>
        <w:t xml:space="preserve"> operation triggered by the </w:t>
      </w:r>
      <w:proofErr w:type="spellStart"/>
      <w:r>
        <w:rPr>
          <w:sz w:val="22"/>
          <w:szCs w:val="22"/>
          <w:lang w:val="en-US"/>
        </w:rPr>
        <w:t>gNB</w:t>
      </w:r>
      <w:proofErr w:type="spellEnd"/>
      <w:r>
        <w:rPr>
          <w:sz w:val="22"/>
          <w:szCs w:val="22"/>
          <w:lang w:val="en-US"/>
        </w:rPr>
        <w:t>, the following agreement has been made in RAN1#116-bis meeting. In this section, we would like to discuss on the FFS aspects brought up during the RAN#116-bis meeting.</w:t>
      </w:r>
    </w:p>
    <w:tbl>
      <w:tblPr>
        <w:tblStyle w:val="TableGrid"/>
        <w:tblW w:w="0" w:type="auto"/>
        <w:tblLook w:val="04A0" w:firstRow="1" w:lastRow="0" w:firstColumn="1" w:lastColumn="0" w:noHBand="0" w:noVBand="1"/>
      </w:tblPr>
      <w:tblGrid>
        <w:gridCol w:w="9962"/>
      </w:tblGrid>
      <w:tr w:rsidR="009746C8" w:rsidRPr="006B13D7" w14:paraId="785FD45B" w14:textId="77777777" w:rsidTr="003C67BD">
        <w:tc>
          <w:tcPr>
            <w:tcW w:w="9962" w:type="dxa"/>
          </w:tcPr>
          <w:p w14:paraId="5D0D5979" w14:textId="39AC5349" w:rsidR="009746C8" w:rsidRDefault="009746C8" w:rsidP="003C67BD">
            <w:pPr>
              <w:spacing w:after="0"/>
              <w:rPr>
                <w:b/>
                <w:bCs/>
                <w:highlight w:val="green"/>
                <w:lang w:eastAsia="ko-KR"/>
              </w:rPr>
            </w:pPr>
            <w:r>
              <w:rPr>
                <w:b/>
                <w:bCs/>
                <w:highlight w:val="green"/>
                <w:lang w:eastAsia="zh-CN"/>
              </w:rPr>
              <w:t>Agreement</w:t>
            </w:r>
            <w:r>
              <w:rPr>
                <w:rFonts w:hint="eastAsia"/>
                <w:b/>
                <w:bCs/>
                <w:highlight w:val="green"/>
                <w:lang w:eastAsia="ko-KR"/>
              </w:rPr>
              <w:t xml:space="preserve"> (RAN1#116bis)</w:t>
            </w:r>
          </w:p>
          <w:p w14:paraId="642E6EFE" w14:textId="77777777" w:rsidR="009746C8" w:rsidRDefault="009746C8" w:rsidP="003C67BD">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w:t>
            </w:r>
            <w:r w:rsidRPr="000439EC">
              <w:rPr>
                <w:rFonts w:hint="eastAsia"/>
                <w:lang w:eastAsia="ko-KR"/>
              </w:rPr>
              <w:t>triggered</w:t>
            </w:r>
            <w:r w:rsidRPr="00561F39">
              <w:rPr>
                <w:rFonts w:hint="eastAsia"/>
                <w:color w:val="FF0000"/>
                <w:lang w:eastAsia="ko-KR"/>
              </w:rPr>
              <w:t xml:space="preserve"> </w:t>
            </w:r>
            <w:r>
              <w:rPr>
                <w:rFonts w:hint="eastAsia"/>
                <w:lang w:eastAsia="ko-KR"/>
              </w:rPr>
              <w:t xml:space="preserve">by </w:t>
            </w:r>
            <w:proofErr w:type="spellStart"/>
            <w:r>
              <w:rPr>
                <w:rFonts w:hint="eastAsia"/>
                <w:lang w:eastAsia="ko-KR"/>
              </w:rPr>
              <w:t>gNB</w:t>
            </w:r>
            <w:proofErr w:type="spellEnd"/>
            <w:r>
              <w:rPr>
                <w:rFonts w:hint="eastAsia"/>
                <w:lang w:eastAsia="ko-KR"/>
              </w:rPr>
              <w:t xml:space="preserve"> at least for the following scenarios/cases:</w:t>
            </w:r>
          </w:p>
          <w:p w14:paraId="6464DFA9"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t>Scenario #2</w:t>
            </w:r>
            <w:r>
              <w:rPr>
                <w:rFonts w:hint="eastAsia"/>
                <w:lang w:eastAsia="ko-KR"/>
              </w:rPr>
              <w:t xml:space="preserve"> and Case #1</w:t>
            </w:r>
          </w:p>
          <w:p w14:paraId="0CE54AFD" w14:textId="77777777" w:rsidR="009746C8" w:rsidRPr="002D516B" w:rsidRDefault="009746C8" w:rsidP="003C67BD">
            <w:pPr>
              <w:pStyle w:val="ListParagraph"/>
              <w:numPr>
                <w:ilvl w:val="0"/>
                <w:numId w:val="15"/>
              </w:numPr>
              <w:overflowPunct/>
              <w:autoSpaceDE/>
              <w:autoSpaceDN/>
              <w:adjustRightInd/>
              <w:spacing w:after="0"/>
              <w:jc w:val="both"/>
              <w:textAlignment w:val="auto"/>
              <w:rPr>
                <w:rFonts w:eastAsia="Malgun Gothic"/>
              </w:rPr>
            </w:pPr>
            <w:r w:rsidRPr="002D516B">
              <w:rPr>
                <w:rFonts w:hint="eastAsia"/>
                <w:lang w:eastAsia="ko-KR"/>
              </w:rPr>
              <w:t>Scenario #2 and Case #2</w:t>
            </w:r>
          </w:p>
          <w:p w14:paraId="537A714C" w14:textId="77777777" w:rsidR="009746C8" w:rsidRPr="00C64145" w:rsidRDefault="009746C8" w:rsidP="003C67BD">
            <w:pPr>
              <w:pStyle w:val="ListParagraph"/>
              <w:numPr>
                <w:ilvl w:val="0"/>
                <w:numId w:val="15"/>
              </w:numPr>
              <w:overflowPunct/>
              <w:autoSpaceDE/>
              <w:autoSpaceDN/>
              <w:adjustRightInd/>
              <w:spacing w:after="0"/>
              <w:jc w:val="both"/>
              <w:textAlignment w:val="auto"/>
              <w:rPr>
                <w:rFonts w:eastAsia="Malgun Gothic"/>
              </w:rPr>
            </w:pPr>
            <w:r w:rsidRPr="005721F2">
              <w:t>Scenario #</w:t>
            </w:r>
            <w:r>
              <w:rPr>
                <w:rFonts w:hint="eastAsia"/>
                <w:lang w:eastAsia="ko-KR"/>
              </w:rPr>
              <w:t>2A and Case #1</w:t>
            </w:r>
          </w:p>
          <w:p w14:paraId="1B5962F4" w14:textId="77777777" w:rsidR="009746C8" w:rsidRPr="005721F2"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Scenario #2A and Case #2</w:t>
            </w:r>
          </w:p>
          <w:p w14:paraId="4F35E529"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61A52A69"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858FA27"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FFS: Scenario #3B and Case #1</w:t>
            </w:r>
          </w:p>
          <w:p w14:paraId="2881753F"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FFS: Scenario #3B and Case #2</w:t>
            </w:r>
          </w:p>
          <w:p w14:paraId="097BCBE1" w14:textId="77777777" w:rsidR="009746C8" w:rsidRPr="000439EC" w:rsidRDefault="009746C8" w:rsidP="003C67BD">
            <w:pPr>
              <w:pStyle w:val="ListParagraph"/>
              <w:numPr>
                <w:ilvl w:val="0"/>
                <w:numId w:val="15"/>
              </w:numPr>
              <w:overflowPunct/>
              <w:autoSpaceDE/>
              <w:autoSpaceDN/>
              <w:adjustRightInd/>
              <w:spacing w:after="0"/>
              <w:jc w:val="both"/>
              <w:textAlignment w:val="auto"/>
              <w:rPr>
                <w:lang w:eastAsia="ko-KR"/>
              </w:rPr>
            </w:pPr>
            <w:r>
              <w:rPr>
                <w:rFonts w:eastAsia="Malgun Gothic" w:hint="eastAsia"/>
                <w:lang w:eastAsia="ko-KR"/>
              </w:rPr>
              <w:t xml:space="preserve">For Case #1, once on-demand SSB is </w:t>
            </w:r>
            <w:r w:rsidRPr="000439EC">
              <w:rPr>
                <w:rFonts w:hint="eastAsia"/>
                <w:lang w:eastAsia="ko-KR"/>
              </w:rPr>
              <w:t>triggered, its transmission is in a periodic manner.</w:t>
            </w:r>
          </w:p>
          <w:p w14:paraId="6D492FFB" w14:textId="77777777" w:rsidR="009746C8" w:rsidRPr="000439EC" w:rsidRDefault="009746C8" w:rsidP="003C67BD">
            <w:pPr>
              <w:pStyle w:val="ListParagraph"/>
              <w:numPr>
                <w:ilvl w:val="1"/>
                <w:numId w:val="15"/>
              </w:numPr>
              <w:overflowPunct/>
              <w:autoSpaceDE/>
              <w:autoSpaceDN/>
              <w:adjustRightInd/>
              <w:spacing w:after="0"/>
              <w:jc w:val="both"/>
              <w:textAlignment w:val="auto"/>
              <w:rPr>
                <w:lang w:eastAsia="ko-KR"/>
              </w:rPr>
            </w:pPr>
            <w:r w:rsidRPr="000439EC">
              <w:rPr>
                <w:rFonts w:hint="eastAsia"/>
                <w:lang w:eastAsia="ko-KR"/>
              </w:rPr>
              <w:t>Note: This does not imply periodic on-demand SSB is transmitted indefinitely after triggered.</w:t>
            </w:r>
          </w:p>
          <w:p w14:paraId="2BC2A7B2"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eastAsia="Malgun Gothic" w:hint="eastAsia"/>
                <w:lang w:eastAsia="ko-KR"/>
              </w:rPr>
              <w:t>Notes:</w:t>
            </w:r>
          </w:p>
          <w:p w14:paraId="65A826B6"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#2A refers to</w:t>
            </w:r>
          </w:p>
          <w:p w14:paraId="7EE20628"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401317E7"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3788DDFF"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18B95AC1"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19DB4CCC"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0D1DE7CF"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4F529E6E"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318DF4C6" w14:textId="77777777" w:rsidR="009746C8" w:rsidRPr="0099037A" w:rsidRDefault="009746C8" w:rsidP="0099037A">
            <w:pPr>
              <w:pStyle w:val="ListParagraph"/>
              <w:numPr>
                <w:ilvl w:val="0"/>
                <w:numId w:val="15"/>
              </w:numPr>
              <w:overflowPunct/>
              <w:autoSpaceDE/>
              <w:autoSpaceDN/>
              <w:adjustRightInd/>
              <w:spacing w:after="0"/>
              <w:jc w:val="both"/>
              <w:textAlignment w:val="auto"/>
              <w:rPr>
                <w:lang w:val="en-US"/>
              </w:rPr>
            </w:pPr>
            <w:r>
              <w:rPr>
                <w:rFonts w:eastAsia="Malgun Gothic" w:hint="eastAsia"/>
                <w:lang w:eastAsia="ko-KR"/>
              </w:rPr>
              <w:t>Timing for on-demand SSB transmission</w:t>
            </w:r>
            <w:r>
              <w:rPr>
                <w:rFonts w:eastAsia="Malgun Gothic"/>
                <w:lang w:eastAsia="ko-KR"/>
              </w:rPr>
              <w:t xml:space="preserve"> (e.g. when the </w:t>
            </w:r>
            <w:r w:rsidRPr="00DE309B">
              <w:rPr>
                <w:rFonts w:eastAsia="Malgun Gothic"/>
                <w:lang w:eastAsia="ko-KR"/>
              </w:rPr>
              <w:t xml:space="preserve">triggered </w:t>
            </w:r>
            <w:r>
              <w:rPr>
                <w:rFonts w:eastAsia="Malgun Gothic"/>
                <w:lang w:eastAsia="ko-KR"/>
              </w:rPr>
              <w:t>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068B1427" w14:textId="77777777" w:rsidR="002C39A1" w:rsidRDefault="002C39A1" w:rsidP="002C39A1">
            <w:pPr>
              <w:overflowPunct/>
              <w:autoSpaceDE/>
              <w:autoSpaceDN/>
              <w:adjustRightInd/>
              <w:spacing w:after="60"/>
              <w:jc w:val="both"/>
              <w:textAlignment w:val="auto"/>
              <w:rPr>
                <w:lang w:val="en-US"/>
              </w:rPr>
            </w:pPr>
          </w:p>
          <w:p w14:paraId="35319ABD" w14:textId="0417D154"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lastRenderedPageBreak/>
              <w:t>Agreement</w:t>
            </w:r>
            <w:r>
              <w:rPr>
                <w:rFonts w:eastAsia="Batang"/>
                <w:b/>
                <w:bCs/>
                <w:kern w:val="24"/>
                <w:lang w:eastAsia="zh-CN"/>
              </w:rPr>
              <w:t xml:space="preserve"> </w:t>
            </w:r>
            <w:r>
              <w:rPr>
                <w:rFonts w:hint="eastAsia"/>
                <w:b/>
                <w:bCs/>
                <w:highlight w:val="green"/>
                <w:lang w:eastAsia="ko-KR"/>
              </w:rPr>
              <w:t>(RAN1#116)</w:t>
            </w:r>
          </w:p>
          <w:p w14:paraId="4B0A1103" w14:textId="77777777"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For the following identified scenarios for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focus future RAN1 discussion to down-select (both may be selected) between the two scenarios.</w:t>
            </w:r>
          </w:p>
          <w:p w14:paraId="5C3B7D73" w14:textId="77777777" w:rsidR="002C39A1" w:rsidRPr="004F66AC" w:rsidRDefault="002C39A1" w:rsidP="002C39A1">
            <w:pPr>
              <w:numPr>
                <w:ilvl w:val="0"/>
                <w:numId w:val="37"/>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#2: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is configured to a UE but before the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71488B0D" w14:textId="77777777" w:rsidR="002C39A1" w:rsidRPr="004F66AC" w:rsidRDefault="002C39A1" w:rsidP="002C39A1">
            <w:pPr>
              <w:numPr>
                <w:ilvl w:val="0"/>
                <w:numId w:val="37"/>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#3: After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070B6F9B" w14:textId="77777777" w:rsidR="002C39A1" w:rsidRPr="004F66AC" w:rsidRDefault="002C39A1" w:rsidP="002C39A1">
            <w:pPr>
              <w:numPr>
                <w:ilvl w:val="1"/>
                <w:numId w:val="37"/>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This does not preclude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for which activation is completed</w:t>
            </w:r>
          </w:p>
          <w:p w14:paraId="5CC546C7" w14:textId="77777777" w:rsidR="002C39A1" w:rsidRPr="004F66AC" w:rsidRDefault="002C39A1" w:rsidP="002C39A1">
            <w:pPr>
              <w:numPr>
                <w:ilvl w:val="1"/>
                <w:numId w:val="37"/>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FFS: The case where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is completed</w:t>
            </w:r>
          </w:p>
          <w:p w14:paraId="2F94BE93" w14:textId="5F591AE3" w:rsidR="002C39A1" w:rsidRPr="00724D56" w:rsidRDefault="002C39A1" w:rsidP="0099037A">
            <w:pPr>
              <w:overflowPunct/>
              <w:autoSpaceDE/>
              <w:autoSpaceDN/>
              <w:adjustRightInd/>
              <w:spacing w:after="60"/>
              <w:textAlignment w:val="auto"/>
              <w:rPr>
                <w:rFonts w:eastAsia="Batang"/>
                <w:kern w:val="24"/>
                <w:lang w:val="en-US" w:eastAsia="zh-CN"/>
              </w:rPr>
            </w:pPr>
            <w:r w:rsidRPr="004F66AC">
              <w:rPr>
                <w:rFonts w:eastAsia="Batang"/>
                <w:kern w:val="24"/>
                <w:lang w:val="en-US" w:eastAsia="zh-CN"/>
              </w:rPr>
              <w:t>FFS: Application timing between NW triggering message and on demand SSB transmission</w:t>
            </w:r>
          </w:p>
        </w:tc>
      </w:tr>
    </w:tbl>
    <w:p w14:paraId="0F62A7CA" w14:textId="2CB4562E" w:rsidR="009746C8" w:rsidRDefault="009746C8" w:rsidP="009746C8">
      <w:pPr>
        <w:spacing w:before="240" w:after="60"/>
        <w:jc w:val="both"/>
        <w:rPr>
          <w:sz w:val="22"/>
          <w:szCs w:val="22"/>
          <w:lang w:val="en-US"/>
        </w:rPr>
      </w:pPr>
      <w:r>
        <w:rPr>
          <w:sz w:val="22"/>
          <w:szCs w:val="22"/>
          <w:lang w:val="en-US"/>
        </w:rPr>
        <w:lastRenderedPageBreak/>
        <w:t>Based on the current understanding from the agreements, the Scenario#2, Scenario#2A</w:t>
      </w:r>
      <w:r w:rsidR="003A2A42">
        <w:rPr>
          <w:sz w:val="22"/>
          <w:szCs w:val="22"/>
          <w:lang w:val="en-US"/>
        </w:rPr>
        <w:t>,</w:t>
      </w:r>
      <w:r>
        <w:rPr>
          <w:sz w:val="22"/>
          <w:szCs w:val="22"/>
          <w:lang w:val="en-US"/>
        </w:rPr>
        <w:t xml:space="preserve"> Scenario#3A </w:t>
      </w:r>
      <w:r w:rsidR="003A2A42">
        <w:rPr>
          <w:sz w:val="22"/>
          <w:szCs w:val="22"/>
          <w:lang w:val="en-US"/>
        </w:rPr>
        <w:t>and Scenario</w:t>
      </w:r>
      <w:r w:rsidR="00280575">
        <w:rPr>
          <w:sz w:val="22"/>
          <w:szCs w:val="22"/>
          <w:lang w:val="en-US"/>
        </w:rPr>
        <w:t>#</w:t>
      </w:r>
      <w:r w:rsidR="003A2A42">
        <w:rPr>
          <w:sz w:val="22"/>
          <w:szCs w:val="22"/>
          <w:lang w:val="en-US"/>
        </w:rPr>
        <w:t>3B</w:t>
      </w:r>
      <w:r>
        <w:rPr>
          <w:sz w:val="22"/>
          <w:szCs w:val="22"/>
          <w:lang w:val="en-US"/>
        </w:rPr>
        <w:t xml:space="preserve"> are depicted in the diagram below</w:t>
      </w:r>
      <w:r w:rsidR="008A5BF4">
        <w:rPr>
          <w:sz w:val="22"/>
          <w:szCs w:val="22"/>
          <w:lang w:val="en-US"/>
        </w:rPr>
        <w:t xml:space="preserve">. The time instances T1, T2 and T3 </w:t>
      </w:r>
      <w:r w:rsidR="001B2014">
        <w:rPr>
          <w:sz w:val="22"/>
          <w:szCs w:val="22"/>
          <w:lang w:val="en-US"/>
        </w:rPr>
        <w:t xml:space="preserve">and Scenario </w:t>
      </w:r>
      <w:r w:rsidR="001835F2">
        <w:rPr>
          <w:sz w:val="22"/>
          <w:szCs w:val="22"/>
          <w:lang w:val="en-US"/>
        </w:rPr>
        <w:t xml:space="preserve">references are taken from </w:t>
      </w:r>
      <w:r w:rsidR="00601799">
        <w:rPr>
          <w:sz w:val="22"/>
          <w:szCs w:val="22"/>
          <w:lang w:val="en-US"/>
        </w:rPr>
        <w:t>FL summary [4]</w:t>
      </w:r>
      <w:r>
        <w:rPr>
          <w:sz w:val="22"/>
          <w:szCs w:val="22"/>
          <w:lang w:val="en-US"/>
        </w:rPr>
        <w:t xml:space="preserve">: </w:t>
      </w:r>
    </w:p>
    <w:p w14:paraId="56CBA641" w14:textId="3EE95F39" w:rsidR="009746C8" w:rsidRDefault="009746C8" w:rsidP="009746C8">
      <w:pPr>
        <w:pStyle w:val="ListParagraph"/>
        <w:numPr>
          <w:ilvl w:val="0"/>
          <w:numId w:val="22"/>
        </w:numPr>
        <w:spacing w:after="360"/>
        <w:jc w:val="both"/>
        <w:rPr>
          <w:sz w:val="22"/>
          <w:szCs w:val="22"/>
          <w:lang w:val="en-US"/>
        </w:rPr>
      </w:pPr>
      <w:r w:rsidRPr="18BB3524">
        <w:rPr>
          <w:sz w:val="22"/>
          <w:szCs w:val="22"/>
          <w:lang w:val="en-US"/>
        </w:rPr>
        <w:t xml:space="preserve">For Scenario#2: the on-demand SSB transmission can be triggered by </w:t>
      </w:r>
      <w:proofErr w:type="spellStart"/>
      <w:r w:rsidRPr="18BB3524">
        <w:rPr>
          <w:sz w:val="22"/>
          <w:szCs w:val="22"/>
          <w:lang w:val="en-US"/>
        </w:rPr>
        <w:t>gNB</w:t>
      </w:r>
      <w:proofErr w:type="spellEnd"/>
      <w:r w:rsidRPr="18BB3524">
        <w:rPr>
          <w:sz w:val="22"/>
          <w:szCs w:val="22"/>
          <w:lang w:val="en-US"/>
        </w:rPr>
        <w:t xml:space="preserve"> at the time instance T1 (</w:t>
      </w:r>
      <w:r w:rsidR="007F004D">
        <w:rPr>
          <w:sz w:val="22"/>
          <w:szCs w:val="22"/>
          <w:lang w:val="en-US"/>
        </w:rPr>
        <w:t>i.e.</w:t>
      </w:r>
      <w:r w:rsidR="00D51A2F">
        <w:rPr>
          <w:sz w:val="22"/>
          <w:szCs w:val="22"/>
          <w:lang w:val="en-US"/>
        </w:rPr>
        <w:t xml:space="preserve"> at the time instance</w:t>
      </w:r>
      <w:r w:rsidR="007F004D">
        <w:rPr>
          <w:sz w:val="22"/>
          <w:szCs w:val="22"/>
          <w:lang w:val="en-US"/>
        </w:rPr>
        <w:t xml:space="preserve"> </w:t>
      </w:r>
      <w:r w:rsidRPr="18BB3524">
        <w:rPr>
          <w:sz w:val="22"/>
          <w:szCs w:val="22"/>
          <w:lang w:val="en-US"/>
        </w:rPr>
        <w:t xml:space="preserve">when UE receives </w:t>
      </w:r>
      <w:proofErr w:type="spellStart"/>
      <w:r w:rsidRPr="18BB3524">
        <w:rPr>
          <w:sz w:val="22"/>
          <w:szCs w:val="22"/>
          <w:lang w:val="en-US"/>
        </w:rPr>
        <w:t>SCell</w:t>
      </w:r>
      <w:proofErr w:type="spellEnd"/>
      <w:r w:rsidRPr="18BB3524">
        <w:rPr>
          <w:sz w:val="22"/>
          <w:szCs w:val="22"/>
          <w:lang w:val="en-US"/>
        </w:rPr>
        <w:t xml:space="preserve"> </w:t>
      </w:r>
      <w:r w:rsidR="00CE10C9">
        <w:rPr>
          <w:sz w:val="22"/>
          <w:szCs w:val="22"/>
          <w:lang w:val="en-US"/>
        </w:rPr>
        <w:t>configuration</w:t>
      </w:r>
      <w:r w:rsidRPr="18BB3524">
        <w:rPr>
          <w:sz w:val="22"/>
          <w:szCs w:val="22"/>
          <w:lang w:val="en-US"/>
        </w:rPr>
        <w:t xml:space="preserve"> via RRC message) or during the </w:t>
      </w:r>
      <w:proofErr w:type="gramStart"/>
      <w:r w:rsidRPr="18BB3524">
        <w:rPr>
          <w:sz w:val="22"/>
          <w:szCs w:val="22"/>
          <w:lang w:val="en-US"/>
        </w:rPr>
        <w:t>time period</w:t>
      </w:r>
      <w:proofErr w:type="gramEnd"/>
      <w:r w:rsidRPr="18BB3524">
        <w:rPr>
          <w:sz w:val="22"/>
          <w:szCs w:val="22"/>
          <w:lang w:val="en-US"/>
        </w:rPr>
        <w:t xml:space="preserve"> between T1 and T2.</w:t>
      </w:r>
    </w:p>
    <w:p w14:paraId="5DB5FC74" w14:textId="282A8119" w:rsidR="009746C8" w:rsidRDefault="009746C8" w:rsidP="009746C8">
      <w:pPr>
        <w:pStyle w:val="ListParagraph"/>
        <w:numPr>
          <w:ilvl w:val="0"/>
          <w:numId w:val="22"/>
        </w:numPr>
        <w:spacing w:after="360"/>
        <w:jc w:val="both"/>
        <w:rPr>
          <w:sz w:val="22"/>
          <w:szCs w:val="22"/>
          <w:lang w:val="en-US"/>
        </w:rPr>
      </w:pPr>
      <w:r>
        <w:rPr>
          <w:sz w:val="22"/>
          <w:szCs w:val="22"/>
          <w:lang w:val="en-US"/>
        </w:rPr>
        <w:t xml:space="preserve">For Scenario#2A: the on-demand SSB transmission </w:t>
      </w:r>
      <w:r w:rsidR="00642902">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at the time instance T2 (</w:t>
      </w:r>
      <w:r w:rsidR="007F004D">
        <w:rPr>
          <w:sz w:val="22"/>
          <w:szCs w:val="22"/>
          <w:lang w:val="en-US"/>
        </w:rPr>
        <w:t>i.e.</w:t>
      </w:r>
      <w:r w:rsidR="00D51A2F">
        <w:rPr>
          <w:sz w:val="22"/>
          <w:szCs w:val="22"/>
          <w:lang w:val="en-US"/>
        </w:rPr>
        <w:t xml:space="preserve"> at the time instance </w:t>
      </w:r>
      <w:r>
        <w:rPr>
          <w:sz w:val="22"/>
          <w:szCs w:val="22"/>
          <w:lang w:val="en-US"/>
        </w:rPr>
        <w:t xml:space="preserve">when UE receives </w:t>
      </w:r>
      <w:proofErr w:type="spellStart"/>
      <w:r>
        <w:rPr>
          <w:sz w:val="22"/>
          <w:szCs w:val="22"/>
          <w:lang w:val="en-US"/>
        </w:rPr>
        <w:t>SCell</w:t>
      </w:r>
      <w:proofErr w:type="spellEnd"/>
      <w:r>
        <w:rPr>
          <w:sz w:val="22"/>
          <w:szCs w:val="22"/>
          <w:lang w:val="en-US"/>
        </w:rPr>
        <w:t xml:space="preserve"> activation via MAC CE command).</w:t>
      </w:r>
    </w:p>
    <w:p w14:paraId="29A2DD1C" w14:textId="06EEBC90" w:rsidR="009746C8" w:rsidRDefault="009746C8" w:rsidP="009746C8">
      <w:pPr>
        <w:pStyle w:val="ListParagraph"/>
        <w:numPr>
          <w:ilvl w:val="0"/>
          <w:numId w:val="22"/>
        </w:numPr>
        <w:spacing w:after="360"/>
        <w:jc w:val="both"/>
        <w:rPr>
          <w:sz w:val="22"/>
          <w:szCs w:val="22"/>
          <w:lang w:val="en-US"/>
        </w:rPr>
      </w:pPr>
      <w:r>
        <w:rPr>
          <w:sz w:val="22"/>
          <w:szCs w:val="22"/>
          <w:lang w:val="en-US"/>
        </w:rPr>
        <w:t xml:space="preserve">For Scenario#3A: the on-demand SSB transmission </w:t>
      </w:r>
      <w:r w:rsidR="001E7600">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after the time instance T2 until </w:t>
      </w:r>
      <w:proofErr w:type="spellStart"/>
      <w:r>
        <w:rPr>
          <w:sz w:val="22"/>
          <w:szCs w:val="22"/>
          <w:lang w:val="en-US"/>
        </w:rPr>
        <w:t>SCell</w:t>
      </w:r>
      <w:proofErr w:type="spellEnd"/>
      <w:r>
        <w:rPr>
          <w:sz w:val="22"/>
          <w:szCs w:val="22"/>
          <w:lang w:val="en-US"/>
        </w:rPr>
        <w:t xml:space="preserve"> activation procedure is completed.</w:t>
      </w:r>
    </w:p>
    <w:p w14:paraId="68095562" w14:textId="067D2686" w:rsidR="009746C8" w:rsidRPr="00D225A8" w:rsidRDefault="009746C8" w:rsidP="009746C8">
      <w:pPr>
        <w:pStyle w:val="ListParagraph"/>
        <w:numPr>
          <w:ilvl w:val="0"/>
          <w:numId w:val="22"/>
        </w:numPr>
        <w:spacing w:after="360"/>
        <w:jc w:val="both"/>
        <w:rPr>
          <w:sz w:val="22"/>
          <w:szCs w:val="22"/>
          <w:lang w:val="en-US"/>
        </w:rPr>
      </w:pPr>
      <w:r>
        <w:rPr>
          <w:sz w:val="22"/>
          <w:szCs w:val="22"/>
          <w:lang w:val="en-US"/>
        </w:rPr>
        <w:t xml:space="preserve">For Scenario#3B: the on-demand SSB transmission can be triggered by </w:t>
      </w:r>
      <w:proofErr w:type="spellStart"/>
      <w:r>
        <w:rPr>
          <w:sz w:val="22"/>
          <w:szCs w:val="22"/>
          <w:lang w:val="en-US"/>
        </w:rPr>
        <w:t>gNB</w:t>
      </w:r>
      <w:proofErr w:type="spellEnd"/>
      <w:r>
        <w:rPr>
          <w:sz w:val="22"/>
          <w:szCs w:val="22"/>
          <w:lang w:val="en-US"/>
        </w:rPr>
        <w:t xml:space="preserve"> </w:t>
      </w:r>
      <w:r w:rsidR="00F221FC">
        <w:rPr>
          <w:rFonts w:hint="eastAsia"/>
          <w:sz w:val="22"/>
          <w:szCs w:val="22"/>
          <w:lang w:val="en-US" w:eastAsia="zh-CN"/>
        </w:rPr>
        <w:t xml:space="preserve">at </w:t>
      </w:r>
      <w:r w:rsidR="00F221FC">
        <w:rPr>
          <w:sz w:val="22"/>
          <w:szCs w:val="22"/>
          <w:lang w:val="en-US"/>
        </w:rPr>
        <w:t>the time instance T3</w:t>
      </w:r>
      <w:r w:rsidR="00F221FC">
        <w:rPr>
          <w:rFonts w:hint="eastAsia"/>
          <w:sz w:val="22"/>
          <w:szCs w:val="22"/>
          <w:lang w:val="en-US" w:eastAsia="zh-CN"/>
        </w:rPr>
        <w:t xml:space="preserve"> and </w:t>
      </w:r>
      <w:r>
        <w:rPr>
          <w:sz w:val="22"/>
          <w:szCs w:val="22"/>
          <w:lang w:val="en-US"/>
        </w:rPr>
        <w:t xml:space="preserve">after the time instance T3, i.e. </w:t>
      </w:r>
      <w:r w:rsidR="00F221FC">
        <w:rPr>
          <w:rFonts w:hint="eastAsia"/>
          <w:sz w:val="22"/>
          <w:szCs w:val="22"/>
          <w:lang w:val="en-US" w:eastAsia="zh-CN"/>
        </w:rPr>
        <w:t xml:space="preserve">when and </w:t>
      </w:r>
      <w:r>
        <w:rPr>
          <w:sz w:val="22"/>
          <w:szCs w:val="22"/>
          <w:lang w:val="en-US"/>
        </w:rPr>
        <w:t xml:space="preserve">after the </w:t>
      </w:r>
      <w:proofErr w:type="spellStart"/>
      <w:r>
        <w:rPr>
          <w:sz w:val="22"/>
          <w:szCs w:val="22"/>
          <w:lang w:val="en-US"/>
        </w:rPr>
        <w:t>SCell</w:t>
      </w:r>
      <w:proofErr w:type="spellEnd"/>
      <w:r>
        <w:rPr>
          <w:sz w:val="22"/>
          <w:szCs w:val="22"/>
          <w:lang w:val="en-US"/>
        </w:rPr>
        <w:t xml:space="preserve"> activation procedure is completed.</w:t>
      </w:r>
    </w:p>
    <w:p w14:paraId="4BF4AF02" w14:textId="3CEDADF8" w:rsidR="00997615" w:rsidRDefault="003B3D3E" w:rsidP="002C7120">
      <w:pPr>
        <w:keepNext/>
        <w:spacing w:after="120"/>
        <w:jc w:val="center"/>
      </w:pPr>
      <w:r>
        <w:rPr>
          <w:noProof/>
        </w:rPr>
        <w:drawing>
          <wp:inline distT="0" distB="0" distL="0" distR="0" wp14:anchorId="528FC9C6" wp14:editId="3CC282DC">
            <wp:extent cx="5079413" cy="3219562"/>
            <wp:effectExtent l="0" t="0" r="6985" b="0"/>
            <wp:docPr id="1206407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5309" cy="3223299"/>
                    </a:xfrm>
                    <a:prstGeom prst="rect">
                      <a:avLst/>
                    </a:prstGeom>
                    <a:noFill/>
                  </pic:spPr>
                </pic:pic>
              </a:graphicData>
            </a:graphic>
          </wp:inline>
        </w:drawing>
      </w:r>
    </w:p>
    <w:p w14:paraId="7A622F01" w14:textId="4DBDD620" w:rsidR="009746C8" w:rsidRDefault="0086140E" w:rsidP="002C7120">
      <w:pPr>
        <w:pStyle w:val="Caption"/>
        <w:jc w:val="center"/>
        <w:rPr>
          <w:b w:val="0"/>
          <w:bCs/>
          <w:color w:val="FF0000"/>
          <w:sz w:val="22"/>
          <w:szCs w:val="22"/>
          <w:lang w:val="en-US"/>
        </w:rPr>
      </w:pPr>
      <w:r>
        <w:t xml:space="preserve">Figure </w:t>
      </w:r>
      <w:r>
        <w:fldChar w:fldCharType="begin"/>
      </w:r>
      <w:r>
        <w:instrText>SEQ Figure \* ARABIC</w:instrText>
      </w:r>
      <w:r>
        <w:fldChar w:fldCharType="separate"/>
      </w:r>
      <w:r>
        <w:rPr>
          <w:noProof/>
        </w:rPr>
        <w:t>1</w:t>
      </w:r>
      <w:r>
        <w:fldChar w:fldCharType="end"/>
      </w:r>
      <w:r>
        <w:t>: Scenarios for on-demand SSB operation</w:t>
      </w:r>
      <w:r w:rsidR="004E7E4F">
        <w:t xml:space="preserve">. </w:t>
      </w:r>
    </w:p>
    <w:p w14:paraId="7AD93AC6" w14:textId="77777777" w:rsidR="000321B6" w:rsidRDefault="000321B6" w:rsidP="00AD65D7">
      <w:pPr>
        <w:spacing w:after="120"/>
        <w:jc w:val="both"/>
        <w:rPr>
          <w:b/>
          <w:bCs/>
          <w:color w:val="FF0000"/>
          <w:sz w:val="22"/>
          <w:szCs w:val="22"/>
          <w:lang w:val="en-US"/>
        </w:rPr>
      </w:pPr>
    </w:p>
    <w:p w14:paraId="6F4C5946" w14:textId="77777777" w:rsidR="00CB1397" w:rsidRPr="00476AA8" w:rsidRDefault="00B86B7A" w:rsidP="00B86B7A">
      <w:pPr>
        <w:jc w:val="both"/>
        <w:rPr>
          <w:color w:val="000000" w:themeColor="text1"/>
          <w:sz w:val="22"/>
          <w:szCs w:val="22"/>
          <w:lang w:val="en-US"/>
        </w:rPr>
      </w:pPr>
      <w:r>
        <w:rPr>
          <w:sz w:val="22"/>
          <w:szCs w:val="22"/>
          <w:lang w:val="en-US"/>
        </w:rPr>
        <w:t>Based on the agreement in RAN1#116bis, the Scenario#2 and Scenario#2A had been agreed for both Case</w:t>
      </w:r>
      <w:r w:rsidR="001256B3">
        <w:rPr>
          <w:sz w:val="22"/>
          <w:szCs w:val="22"/>
          <w:lang w:val="en-US"/>
        </w:rPr>
        <w:t xml:space="preserve"> </w:t>
      </w:r>
      <w:r>
        <w:rPr>
          <w:sz w:val="22"/>
          <w:szCs w:val="22"/>
          <w:lang w:val="en-US"/>
        </w:rPr>
        <w:t>#1 and Case</w:t>
      </w:r>
      <w:r w:rsidR="00FA3675">
        <w:rPr>
          <w:sz w:val="22"/>
          <w:szCs w:val="22"/>
          <w:lang w:val="en-US"/>
        </w:rPr>
        <w:t xml:space="preserve"> </w:t>
      </w:r>
      <w:r>
        <w:rPr>
          <w:sz w:val="22"/>
          <w:szCs w:val="22"/>
          <w:lang w:val="en-US"/>
        </w:rPr>
        <w:t xml:space="preserve">#2. As indicated in our previous contribution [3], the NW triggering of on-demand SSB transmission with Scenario#2 may benefit to speed up the cell detection and the cell to be known by the UE. And the NW triggering </w:t>
      </w:r>
      <w:r w:rsidRPr="00476AA8">
        <w:rPr>
          <w:color w:val="000000" w:themeColor="text1"/>
          <w:sz w:val="22"/>
          <w:szCs w:val="22"/>
          <w:lang w:val="en-US"/>
        </w:rPr>
        <w:t xml:space="preserve">of on-demand SSB transmission in Scenarios#2A can also help to speed up the </w:t>
      </w:r>
      <w:proofErr w:type="spellStart"/>
      <w:r w:rsidRPr="00476AA8">
        <w:rPr>
          <w:color w:val="000000" w:themeColor="text1"/>
          <w:sz w:val="22"/>
          <w:szCs w:val="22"/>
          <w:lang w:val="en-US"/>
        </w:rPr>
        <w:t>SCell</w:t>
      </w:r>
      <w:proofErr w:type="spellEnd"/>
      <w:r w:rsidRPr="00476AA8">
        <w:rPr>
          <w:color w:val="000000" w:themeColor="text1"/>
          <w:sz w:val="22"/>
          <w:szCs w:val="22"/>
          <w:lang w:val="en-US"/>
        </w:rPr>
        <w:t xml:space="preserve"> activation procedure. </w:t>
      </w:r>
    </w:p>
    <w:p w14:paraId="798BB9A9" w14:textId="391BD2FC" w:rsidR="00CB1397" w:rsidRPr="00476AA8" w:rsidRDefault="000A61C5" w:rsidP="00B86B7A">
      <w:pPr>
        <w:jc w:val="both"/>
        <w:rPr>
          <w:color w:val="000000" w:themeColor="text1"/>
          <w:sz w:val="22"/>
          <w:szCs w:val="22"/>
          <w:lang w:val="en-US"/>
        </w:rPr>
      </w:pPr>
      <w:r>
        <w:rPr>
          <w:color w:val="000000" w:themeColor="text1"/>
          <w:sz w:val="22"/>
          <w:szCs w:val="22"/>
          <w:lang w:val="en-US"/>
        </w:rPr>
        <w:t>The</w:t>
      </w:r>
      <w:r w:rsidR="00004DFD">
        <w:rPr>
          <w:color w:val="000000" w:themeColor="text1"/>
          <w:sz w:val="22"/>
          <w:szCs w:val="22"/>
          <w:lang w:val="en-US"/>
        </w:rPr>
        <w:t xml:space="preserve"> Scenario#3A and Sceanrion#3B are </w:t>
      </w:r>
      <w:r w:rsidR="00BE553D">
        <w:rPr>
          <w:color w:val="000000" w:themeColor="text1"/>
          <w:sz w:val="22"/>
          <w:szCs w:val="22"/>
          <w:lang w:val="en-US"/>
        </w:rPr>
        <w:t xml:space="preserve">FFS. </w:t>
      </w:r>
      <w:r w:rsidR="00385244">
        <w:rPr>
          <w:color w:val="000000" w:themeColor="text1"/>
          <w:sz w:val="22"/>
          <w:szCs w:val="22"/>
          <w:lang w:val="en-US"/>
        </w:rPr>
        <w:t>T</w:t>
      </w:r>
      <w:r w:rsidR="00B86B7A" w:rsidRPr="00476AA8">
        <w:rPr>
          <w:color w:val="000000" w:themeColor="text1"/>
          <w:sz w:val="22"/>
          <w:szCs w:val="22"/>
          <w:lang w:val="en-US"/>
        </w:rPr>
        <w:t xml:space="preserve">o our view, </w:t>
      </w:r>
      <w:r w:rsidR="00CB1397" w:rsidRPr="00476AA8">
        <w:rPr>
          <w:color w:val="000000" w:themeColor="text1"/>
          <w:sz w:val="22"/>
          <w:szCs w:val="22"/>
          <w:lang w:val="en-US"/>
        </w:rPr>
        <w:t xml:space="preserve">Scenarion#2A is addressing the on-demand SSB </w:t>
      </w:r>
      <w:r w:rsidR="008F0D8B" w:rsidRPr="00476AA8">
        <w:rPr>
          <w:color w:val="000000" w:themeColor="text1"/>
          <w:sz w:val="22"/>
          <w:szCs w:val="22"/>
          <w:lang w:val="en-US"/>
        </w:rPr>
        <w:t xml:space="preserve">operation </w:t>
      </w:r>
      <w:r w:rsidR="00055920" w:rsidRPr="00476AA8">
        <w:rPr>
          <w:color w:val="000000" w:themeColor="text1"/>
          <w:sz w:val="22"/>
          <w:szCs w:val="22"/>
          <w:lang w:val="en-US"/>
        </w:rPr>
        <w:t>together with the</w:t>
      </w:r>
      <w:r w:rsidR="00CB1397" w:rsidRPr="00476AA8">
        <w:rPr>
          <w:color w:val="000000" w:themeColor="text1"/>
          <w:sz w:val="22"/>
          <w:szCs w:val="22"/>
          <w:lang w:val="en-US"/>
        </w:rPr>
        <w:t xml:space="preserve"> </w:t>
      </w:r>
      <w:proofErr w:type="spellStart"/>
      <w:r w:rsidR="00CB1397" w:rsidRPr="00476AA8">
        <w:rPr>
          <w:color w:val="000000" w:themeColor="text1"/>
          <w:sz w:val="22"/>
          <w:szCs w:val="22"/>
          <w:lang w:val="en-US"/>
        </w:rPr>
        <w:t>SCell</w:t>
      </w:r>
      <w:proofErr w:type="spellEnd"/>
      <w:r w:rsidR="00CB1397" w:rsidRPr="00476AA8">
        <w:rPr>
          <w:color w:val="000000" w:themeColor="text1"/>
          <w:sz w:val="22"/>
          <w:szCs w:val="22"/>
          <w:lang w:val="en-US"/>
        </w:rPr>
        <w:t xml:space="preserve"> activation</w:t>
      </w:r>
      <w:r w:rsidR="008F0D8B" w:rsidRPr="00476AA8">
        <w:rPr>
          <w:color w:val="000000" w:themeColor="text1"/>
          <w:sz w:val="22"/>
          <w:szCs w:val="22"/>
          <w:lang w:val="en-US"/>
        </w:rPr>
        <w:t>,</w:t>
      </w:r>
      <w:r w:rsidR="00CB1397" w:rsidRPr="00476AA8">
        <w:rPr>
          <w:color w:val="000000" w:themeColor="text1"/>
          <w:sz w:val="22"/>
          <w:szCs w:val="22"/>
          <w:lang w:val="en-US"/>
        </w:rPr>
        <w:t xml:space="preserve"> and </w:t>
      </w:r>
      <w:r w:rsidR="00342BC7">
        <w:rPr>
          <w:color w:val="000000" w:themeColor="text1"/>
          <w:sz w:val="22"/>
          <w:szCs w:val="22"/>
          <w:lang w:val="en-US"/>
        </w:rPr>
        <w:t xml:space="preserve">hence </w:t>
      </w:r>
      <w:r w:rsidR="00CB1397" w:rsidRPr="00476AA8">
        <w:rPr>
          <w:color w:val="000000" w:themeColor="text1"/>
          <w:sz w:val="22"/>
          <w:szCs w:val="22"/>
          <w:lang w:val="en-US"/>
        </w:rPr>
        <w:t xml:space="preserve">Scenario#3A seems redundant. During the </w:t>
      </w:r>
      <w:r w:rsidR="00F775BA">
        <w:rPr>
          <w:color w:val="000000" w:themeColor="text1"/>
          <w:sz w:val="22"/>
          <w:szCs w:val="22"/>
          <w:lang w:val="en-US"/>
        </w:rPr>
        <w:t>RAN1#118</w:t>
      </w:r>
      <w:r w:rsidR="00CB1397" w:rsidRPr="00476AA8">
        <w:rPr>
          <w:color w:val="000000" w:themeColor="text1"/>
          <w:sz w:val="22"/>
          <w:szCs w:val="22"/>
          <w:lang w:val="en-US"/>
        </w:rPr>
        <w:t xml:space="preserve"> meeting it has </w:t>
      </w:r>
      <w:r w:rsidR="00A339C0" w:rsidRPr="00476AA8">
        <w:rPr>
          <w:color w:val="000000" w:themeColor="text1"/>
          <w:sz w:val="22"/>
          <w:szCs w:val="22"/>
          <w:lang w:val="en-US"/>
        </w:rPr>
        <w:t xml:space="preserve">also </w:t>
      </w:r>
      <w:r w:rsidR="00CB1397" w:rsidRPr="00476AA8">
        <w:rPr>
          <w:color w:val="000000" w:themeColor="text1"/>
          <w:sz w:val="22"/>
          <w:szCs w:val="22"/>
          <w:lang w:val="en-US"/>
        </w:rPr>
        <w:t>been agreed to support periodic, semi-persistent or aperiodic L1 measurement reporting based on on-demand SSB measurements.</w:t>
      </w:r>
      <w:r w:rsidR="00184A0C" w:rsidRPr="00476AA8">
        <w:rPr>
          <w:color w:val="000000" w:themeColor="text1"/>
          <w:sz w:val="22"/>
          <w:szCs w:val="22"/>
          <w:lang w:val="en-US"/>
        </w:rPr>
        <w:t xml:space="preserve"> </w:t>
      </w:r>
      <w:r w:rsidR="00C601E3" w:rsidRPr="00476AA8">
        <w:rPr>
          <w:color w:val="000000" w:themeColor="text1"/>
          <w:sz w:val="22"/>
          <w:szCs w:val="22"/>
          <w:lang w:val="en-US"/>
        </w:rPr>
        <w:t>Thes</w:t>
      </w:r>
      <w:r w:rsidR="00F36AA5" w:rsidRPr="00476AA8">
        <w:rPr>
          <w:color w:val="000000" w:themeColor="text1"/>
          <w:sz w:val="22"/>
          <w:szCs w:val="22"/>
          <w:lang w:val="en-US"/>
        </w:rPr>
        <w:t xml:space="preserve">e </w:t>
      </w:r>
      <w:r w:rsidR="003D5574" w:rsidRPr="00476AA8">
        <w:rPr>
          <w:color w:val="000000" w:themeColor="text1"/>
          <w:sz w:val="22"/>
          <w:szCs w:val="22"/>
          <w:lang w:val="en-US"/>
        </w:rPr>
        <w:t xml:space="preserve">L1-based </w:t>
      </w:r>
      <w:r w:rsidR="00F36AA5" w:rsidRPr="00476AA8">
        <w:rPr>
          <w:color w:val="000000" w:themeColor="text1"/>
          <w:sz w:val="22"/>
          <w:szCs w:val="22"/>
          <w:lang w:val="en-US"/>
        </w:rPr>
        <w:t xml:space="preserve">measurement </w:t>
      </w:r>
      <w:r w:rsidR="00707CA0" w:rsidRPr="00476AA8">
        <w:rPr>
          <w:color w:val="000000" w:themeColor="text1"/>
          <w:sz w:val="22"/>
          <w:szCs w:val="22"/>
          <w:lang w:val="en-US"/>
        </w:rPr>
        <w:t xml:space="preserve">reports are </w:t>
      </w:r>
      <w:r w:rsidR="006F6561" w:rsidRPr="00476AA8">
        <w:rPr>
          <w:color w:val="000000" w:themeColor="text1"/>
          <w:sz w:val="22"/>
          <w:szCs w:val="22"/>
          <w:lang w:val="en-US"/>
        </w:rPr>
        <w:t>provided from cells</w:t>
      </w:r>
      <w:r w:rsidR="005A24F0" w:rsidRPr="00476AA8">
        <w:rPr>
          <w:color w:val="000000" w:themeColor="text1"/>
          <w:sz w:val="22"/>
          <w:szCs w:val="22"/>
          <w:lang w:val="en-US"/>
        </w:rPr>
        <w:t xml:space="preserve"> after the </w:t>
      </w:r>
      <w:proofErr w:type="spellStart"/>
      <w:r w:rsidR="005A24F0" w:rsidRPr="00476AA8">
        <w:rPr>
          <w:color w:val="000000" w:themeColor="text1"/>
          <w:sz w:val="22"/>
          <w:szCs w:val="22"/>
          <w:lang w:val="en-US"/>
        </w:rPr>
        <w:t>SCell</w:t>
      </w:r>
      <w:proofErr w:type="spellEnd"/>
      <w:r w:rsidR="005A24F0" w:rsidRPr="00476AA8">
        <w:rPr>
          <w:color w:val="000000" w:themeColor="text1"/>
          <w:sz w:val="22"/>
          <w:szCs w:val="22"/>
          <w:lang w:val="en-US"/>
        </w:rPr>
        <w:t xml:space="preserve"> activation</w:t>
      </w:r>
      <w:r w:rsidR="000A0300" w:rsidRPr="00476AA8">
        <w:rPr>
          <w:color w:val="000000" w:themeColor="text1"/>
          <w:sz w:val="22"/>
          <w:szCs w:val="22"/>
          <w:lang w:val="en-US"/>
        </w:rPr>
        <w:t xml:space="preserve"> procedure</w:t>
      </w:r>
      <w:r w:rsidR="00621D7C">
        <w:rPr>
          <w:color w:val="000000" w:themeColor="text1"/>
          <w:sz w:val="22"/>
          <w:szCs w:val="22"/>
          <w:lang w:val="en-US"/>
        </w:rPr>
        <w:t xml:space="preserve">. </w:t>
      </w:r>
      <w:proofErr w:type="spellStart"/>
      <w:r w:rsidR="00210D61">
        <w:rPr>
          <w:color w:val="000000" w:themeColor="text1"/>
          <w:sz w:val="22"/>
          <w:szCs w:val="22"/>
          <w:lang w:val="en-US"/>
        </w:rPr>
        <w:t>T</w:t>
      </w:r>
      <w:r w:rsidR="008C701C" w:rsidRPr="00476AA8">
        <w:rPr>
          <w:color w:val="000000" w:themeColor="text1"/>
          <w:sz w:val="22"/>
          <w:szCs w:val="22"/>
          <w:lang w:val="en-US"/>
        </w:rPr>
        <w:t>therefore</w:t>
      </w:r>
      <w:proofErr w:type="spellEnd"/>
      <w:r w:rsidR="00103775" w:rsidRPr="00476AA8">
        <w:rPr>
          <w:color w:val="000000" w:themeColor="text1"/>
          <w:sz w:val="22"/>
          <w:szCs w:val="22"/>
          <w:lang w:val="en-US"/>
        </w:rPr>
        <w:t xml:space="preserve"> </w:t>
      </w:r>
      <w:r w:rsidR="00035024">
        <w:rPr>
          <w:color w:val="000000" w:themeColor="text1"/>
          <w:sz w:val="22"/>
          <w:szCs w:val="22"/>
          <w:lang w:val="en-US"/>
        </w:rPr>
        <w:t>the</w:t>
      </w:r>
      <w:r w:rsidR="00184A0C" w:rsidRPr="00476AA8">
        <w:rPr>
          <w:color w:val="000000" w:themeColor="text1"/>
          <w:sz w:val="22"/>
          <w:szCs w:val="22"/>
          <w:lang w:val="en-US"/>
        </w:rPr>
        <w:t xml:space="preserve"> Scenario#3B </w:t>
      </w:r>
      <w:proofErr w:type="gramStart"/>
      <w:r w:rsidR="002702B6">
        <w:rPr>
          <w:color w:val="000000" w:themeColor="text1"/>
          <w:sz w:val="22"/>
          <w:szCs w:val="22"/>
          <w:lang w:val="en-US"/>
        </w:rPr>
        <w:t>has</w:t>
      </w:r>
      <w:r w:rsidR="00184A0C" w:rsidRPr="00476AA8">
        <w:rPr>
          <w:color w:val="000000" w:themeColor="text1"/>
          <w:sz w:val="22"/>
          <w:szCs w:val="22"/>
          <w:lang w:val="en-US"/>
        </w:rPr>
        <w:t xml:space="preserve"> to</w:t>
      </w:r>
      <w:proofErr w:type="gramEnd"/>
      <w:r w:rsidR="00184A0C" w:rsidRPr="00476AA8">
        <w:rPr>
          <w:color w:val="000000" w:themeColor="text1"/>
          <w:sz w:val="22"/>
          <w:szCs w:val="22"/>
          <w:lang w:val="en-US"/>
        </w:rPr>
        <w:t xml:space="preserve"> be supported</w:t>
      </w:r>
      <w:r w:rsidR="00F34CE5" w:rsidRPr="00476AA8">
        <w:rPr>
          <w:color w:val="000000" w:themeColor="text1"/>
          <w:sz w:val="22"/>
          <w:szCs w:val="22"/>
          <w:lang w:val="en-US"/>
        </w:rPr>
        <w:t xml:space="preserve"> and this needs to be confirmed by RAN1.</w:t>
      </w:r>
    </w:p>
    <w:p w14:paraId="7E947ACA" w14:textId="478A5A4D" w:rsidR="00B86B7A" w:rsidRDefault="008475B3" w:rsidP="00AD65D7">
      <w:pPr>
        <w:spacing w:after="120"/>
        <w:jc w:val="both"/>
        <w:rPr>
          <w:b/>
          <w:color w:val="000000" w:themeColor="text1"/>
          <w:sz w:val="22"/>
          <w:szCs w:val="22"/>
          <w:lang w:val="en-US"/>
        </w:rPr>
      </w:pPr>
      <w:r w:rsidRPr="00476AA8">
        <w:rPr>
          <w:b/>
          <w:bCs/>
          <w:color w:val="000000" w:themeColor="text1"/>
          <w:sz w:val="22"/>
          <w:szCs w:val="22"/>
          <w:lang w:val="en-US"/>
        </w:rPr>
        <w:t xml:space="preserve">Proposal-1: </w:t>
      </w:r>
      <w:r w:rsidR="00F34CE5" w:rsidRPr="00476AA8">
        <w:rPr>
          <w:b/>
          <w:bCs/>
          <w:color w:val="000000" w:themeColor="text1"/>
          <w:sz w:val="22"/>
          <w:szCs w:val="22"/>
          <w:lang w:val="en-US"/>
        </w:rPr>
        <w:t xml:space="preserve">RAN1 to confirm </w:t>
      </w:r>
      <w:r w:rsidR="003F0992" w:rsidRPr="00476AA8">
        <w:rPr>
          <w:b/>
          <w:bCs/>
          <w:color w:val="000000" w:themeColor="text1"/>
          <w:sz w:val="22"/>
          <w:szCs w:val="22"/>
          <w:lang w:val="en-US"/>
        </w:rPr>
        <w:t xml:space="preserve">that </w:t>
      </w:r>
      <w:r w:rsidR="00184A0C" w:rsidRPr="00476AA8">
        <w:rPr>
          <w:b/>
          <w:bCs/>
          <w:color w:val="000000" w:themeColor="text1"/>
          <w:sz w:val="22"/>
          <w:szCs w:val="22"/>
          <w:lang w:val="en-US"/>
        </w:rPr>
        <w:t xml:space="preserve">Scenario#3B </w:t>
      </w:r>
      <w:r w:rsidR="003F0992" w:rsidRPr="00476AA8">
        <w:rPr>
          <w:b/>
          <w:bCs/>
          <w:color w:val="000000" w:themeColor="text1"/>
          <w:sz w:val="22"/>
          <w:szCs w:val="22"/>
          <w:lang w:val="en-US"/>
        </w:rPr>
        <w:t>is</w:t>
      </w:r>
      <w:r w:rsidR="00184A0C" w:rsidRPr="00476AA8">
        <w:rPr>
          <w:b/>
          <w:bCs/>
          <w:color w:val="000000" w:themeColor="text1"/>
          <w:sz w:val="22"/>
          <w:szCs w:val="22"/>
          <w:lang w:val="en-US"/>
        </w:rPr>
        <w:t xml:space="preserve"> supported for L1 measurements based on </w:t>
      </w:r>
      <w:r w:rsidR="00855CE0">
        <w:rPr>
          <w:b/>
          <w:bCs/>
          <w:color w:val="000000" w:themeColor="text1"/>
          <w:sz w:val="22"/>
          <w:szCs w:val="22"/>
          <w:lang w:val="en-US"/>
        </w:rPr>
        <w:t xml:space="preserve">network triggered </w:t>
      </w:r>
      <w:r w:rsidR="00184A0C" w:rsidRPr="00476AA8">
        <w:rPr>
          <w:b/>
          <w:bCs/>
          <w:color w:val="000000" w:themeColor="text1"/>
          <w:sz w:val="22"/>
          <w:szCs w:val="22"/>
          <w:lang w:val="en-US"/>
        </w:rPr>
        <w:t>on-demand SSB.</w:t>
      </w:r>
    </w:p>
    <w:p w14:paraId="72EC62E6" w14:textId="77777777" w:rsidR="003D5D24" w:rsidRPr="00174DD4" w:rsidRDefault="003D5D24" w:rsidP="00AD65D7">
      <w:pPr>
        <w:spacing w:after="120"/>
        <w:jc w:val="both"/>
        <w:rPr>
          <w:b/>
          <w:bCs/>
          <w:color w:val="FF0000"/>
          <w:sz w:val="22"/>
          <w:szCs w:val="22"/>
          <w:lang w:val="en-US"/>
        </w:rPr>
      </w:pPr>
    </w:p>
    <w:p w14:paraId="03152F5E" w14:textId="7B7E1261" w:rsidR="00CF74C4" w:rsidRDefault="00CF74C4" w:rsidP="00E746A5">
      <w:pPr>
        <w:pStyle w:val="Heading2"/>
        <w:numPr>
          <w:ilvl w:val="0"/>
          <w:numId w:val="0"/>
        </w:numPr>
        <w:rPr>
          <w:lang w:val="en-US"/>
        </w:rPr>
      </w:pPr>
      <w:r w:rsidRPr="00E746A5">
        <w:rPr>
          <w:lang w:val="en-US"/>
        </w:rPr>
        <w:t>2.</w:t>
      </w:r>
      <w:r w:rsidR="00D27760">
        <w:rPr>
          <w:lang w:val="en-US"/>
        </w:rPr>
        <w:t>3</w:t>
      </w:r>
      <w:r w:rsidRPr="00E746A5">
        <w:rPr>
          <w:lang w:val="en-US"/>
        </w:rPr>
        <w:t xml:space="preserve"> </w:t>
      </w:r>
      <w:r w:rsidR="00506918">
        <w:rPr>
          <w:lang w:val="en-US"/>
        </w:rPr>
        <w:t xml:space="preserve">Details </w:t>
      </w:r>
      <w:r w:rsidR="001F6D0E">
        <w:rPr>
          <w:lang w:val="en-US"/>
        </w:rPr>
        <w:t>on signaling for</w:t>
      </w:r>
      <w:r w:rsidRPr="00E746A5">
        <w:rPr>
          <w:lang w:val="en-US"/>
        </w:rPr>
        <w:t xml:space="preserve"> on-demand SSB </w:t>
      </w:r>
      <w:proofErr w:type="spellStart"/>
      <w:r w:rsidR="00684752">
        <w:rPr>
          <w:lang w:val="en-US"/>
        </w:rPr>
        <w:t>SCell</w:t>
      </w:r>
      <w:proofErr w:type="spellEnd"/>
      <w:r w:rsidR="00AF21B8">
        <w:rPr>
          <w:lang w:val="en-US"/>
        </w:rPr>
        <w:t xml:space="preserve"> </w:t>
      </w:r>
      <w:r w:rsidR="00D83326">
        <w:rPr>
          <w:lang w:val="en-US"/>
        </w:rPr>
        <w:t>operation</w:t>
      </w:r>
    </w:p>
    <w:p w14:paraId="0C695308" w14:textId="2E42491F" w:rsidR="00E734D6" w:rsidRPr="006123AC" w:rsidRDefault="00BD1F8E" w:rsidP="00D23D3F">
      <w:pPr>
        <w:spacing w:after="60"/>
        <w:jc w:val="both"/>
        <w:rPr>
          <w:sz w:val="22"/>
          <w:szCs w:val="22"/>
          <w:lang w:val="en-US"/>
        </w:rPr>
      </w:pPr>
      <w:r w:rsidRPr="006123AC">
        <w:rPr>
          <w:sz w:val="22"/>
          <w:szCs w:val="22"/>
          <w:lang w:val="en-US"/>
        </w:rPr>
        <w:t xml:space="preserve">Regarding the signaling for on-demand SSB </w:t>
      </w:r>
      <w:proofErr w:type="spellStart"/>
      <w:r w:rsidRPr="006123AC">
        <w:rPr>
          <w:sz w:val="22"/>
          <w:szCs w:val="22"/>
          <w:lang w:val="en-US"/>
        </w:rPr>
        <w:t>SCell</w:t>
      </w:r>
      <w:proofErr w:type="spellEnd"/>
      <w:r w:rsidRPr="006123AC">
        <w:rPr>
          <w:sz w:val="22"/>
          <w:szCs w:val="22"/>
          <w:lang w:val="en-US"/>
        </w:rPr>
        <w:t xml:space="preserve"> operation</w:t>
      </w:r>
      <w:r w:rsidR="001F64BC" w:rsidRPr="006123AC">
        <w:rPr>
          <w:sz w:val="22"/>
          <w:szCs w:val="22"/>
          <w:lang w:val="en-US"/>
        </w:rPr>
        <w:t>, the following agreement has been made in RAN1#</w:t>
      </w:r>
      <w:r w:rsidR="00E73195" w:rsidRPr="006123AC">
        <w:rPr>
          <w:sz w:val="22"/>
          <w:szCs w:val="22"/>
          <w:lang w:val="en-US"/>
        </w:rPr>
        <w:t>11</w:t>
      </w:r>
      <w:r w:rsidR="00E73195">
        <w:rPr>
          <w:sz w:val="22"/>
          <w:szCs w:val="22"/>
          <w:lang w:val="en-US"/>
        </w:rPr>
        <w:t>8</w:t>
      </w:r>
      <w:r w:rsidR="001F64BC" w:rsidRPr="006123AC">
        <w:rPr>
          <w:sz w:val="22"/>
          <w:szCs w:val="22"/>
          <w:lang w:val="en-US"/>
        </w:rPr>
        <w:t>:</w:t>
      </w:r>
    </w:p>
    <w:tbl>
      <w:tblPr>
        <w:tblStyle w:val="TableGrid"/>
        <w:tblW w:w="0" w:type="auto"/>
        <w:tblLook w:val="04A0" w:firstRow="1" w:lastRow="0" w:firstColumn="1" w:lastColumn="0" w:noHBand="0" w:noVBand="1"/>
      </w:tblPr>
      <w:tblGrid>
        <w:gridCol w:w="9962"/>
      </w:tblGrid>
      <w:tr w:rsidR="007545D8" w14:paraId="72B82AD7" w14:textId="77777777" w:rsidTr="007545D8">
        <w:tc>
          <w:tcPr>
            <w:tcW w:w="9962" w:type="dxa"/>
          </w:tcPr>
          <w:p w14:paraId="5F84CA61" w14:textId="77777777" w:rsidR="00371472" w:rsidRPr="00371472" w:rsidRDefault="00371472" w:rsidP="00B3671D">
            <w:pPr>
              <w:overflowPunct/>
              <w:autoSpaceDE/>
              <w:autoSpaceDN/>
              <w:adjustRightInd/>
              <w:spacing w:after="0"/>
              <w:textAlignment w:val="auto"/>
              <w:rPr>
                <w:rFonts w:eastAsia="Times New Roman"/>
                <w:sz w:val="24"/>
                <w:szCs w:val="24"/>
              </w:rPr>
            </w:pPr>
            <w:r w:rsidRPr="00371472">
              <w:rPr>
                <w:rFonts w:ascii="Times" w:eastAsia="Batang" w:hAnsi="Times" w:cs="Times"/>
                <w:b/>
                <w:color w:val="001135"/>
                <w:kern w:val="24"/>
                <w:highlight w:val="green"/>
              </w:rPr>
              <w:t>Agreement</w:t>
            </w:r>
          </w:p>
          <w:p w14:paraId="0454D903" w14:textId="77777777" w:rsidR="00371472" w:rsidRPr="00371472" w:rsidRDefault="00371472" w:rsidP="00B3671D">
            <w:pPr>
              <w:overflowPunct/>
              <w:autoSpaceDE/>
              <w:autoSpaceDN/>
              <w:adjustRightInd/>
              <w:spacing w:after="0"/>
              <w:textAlignment w:val="auto"/>
              <w:rPr>
                <w:rFonts w:eastAsia="Times New Roman"/>
                <w:sz w:val="24"/>
                <w:szCs w:val="24"/>
              </w:rPr>
            </w:pPr>
            <w:r w:rsidRPr="00371472">
              <w:rPr>
                <w:rFonts w:ascii="Times" w:eastAsia="Batang" w:hAnsi="Times"/>
                <w:color w:val="001135"/>
                <w:kern w:val="24"/>
              </w:rPr>
              <w:t xml:space="preserve">For a cell supporting on-demand SSB </w:t>
            </w:r>
            <w:proofErr w:type="spellStart"/>
            <w:r w:rsidRPr="00371472">
              <w:rPr>
                <w:rFonts w:ascii="Times" w:eastAsia="Batang" w:hAnsi="Times"/>
                <w:color w:val="001135"/>
                <w:kern w:val="24"/>
              </w:rPr>
              <w:t>SCell</w:t>
            </w:r>
            <w:proofErr w:type="spellEnd"/>
            <w:r w:rsidRPr="00371472">
              <w:rPr>
                <w:rFonts w:ascii="Times" w:eastAsia="Batang" w:hAnsi="Times"/>
                <w:color w:val="001135"/>
                <w:kern w:val="24"/>
              </w:rPr>
              <w:t xml:space="preserve"> operation,</w:t>
            </w:r>
          </w:p>
          <w:p w14:paraId="4615FF89" w14:textId="77777777" w:rsidR="00371472" w:rsidRPr="00371472" w:rsidRDefault="00371472" w:rsidP="00B3671D">
            <w:pPr>
              <w:numPr>
                <w:ilvl w:val="0"/>
                <w:numId w:val="54"/>
              </w:numPr>
              <w:overflowPunct/>
              <w:autoSpaceDE/>
              <w:autoSpaceDN/>
              <w:adjustRightInd/>
              <w:spacing w:after="0" w:line="254" w:lineRule="auto"/>
              <w:ind w:left="360"/>
              <w:contextualSpacing/>
              <w:jc w:val="both"/>
              <w:textAlignment w:val="auto"/>
              <w:rPr>
                <w:rFonts w:eastAsia="Times New Roman"/>
                <w:sz w:val="14"/>
                <w:szCs w:val="24"/>
              </w:rPr>
            </w:pPr>
            <w:r w:rsidRPr="00371472">
              <w:rPr>
                <w:rFonts w:eastAsia="Malgun Gothic"/>
                <w:color w:val="001135"/>
                <w:kern w:val="24"/>
                <w:lang w:val="en-US"/>
              </w:rPr>
              <w:t xml:space="preserve">Support RRC based signaling to indicate on-demand SSB transmission on the cell at least for the case where this RRC also configures the </w:t>
            </w:r>
            <w:proofErr w:type="spellStart"/>
            <w:r w:rsidRPr="00371472">
              <w:rPr>
                <w:rFonts w:eastAsia="Malgun Gothic"/>
                <w:color w:val="001135"/>
                <w:kern w:val="24"/>
                <w:lang w:val="en-US"/>
              </w:rPr>
              <w:t>SCell</w:t>
            </w:r>
            <w:proofErr w:type="spellEnd"/>
            <w:r w:rsidRPr="00371472">
              <w:rPr>
                <w:rFonts w:eastAsia="Malgun Gothic"/>
                <w:color w:val="001135"/>
                <w:kern w:val="24"/>
                <w:lang w:val="en-US"/>
              </w:rPr>
              <w:t xml:space="preserve">, activates the </w:t>
            </w:r>
            <w:proofErr w:type="spellStart"/>
            <w:r w:rsidRPr="00371472">
              <w:rPr>
                <w:rFonts w:eastAsia="Malgun Gothic"/>
                <w:color w:val="001135"/>
                <w:kern w:val="24"/>
                <w:lang w:val="en-US"/>
              </w:rPr>
              <w:t>SCell</w:t>
            </w:r>
            <w:proofErr w:type="spellEnd"/>
            <w:r w:rsidRPr="00371472">
              <w:rPr>
                <w:rFonts w:eastAsia="Malgun Gothic"/>
                <w:color w:val="001135"/>
                <w:kern w:val="24"/>
                <w:lang w:val="en-US"/>
              </w:rPr>
              <w:t>, and provides on-demand SSB configuration.</w:t>
            </w:r>
          </w:p>
          <w:p w14:paraId="54F9147E" w14:textId="77777777" w:rsidR="00371472" w:rsidRPr="00371472" w:rsidRDefault="00371472" w:rsidP="00B3671D">
            <w:pPr>
              <w:numPr>
                <w:ilvl w:val="1"/>
                <w:numId w:val="54"/>
              </w:numPr>
              <w:overflowPunct/>
              <w:autoSpaceDE/>
              <w:autoSpaceDN/>
              <w:adjustRightInd/>
              <w:spacing w:after="0" w:line="254" w:lineRule="auto"/>
              <w:ind w:left="1699"/>
              <w:contextualSpacing/>
              <w:jc w:val="both"/>
              <w:textAlignment w:val="auto"/>
              <w:rPr>
                <w:rFonts w:eastAsia="Times New Roman"/>
                <w:sz w:val="14"/>
                <w:szCs w:val="24"/>
              </w:rPr>
            </w:pPr>
            <w:r w:rsidRPr="00371472">
              <w:rPr>
                <w:rFonts w:eastAsia="Malgun Gothic"/>
                <w:color w:val="001135"/>
                <w:kern w:val="24"/>
                <w:lang w:val="en-US"/>
              </w:rPr>
              <w:t>FFS: Whether to support RRC based signaling for other cases.</w:t>
            </w:r>
          </w:p>
          <w:p w14:paraId="72940AED" w14:textId="77777777" w:rsidR="00371472" w:rsidRPr="00371472" w:rsidRDefault="00371472" w:rsidP="00B3671D">
            <w:pPr>
              <w:numPr>
                <w:ilvl w:val="0"/>
                <w:numId w:val="54"/>
              </w:numPr>
              <w:overflowPunct/>
              <w:autoSpaceDE/>
              <w:autoSpaceDN/>
              <w:adjustRightInd/>
              <w:spacing w:after="0" w:line="254" w:lineRule="auto"/>
              <w:ind w:left="360"/>
              <w:contextualSpacing/>
              <w:jc w:val="both"/>
              <w:textAlignment w:val="auto"/>
              <w:rPr>
                <w:rFonts w:eastAsia="Times New Roman"/>
                <w:sz w:val="14"/>
                <w:szCs w:val="24"/>
              </w:rPr>
            </w:pPr>
            <w:r w:rsidRPr="00371472">
              <w:rPr>
                <w:rFonts w:eastAsia="Malgun Gothic"/>
                <w:color w:val="001135"/>
                <w:kern w:val="24"/>
                <w:lang w:val="en-US"/>
              </w:rPr>
              <w:t>Support MAC CE based signaling to indicate on-demand SSB transmission on the cell for Scenarios #2 and #2A.</w:t>
            </w:r>
          </w:p>
          <w:p w14:paraId="3474082E" w14:textId="77777777" w:rsidR="00371472" w:rsidRPr="00371472" w:rsidRDefault="00371472" w:rsidP="00B3671D">
            <w:pPr>
              <w:numPr>
                <w:ilvl w:val="0"/>
                <w:numId w:val="55"/>
              </w:numPr>
              <w:overflowPunct/>
              <w:autoSpaceDE/>
              <w:autoSpaceDN/>
              <w:adjustRightInd/>
              <w:spacing w:after="0" w:line="254" w:lineRule="auto"/>
              <w:ind w:left="648"/>
              <w:contextualSpacing/>
              <w:jc w:val="both"/>
              <w:textAlignment w:val="auto"/>
              <w:rPr>
                <w:rFonts w:eastAsia="Times New Roman"/>
                <w:sz w:val="14"/>
                <w:szCs w:val="24"/>
              </w:rPr>
            </w:pPr>
            <w:r w:rsidRPr="00371472">
              <w:rPr>
                <w:rFonts w:eastAsia="Malgun Gothic"/>
                <w:color w:val="001135"/>
                <w:kern w:val="24"/>
                <w:lang w:val="en-US"/>
              </w:rPr>
              <w:t>Note: Deactivation and adaptation of on-demand SSB transmission can be separately discussed.</w:t>
            </w:r>
          </w:p>
          <w:p w14:paraId="7C29CE8B" w14:textId="77777777" w:rsidR="00AD65D7" w:rsidRDefault="00AD65D7" w:rsidP="00AD65D7">
            <w:pPr>
              <w:overflowPunct/>
              <w:autoSpaceDE/>
              <w:autoSpaceDN/>
              <w:adjustRightInd/>
              <w:spacing w:after="0"/>
              <w:textAlignment w:val="auto"/>
              <w:rPr>
                <w:rFonts w:eastAsia="Malgun Gothic"/>
                <w:b/>
                <w:bCs/>
                <w:color w:val="001135"/>
                <w:kern w:val="24"/>
                <w:highlight w:val="green"/>
              </w:rPr>
            </w:pPr>
          </w:p>
          <w:p w14:paraId="1F5CDF04" w14:textId="77777777" w:rsidR="00E619B5" w:rsidRPr="00B3671D" w:rsidRDefault="00E619B5" w:rsidP="00B3671D">
            <w:pPr>
              <w:overflowPunct/>
              <w:autoSpaceDE/>
              <w:autoSpaceDN/>
              <w:adjustRightInd/>
              <w:spacing w:after="0"/>
              <w:textAlignment w:val="auto"/>
              <w:rPr>
                <w:rFonts w:eastAsia="Times New Roman"/>
              </w:rPr>
            </w:pPr>
            <w:r w:rsidRPr="00B3671D">
              <w:rPr>
                <w:rFonts w:ascii="Times" w:eastAsia="Batang" w:hAnsi="Times" w:cs="Times"/>
                <w:b/>
                <w:color w:val="001135"/>
                <w:kern w:val="24"/>
                <w:highlight w:val="green"/>
              </w:rPr>
              <w:t>Agreement</w:t>
            </w:r>
          </w:p>
          <w:p w14:paraId="48E46249" w14:textId="77777777" w:rsidR="00E619B5" w:rsidRPr="00B3671D" w:rsidRDefault="00E619B5" w:rsidP="00B3671D">
            <w:pPr>
              <w:pStyle w:val="ListParagraph"/>
              <w:numPr>
                <w:ilvl w:val="0"/>
                <w:numId w:val="57"/>
              </w:numPr>
              <w:overflowPunct/>
              <w:autoSpaceDE/>
              <w:autoSpaceDN/>
              <w:adjustRightInd/>
              <w:spacing w:after="0"/>
              <w:textAlignment w:val="auto"/>
              <w:rPr>
                <w:rFonts w:eastAsia="Malgun Gothic"/>
                <w:color w:val="001135"/>
                <w:kern w:val="24"/>
                <w:lang w:val="en-US"/>
              </w:rPr>
            </w:pPr>
            <w:r w:rsidRPr="00B3671D">
              <w:rPr>
                <w:rFonts w:eastAsia="Malgun Gothic"/>
                <w:color w:val="001135"/>
                <w:kern w:val="24"/>
                <w:lang w:val="en-US"/>
              </w:rPr>
              <w:t xml:space="preserve">For a cell supporting on-demand SSB </w:t>
            </w:r>
            <w:proofErr w:type="spellStart"/>
            <w:r w:rsidRPr="00B3671D">
              <w:rPr>
                <w:rFonts w:eastAsia="Malgun Gothic"/>
                <w:color w:val="001135"/>
                <w:kern w:val="24"/>
                <w:lang w:val="en-US"/>
              </w:rPr>
              <w:t>SCell</w:t>
            </w:r>
            <w:proofErr w:type="spellEnd"/>
            <w:r w:rsidRPr="00B3671D">
              <w:rPr>
                <w:rFonts w:eastAsia="Malgun Gothic"/>
                <w:color w:val="001135"/>
                <w:kern w:val="24"/>
                <w:lang w:val="en-US"/>
              </w:rPr>
              <w:t xml:space="preserve"> operation, at least for the following parameter(s), multiple candidate values can be configured by </w:t>
            </w:r>
            <w:proofErr w:type="gramStart"/>
            <w:r w:rsidRPr="00B3671D">
              <w:rPr>
                <w:rFonts w:eastAsia="Malgun Gothic"/>
                <w:color w:val="001135"/>
                <w:kern w:val="24"/>
                <w:lang w:val="en-US"/>
              </w:rPr>
              <w:t>RRC</w:t>
            </w:r>
            <w:proofErr w:type="gramEnd"/>
            <w:r w:rsidRPr="00B3671D">
              <w:rPr>
                <w:rFonts w:eastAsia="Malgun Gothic"/>
                <w:color w:val="001135"/>
                <w:kern w:val="24"/>
                <w:lang w:val="en-US"/>
              </w:rPr>
              <w:t xml:space="preserve"> and the applicable value can be indicated by MAC CE for on-demand SSB transmission indication for the cell.</w:t>
            </w:r>
          </w:p>
          <w:p w14:paraId="7C9B6F72" w14:textId="77777777" w:rsidR="00E619B5" w:rsidRPr="00B3671D" w:rsidRDefault="00E619B5" w:rsidP="00B3671D">
            <w:pPr>
              <w:numPr>
                <w:ilvl w:val="0"/>
                <w:numId w:val="56"/>
              </w:numPr>
              <w:overflowPunct/>
              <w:autoSpaceDE/>
              <w:autoSpaceDN/>
              <w:adjustRightInd/>
              <w:spacing w:after="0"/>
              <w:contextualSpacing/>
              <w:textAlignment w:val="auto"/>
              <w:rPr>
                <w:rFonts w:eastAsia="Malgun Gothic"/>
                <w:color w:val="001135"/>
                <w:kern w:val="24"/>
                <w:lang w:val="en-US"/>
              </w:rPr>
            </w:pPr>
            <w:r w:rsidRPr="00B3671D">
              <w:rPr>
                <w:rFonts w:eastAsia="Malgun Gothic"/>
                <w:color w:val="001135"/>
                <w:kern w:val="24"/>
                <w:lang w:val="en-US"/>
              </w:rPr>
              <w:t>Periodicity of the on-demand SSB</w:t>
            </w:r>
          </w:p>
          <w:p w14:paraId="720F5BF3" w14:textId="77777777" w:rsidR="00E619B5" w:rsidRPr="00B3671D" w:rsidRDefault="00E619B5" w:rsidP="00B3671D">
            <w:pPr>
              <w:numPr>
                <w:ilvl w:val="0"/>
                <w:numId w:val="56"/>
              </w:numPr>
              <w:overflowPunct/>
              <w:autoSpaceDE/>
              <w:autoSpaceDN/>
              <w:adjustRightInd/>
              <w:spacing w:after="0"/>
              <w:contextualSpacing/>
              <w:textAlignment w:val="auto"/>
              <w:rPr>
                <w:rFonts w:eastAsia="Malgun Gothic"/>
                <w:color w:val="001135"/>
                <w:kern w:val="24"/>
                <w:lang w:val="en-US"/>
              </w:rPr>
            </w:pPr>
            <w:r w:rsidRPr="00B3671D">
              <w:rPr>
                <w:rFonts w:eastAsia="Malgun Gothic"/>
                <w:color w:val="001135"/>
                <w:kern w:val="24"/>
                <w:lang w:val="en-US"/>
              </w:rPr>
              <w:t>FFS: Any other relevant parameters</w:t>
            </w:r>
          </w:p>
          <w:p w14:paraId="72A9AF54" w14:textId="58D22326" w:rsidR="007545D8" w:rsidRPr="00AD65D7" w:rsidRDefault="007545D8" w:rsidP="00B3671D">
            <w:pPr>
              <w:overflowPunct/>
              <w:autoSpaceDE/>
              <w:autoSpaceDN/>
              <w:adjustRightInd/>
              <w:spacing w:after="0" w:line="254" w:lineRule="auto"/>
              <w:contextualSpacing/>
              <w:jc w:val="both"/>
              <w:textAlignment w:val="auto"/>
              <w:rPr>
                <w:rFonts w:eastAsia="Times New Roman"/>
                <w:sz w:val="14"/>
                <w:szCs w:val="24"/>
              </w:rPr>
            </w:pPr>
          </w:p>
        </w:tc>
      </w:tr>
    </w:tbl>
    <w:p w14:paraId="5FFF4935" w14:textId="3C3925ED" w:rsidR="00332F45" w:rsidRPr="00332F45" w:rsidRDefault="00DE03E4" w:rsidP="00A04088">
      <w:pPr>
        <w:spacing w:before="120" w:after="60"/>
        <w:jc w:val="both"/>
        <w:rPr>
          <w:sz w:val="22"/>
          <w:szCs w:val="22"/>
          <w:lang w:val="en-US"/>
        </w:rPr>
      </w:pPr>
      <w:proofErr w:type="gramStart"/>
      <w:r>
        <w:rPr>
          <w:sz w:val="22"/>
          <w:szCs w:val="22"/>
        </w:rPr>
        <w:t xml:space="preserve">Similar </w:t>
      </w:r>
      <w:r w:rsidR="00E15B04">
        <w:rPr>
          <w:sz w:val="22"/>
          <w:szCs w:val="22"/>
        </w:rPr>
        <w:t>to</w:t>
      </w:r>
      <w:proofErr w:type="gramEnd"/>
      <w:r w:rsidR="00E15B04">
        <w:rPr>
          <w:sz w:val="22"/>
          <w:szCs w:val="22"/>
        </w:rPr>
        <w:t xml:space="preserve"> </w:t>
      </w:r>
      <w:r>
        <w:rPr>
          <w:sz w:val="22"/>
          <w:szCs w:val="22"/>
        </w:rPr>
        <w:t xml:space="preserve">the legacy </w:t>
      </w:r>
      <w:proofErr w:type="spellStart"/>
      <w:r w:rsidR="009410F9">
        <w:rPr>
          <w:sz w:val="22"/>
          <w:szCs w:val="22"/>
        </w:rPr>
        <w:t>SCell</w:t>
      </w:r>
      <w:proofErr w:type="spellEnd"/>
      <w:r w:rsidR="009410F9">
        <w:rPr>
          <w:sz w:val="22"/>
          <w:szCs w:val="22"/>
        </w:rPr>
        <w:t xml:space="preserve"> (de-)activation operation</w:t>
      </w:r>
      <w:r>
        <w:rPr>
          <w:sz w:val="22"/>
          <w:szCs w:val="22"/>
          <w:lang w:val="en-US"/>
        </w:rPr>
        <w:t xml:space="preserve">, </w:t>
      </w:r>
      <w:r w:rsidR="009410F9">
        <w:rPr>
          <w:sz w:val="22"/>
          <w:szCs w:val="22"/>
          <w:lang w:val="en-US"/>
        </w:rPr>
        <w:t>both</w:t>
      </w:r>
      <w:r w:rsidR="00AD65D7">
        <w:rPr>
          <w:sz w:val="22"/>
          <w:szCs w:val="22"/>
          <w:lang w:val="en-US"/>
        </w:rPr>
        <w:t xml:space="preserve"> RRC based signaling and MAC-CE based signaling are </w:t>
      </w:r>
      <w:r w:rsidR="001C5362">
        <w:rPr>
          <w:sz w:val="22"/>
          <w:szCs w:val="22"/>
          <w:lang w:val="en-US"/>
        </w:rPr>
        <w:t>supported</w:t>
      </w:r>
      <w:r w:rsidR="00FF2B4C">
        <w:rPr>
          <w:sz w:val="22"/>
          <w:szCs w:val="22"/>
          <w:lang w:val="en-US"/>
        </w:rPr>
        <w:t xml:space="preserve"> as shown in the </w:t>
      </w:r>
      <w:r w:rsidR="000D42B4" w:rsidRPr="006123AC">
        <w:rPr>
          <w:sz w:val="22"/>
          <w:szCs w:val="22"/>
          <w:lang w:val="en-US"/>
        </w:rPr>
        <w:t>RAN1#11</w:t>
      </w:r>
      <w:r w:rsidR="000D42B4">
        <w:rPr>
          <w:sz w:val="22"/>
          <w:szCs w:val="22"/>
          <w:lang w:val="en-US"/>
        </w:rPr>
        <w:t xml:space="preserve">7 meeting </w:t>
      </w:r>
      <w:r w:rsidR="00FF2B4C">
        <w:rPr>
          <w:sz w:val="22"/>
          <w:szCs w:val="22"/>
          <w:lang w:val="en-US"/>
        </w:rPr>
        <w:t>agreement</w:t>
      </w:r>
      <w:r w:rsidR="00AD65D7">
        <w:rPr>
          <w:sz w:val="22"/>
          <w:szCs w:val="22"/>
          <w:lang w:val="en-US"/>
        </w:rPr>
        <w:t>.</w:t>
      </w:r>
      <w:r w:rsidR="00A157F0">
        <w:rPr>
          <w:sz w:val="22"/>
          <w:szCs w:val="22"/>
          <w:lang w:val="en-US"/>
        </w:rPr>
        <w:t xml:space="preserve"> </w:t>
      </w:r>
      <w:r w:rsidR="00E15B04">
        <w:rPr>
          <w:sz w:val="22"/>
          <w:szCs w:val="22"/>
          <w:lang w:val="en-US"/>
        </w:rPr>
        <w:t xml:space="preserve">In </w:t>
      </w:r>
      <w:r w:rsidR="0017502F">
        <w:rPr>
          <w:sz w:val="22"/>
          <w:szCs w:val="22"/>
          <w:lang w:val="en-US"/>
        </w:rPr>
        <w:t>our view</w:t>
      </w:r>
      <w:r w:rsidR="00D530E8" w:rsidDel="000C71B7">
        <w:rPr>
          <w:sz w:val="22"/>
          <w:szCs w:val="22"/>
          <w:lang w:val="en-US"/>
        </w:rPr>
        <w:t xml:space="preserve">, </w:t>
      </w:r>
      <w:r w:rsidR="00F80678">
        <w:rPr>
          <w:sz w:val="22"/>
          <w:szCs w:val="22"/>
          <w:lang w:val="en-US"/>
        </w:rPr>
        <w:t xml:space="preserve">the following </w:t>
      </w:r>
      <w:r w:rsidR="002F3A19">
        <w:rPr>
          <w:sz w:val="22"/>
          <w:szCs w:val="22"/>
          <w:lang w:val="en-US"/>
        </w:rPr>
        <w:t xml:space="preserve">NW indication </w:t>
      </w:r>
      <w:r w:rsidR="00F80678">
        <w:rPr>
          <w:sz w:val="22"/>
          <w:szCs w:val="22"/>
          <w:lang w:val="en-US"/>
        </w:rPr>
        <w:t xml:space="preserve">procedures </w:t>
      </w:r>
      <w:r w:rsidR="00E85BB3">
        <w:rPr>
          <w:sz w:val="22"/>
          <w:szCs w:val="22"/>
          <w:lang w:val="en-US"/>
        </w:rPr>
        <w:t xml:space="preserve">shall be </w:t>
      </w:r>
      <w:r w:rsidR="00F16D2E">
        <w:rPr>
          <w:sz w:val="22"/>
          <w:szCs w:val="22"/>
          <w:lang w:val="en-US"/>
        </w:rPr>
        <w:t>discussed in RAN1</w:t>
      </w:r>
      <w:r w:rsidR="00D530E8">
        <w:rPr>
          <w:sz w:val="22"/>
          <w:szCs w:val="22"/>
          <w:lang w:val="en-US"/>
        </w:rPr>
        <w:t>:</w:t>
      </w:r>
      <w:r w:rsidR="00337007">
        <w:rPr>
          <w:sz w:val="22"/>
          <w:szCs w:val="22"/>
          <w:lang w:val="en-US"/>
        </w:rPr>
        <w:t xml:space="preserve"> </w:t>
      </w:r>
    </w:p>
    <w:p w14:paraId="1B306D7D" w14:textId="77777777" w:rsidR="00F10736" w:rsidRDefault="00AD65D7" w:rsidP="00A04088">
      <w:pPr>
        <w:pStyle w:val="ListParagraph"/>
        <w:numPr>
          <w:ilvl w:val="0"/>
          <w:numId w:val="23"/>
        </w:numPr>
        <w:jc w:val="both"/>
        <w:rPr>
          <w:sz w:val="22"/>
          <w:szCs w:val="22"/>
          <w:lang w:val="en-US"/>
        </w:rPr>
      </w:pPr>
      <w:r>
        <w:rPr>
          <w:sz w:val="22"/>
          <w:szCs w:val="22"/>
          <w:lang w:val="en-US"/>
        </w:rPr>
        <w:t>F</w:t>
      </w:r>
      <w:r w:rsidR="00115F43" w:rsidRPr="006123AC">
        <w:rPr>
          <w:sz w:val="22"/>
          <w:szCs w:val="22"/>
          <w:lang w:val="en-US"/>
        </w:rPr>
        <w:t xml:space="preserve">or Scenario#2, </w:t>
      </w:r>
    </w:p>
    <w:p w14:paraId="4F8B3977" w14:textId="4ECC43F3" w:rsidR="003D09B9" w:rsidRDefault="0036615A" w:rsidP="00F10736">
      <w:pPr>
        <w:pStyle w:val="ListParagraph"/>
        <w:numPr>
          <w:ilvl w:val="1"/>
          <w:numId w:val="23"/>
        </w:numPr>
        <w:jc w:val="both"/>
        <w:rPr>
          <w:sz w:val="22"/>
          <w:szCs w:val="22"/>
          <w:lang w:val="en-US"/>
        </w:rPr>
      </w:pPr>
      <w:r>
        <w:rPr>
          <w:sz w:val="22"/>
          <w:szCs w:val="22"/>
          <w:lang w:val="en-US"/>
        </w:rPr>
        <w:t xml:space="preserve">T1: </w:t>
      </w:r>
      <w:r w:rsidR="00296393">
        <w:rPr>
          <w:sz w:val="22"/>
          <w:szCs w:val="22"/>
          <w:lang w:val="en-US"/>
        </w:rPr>
        <w:t xml:space="preserve">Considering </w:t>
      </w:r>
      <w:r w:rsidR="00296393" w:rsidRPr="18BB3524">
        <w:rPr>
          <w:sz w:val="22"/>
          <w:szCs w:val="22"/>
          <w:lang w:val="en-US"/>
        </w:rPr>
        <w:t xml:space="preserve">the on-demand SSB transmission </w:t>
      </w:r>
      <w:r w:rsidR="00141650">
        <w:rPr>
          <w:sz w:val="22"/>
          <w:szCs w:val="22"/>
          <w:lang w:val="en-US"/>
        </w:rPr>
        <w:t>is</w:t>
      </w:r>
      <w:r w:rsidR="00296393" w:rsidRPr="18BB3524">
        <w:rPr>
          <w:sz w:val="22"/>
          <w:szCs w:val="22"/>
          <w:lang w:val="en-US"/>
        </w:rPr>
        <w:t xml:space="preserve"> triggered by </w:t>
      </w:r>
      <w:proofErr w:type="spellStart"/>
      <w:r w:rsidR="00296393" w:rsidRPr="18BB3524">
        <w:rPr>
          <w:sz w:val="22"/>
          <w:szCs w:val="22"/>
          <w:lang w:val="en-US"/>
        </w:rPr>
        <w:t>gNB</w:t>
      </w:r>
      <w:proofErr w:type="spellEnd"/>
      <w:r w:rsidR="00296393" w:rsidRPr="18BB3524">
        <w:rPr>
          <w:sz w:val="22"/>
          <w:szCs w:val="22"/>
          <w:lang w:val="en-US"/>
        </w:rPr>
        <w:t xml:space="preserve"> at the time instance T1</w:t>
      </w:r>
      <w:r w:rsidR="00326521">
        <w:rPr>
          <w:sz w:val="22"/>
          <w:szCs w:val="22"/>
          <w:lang w:val="en-US"/>
        </w:rPr>
        <w:t xml:space="preserve"> </w:t>
      </w:r>
      <w:r w:rsidR="00326521" w:rsidRPr="18BB3524">
        <w:rPr>
          <w:sz w:val="22"/>
          <w:szCs w:val="22"/>
          <w:lang w:val="en-US"/>
        </w:rPr>
        <w:t>(</w:t>
      </w:r>
      <w:r w:rsidR="00326521">
        <w:rPr>
          <w:sz w:val="22"/>
          <w:szCs w:val="22"/>
          <w:lang w:val="en-US"/>
        </w:rPr>
        <w:t>i.e. at the time instance when</w:t>
      </w:r>
      <w:r w:rsidR="00326521" w:rsidRPr="18BB3524">
        <w:rPr>
          <w:sz w:val="22"/>
          <w:szCs w:val="22"/>
          <w:lang w:val="en-US"/>
        </w:rPr>
        <w:t xml:space="preserve"> UE receives </w:t>
      </w:r>
      <w:proofErr w:type="spellStart"/>
      <w:r w:rsidR="00326521" w:rsidRPr="18BB3524">
        <w:rPr>
          <w:sz w:val="22"/>
          <w:szCs w:val="22"/>
          <w:lang w:val="en-US"/>
        </w:rPr>
        <w:t>SCell</w:t>
      </w:r>
      <w:proofErr w:type="spellEnd"/>
      <w:r w:rsidR="00326521" w:rsidRPr="18BB3524">
        <w:rPr>
          <w:sz w:val="22"/>
          <w:szCs w:val="22"/>
          <w:lang w:val="en-US"/>
        </w:rPr>
        <w:t xml:space="preserve"> </w:t>
      </w:r>
      <w:r w:rsidR="00AC35ED">
        <w:rPr>
          <w:sz w:val="22"/>
          <w:szCs w:val="22"/>
          <w:lang w:val="en-US"/>
        </w:rPr>
        <w:t>configuration</w:t>
      </w:r>
      <w:r w:rsidR="00326521" w:rsidRPr="18BB3524">
        <w:rPr>
          <w:sz w:val="22"/>
          <w:szCs w:val="22"/>
          <w:lang w:val="en-US"/>
        </w:rPr>
        <w:t xml:space="preserve"> via RRC message)</w:t>
      </w:r>
      <w:r w:rsidR="00236066">
        <w:rPr>
          <w:sz w:val="22"/>
          <w:szCs w:val="22"/>
          <w:lang w:val="en-US"/>
        </w:rPr>
        <w:t xml:space="preserve"> as shown in Figure-1(a)</w:t>
      </w:r>
      <w:r w:rsidR="00141650">
        <w:rPr>
          <w:sz w:val="22"/>
          <w:szCs w:val="22"/>
          <w:lang w:val="en-US"/>
        </w:rPr>
        <w:t>, the</w:t>
      </w:r>
      <w:r w:rsidR="00296393">
        <w:rPr>
          <w:sz w:val="22"/>
          <w:szCs w:val="22"/>
          <w:lang w:val="en-US"/>
        </w:rPr>
        <w:t xml:space="preserve"> </w:t>
      </w:r>
      <w:r w:rsidR="003D09B9">
        <w:rPr>
          <w:sz w:val="22"/>
          <w:szCs w:val="22"/>
          <w:lang w:val="en-US"/>
        </w:rPr>
        <w:t xml:space="preserve">RRC signaling </w:t>
      </w:r>
      <w:r w:rsidR="001953E2">
        <w:rPr>
          <w:sz w:val="22"/>
          <w:szCs w:val="22"/>
          <w:lang w:val="en-US"/>
        </w:rPr>
        <w:t xml:space="preserve">may contain the configuration </w:t>
      </w:r>
      <w:r w:rsidR="00D660B8">
        <w:rPr>
          <w:sz w:val="22"/>
          <w:szCs w:val="22"/>
          <w:lang w:val="en-US"/>
        </w:rPr>
        <w:t>information</w:t>
      </w:r>
      <w:r w:rsidR="00636F8D">
        <w:rPr>
          <w:sz w:val="22"/>
          <w:szCs w:val="22"/>
          <w:lang w:val="en-US"/>
        </w:rPr>
        <w:t xml:space="preserve"> </w:t>
      </w:r>
      <w:r w:rsidR="001953E2">
        <w:rPr>
          <w:sz w:val="22"/>
          <w:szCs w:val="22"/>
          <w:lang w:val="en-US"/>
        </w:rPr>
        <w:t>of on-demand SSB transmission</w:t>
      </w:r>
      <w:r w:rsidR="005C6A24">
        <w:rPr>
          <w:sz w:val="22"/>
          <w:szCs w:val="22"/>
          <w:lang w:val="en-US"/>
        </w:rPr>
        <w:t xml:space="preserve">, as well as the </w:t>
      </w:r>
      <w:r w:rsidR="00F46C04">
        <w:rPr>
          <w:sz w:val="22"/>
          <w:szCs w:val="22"/>
          <w:lang w:val="en-US"/>
        </w:rPr>
        <w:t xml:space="preserve">information for </w:t>
      </w:r>
      <w:r w:rsidR="00636F8D">
        <w:rPr>
          <w:sz w:val="22"/>
          <w:szCs w:val="22"/>
          <w:lang w:val="en-US"/>
        </w:rPr>
        <w:t>activation</w:t>
      </w:r>
      <w:r w:rsidR="00115F43" w:rsidRPr="006123AC">
        <w:rPr>
          <w:sz w:val="22"/>
          <w:szCs w:val="22"/>
          <w:lang w:val="en-US"/>
        </w:rPr>
        <w:t xml:space="preserve"> </w:t>
      </w:r>
      <w:r w:rsidR="00636F8D">
        <w:rPr>
          <w:sz w:val="22"/>
          <w:szCs w:val="22"/>
          <w:lang w:val="en-US"/>
        </w:rPr>
        <w:t>of the on-demand SSB transmission</w:t>
      </w:r>
      <w:r w:rsidR="00E5580C">
        <w:rPr>
          <w:sz w:val="22"/>
          <w:szCs w:val="22"/>
          <w:lang w:val="en-US"/>
        </w:rPr>
        <w:t xml:space="preserve">, where the RRC signaling can be </w:t>
      </w:r>
      <w:r w:rsidR="00D242A1">
        <w:rPr>
          <w:sz w:val="22"/>
          <w:szCs w:val="22"/>
          <w:lang w:val="en-US"/>
        </w:rPr>
        <w:t xml:space="preserve">considered as </w:t>
      </w:r>
      <w:r w:rsidR="005E7DDD">
        <w:rPr>
          <w:sz w:val="22"/>
          <w:szCs w:val="22"/>
          <w:lang w:val="en-US"/>
        </w:rPr>
        <w:t>t</w:t>
      </w:r>
      <w:r w:rsidR="00E5580C">
        <w:rPr>
          <w:sz w:val="22"/>
          <w:szCs w:val="22"/>
          <w:lang w:val="en-US"/>
        </w:rPr>
        <w:t xml:space="preserve">he extension of </w:t>
      </w:r>
      <w:r w:rsidR="00430C94">
        <w:rPr>
          <w:sz w:val="22"/>
          <w:szCs w:val="22"/>
          <w:lang w:val="en-US"/>
        </w:rPr>
        <w:t xml:space="preserve">the existing </w:t>
      </w:r>
      <w:proofErr w:type="spellStart"/>
      <w:r w:rsidR="00430C94">
        <w:rPr>
          <w:sz w:val="22"/>
          <w:szCs w:val="22"/>
          <w:lang w:val="en-US"/>
        </w:rPr>
        <w:t>SCell</w:t>
      </w:r>
      <w:proofErr w:type="spellEnd"/>
      <w:r w:rsidR="00430C94">
        <w:rPr>
          <w:sz w:val="22"/>
          <w:szCs w:val="22"/>
          <w:lang w:val="en-US"/>
        </w:rPr>
        <w:t xml:space="preserve"> configuration message </w:t>
      </w:r>
      <w:r w:rsidR="000E7663">
        <w:rPr>
          <w:sz w:val="22"/>
          <w:szCs w:val="22"/>
          <w:lang w:val="en-US"/>
        </w:rPr>
        <w:t>with including</w:t>
      </w:r>
      <w:r w:rsidR="00BF090E">
        <w:rPr>
          <w:sz w:val="22"/>
          <w:szCs w:val="22"/>
          <w:lang w:val="en-US"/>
        </w:rPr>
        <w:t xml:space="preserve"> of</w:t>
      </w:r>
      <w:r w:rsidR="000E7663" w:rsidRPr="006123AC">
        <w:rPr>
          <w:sz w:val="22"/>
          <w:szCs w:val="22"/>
          <w:lang w:val="en-US"/>
        </w:rPr>
        <w:t xml:space="preserve"> </w:t>
      </w:r>
      <w:r w:rsidR="000E7663">
        <w:rPr>
          <w:sz w:val="22"/>
          <w:szCs w:val="22"/>
          <w:lang w:val="en-US"/>
        </w:rPr>
        <w:t>new</w:t>
      </w:r>
      <w:r w:rsidR="000E7663" w:rsidRPr="006123AC">
        <w:rPr>
          <w:sz w:val="22"/>
          <w:szCs w:val="22"/>
          <w:lang w:val="en-US"/>
        </w:rPr>
        <w:t xml:space="preserve"> </w:t>
      </w:r>
      <w:r w:rsidR="000E7663">
        <w:rPr>
          <w:sz w:val="22"/>
          <w:szCs w:val="22"/>
          <w:lang w:val="en-US"/>
        </w:rPr>
        <w:t>parameters required for the on-demand SSB</w:t>
      </w:r>
      <w:r w:rsidR="00CC6E0A">
        <w:rPr>
          <w:sz w:val="22"/>
          <w:szCs w:val="22"/>
          <w:lang w:val="en-US"/>
        </w:rPr>
        <w:t>.</w:t>
      </w:r>
    </w:p>
    <w:p w14:paraId="40C24749" w14:textId="6B9178F7" w:rsidR="00F05DD1" w:rsidRPr="00986AF5" w:rsidRDefault="00A15991" w:rsidP="004800E3">
      <w:pPr>
        <w:pStyle w:val="ListParagraph"/>
        <w:numPr>
          <w:ilvl w:val="1"/>
          <w:numId w:val="23"/>
        </w:numPr>
        <w:jc w:val="both"/>
        <w:rPr>
          <w:sz w:val="22"/>
          <w:szCs w:val="22"/>
          <w:lang w:val="en-US"/>
        </w:rPr>
      </w:pPr>
      <w:r>
        <w:rPr>
          <w:sz w:val="22"/>
          <w:szCs w:val="22"/>
          <w:lang w:val="en-US"/>
        </w:rPr>
        <w:t>T1</w:t>
      </w:r>
      <w:r w:rsidR="0088051F">
        <w:rPr>
          <w:sz w:val="22"/>
          <w:szCs w:val="22"/>
          <w:lang w:val="en-US"/>
        </w:rPr>
        <w:t>-</w:t>
      </w:r>
      <w:r>
        <w:rPr>
          <w:sz w:val="22"/>
          <w:szCs w:val="22"/>
          <w:lang w:val="en-US"/>
        </w:rPr>
        <w:t xml:space="preserve">T2: </w:t>
      </w:r>
      <w:r w:rsidR="00141650" w:rsidRPr="00986AF5">
        <w:rPr>
          <w:sz w:val="22"/>
          <w:szCs w:val="22"/>
          <w:lang w:val="en-US"/>
        </w:rPr>
        <w:t xml:space="preserve">Considering the on-demand SSB transmission is triggered by </w:t>
      </w:r>
      <w:proofErr w:type="spellStart"/>
      <w:r w:rsidR="00141650" w:rsidRPr="00986AF5">
        <w:rPr>
          <w:sz w:val="22"/>
          <w:szCs w:val="22"/>
          <w:lang w:val="en-US"/>
        </w:rPr>
        <w:t>gNB</w:t>
      </w:r>
      <w:proofErr w:type="spellEnd"/>
      <w:r w:rsidR="00141650" w:rsidRPr="00986AF5">
        <w:rPr>
          <w:sz w:val="22"/>
          <w:szCs w:val="22"/>
          <w:lang w:val="en-US"/>
        </w:rPr>
        <w:t xml:space="preserve"> during the </w:t>
      </w:r>
      <w:proofErr w:type="gramStart"/>
      <w:r w:rsidR="00141650" w:rsidRPr="00986AF5">
        <w:rPr>
          <w:sz w:val="22"/>
          <w:szCs w:val="22"/>
          <w:lang w:val="en-US"/>
        </w:rPr>
        <w:t>time period</w:t>
      </w:r>
      <w:proofErr w:type="gramEnd"/>
      <w:r w:rsidR="00141650" w:rsidRPr="00986AF5">
        <w:rPr>
          <w:sz w:val="22"/>
          <w:szCs w:val="22"/>
          <w:lang w:val="en-US"/>
        </w:rPr>
        <w:t xml:space="preserve"> between T1 and T2</w:t>
      </w:r>
      <w:r w:rsidR="00D35089" w:rsidRPr="00986AF5">
        <w:rPr>
          <w:sz w:val="22"/>
          <w:szCs w:val="22"/>
          <w:lang w:val="en-US"/>
        </w:rPr>
        <w:t xml:space="preserve"> as shown in Figure-1(a)</w:t>
      </w:r>
      <w:r w:rsidR="000308F4" w:rsidRPr="00986AF5">
        <w:rPr>
          <w:sz w:val="22"/>
          <w:szCs w:val="22"/>
          <w:lang w:val="en-US"/>
        </w:rPr>
        <w:t>, the</w:t>
      </w:r>
      <w:r w:rsidR="00F05DD1" w:rsidRPr="00986AF5">
        <w:rPr>
          <w:sz w:val="22"/>
          <w:szCs w:val="22"/>
          <w:lang w:val="en-US"/>
        </w:rPr>
        <w:t xml:space="preserve"> </w:t>
      </w:r>
      <w:r w:rsidR="00DE76EE" w:rsidRPr="00986AF5">
        <w:rPr>
          <w:sz w:val="22"/>
          <w:szCs w:val="22"/>
          <w:lang w:val="en-US"/>
        </w:rPr>
        <w:t xml:space="preserve">RRC signaling may </w:t>
      </w:r>
      <w:r w:rsidR="000C4649" w:rsidRPr="00986AF5">
        <w:rPr>
          <w:sz w:val="22"/>
          <w:szCs w:val="22"/>
          <w:lang w:val="en-US"/>
        </w:rPr>
        <w:t>provide</w:t>
      </w:r>
      <w:r w:rsidR="00DE76EE" w:rsidRPr="00986AF5">
        <w:rPr>
          <w:sz w:val="22"/>
          <w:szCs w:val="22"/>
          <w:lang w:val="en-US"/>
        </w:rPr>
        <w:t xml:space="preserve"> </w:t>
      </w:r>
      <w:r w:rsidR="00BC10DA" w:rsidRPr="00986AF5">
        <w:rPr>
          <w:sz w:val="22"/>
          <w:szCs w:val="22"/>
          <w:lang w:val="en-US"/>
        </w:rPr>
        <w:t xml:space="preserve">more than one </w:t>
      </w:r>
      <w:r w:rsidR="001C6269" w:rsidRPr="00986AF5">
        <w:rPr>
          <w:sz w:val="22"/>
          <w:szCs w:val="22"/>
          <w:lang w:val="en-US"/>
        </w:rPr>
        <w:t>configuration</w:t>
      </w:r>
      <w:r w:rsidR="00DE76EE" w:rsidRPr="00986AF5">
        <w:rPr>
          <w:sz w:val="22"/>
          <w:szCs w:val="22"/>
          <w:lang w:val="en-US"/>
        </w:rPr>
        <w:t xml:space="preserve"> </w:t>
      </w:r>
      <w:r w:rsidR="00D67691" w:rsidRPr="00986AF5">
        <w:rPr>
          <w:sz w:val="22"/>
          <w:szCs w:val="22"/>
          <w:lang w:val="en-US"/>
        </w:rPr>
        <w:t>for</w:t>
      </w:r>
      <w:r w:rsidR="00DE76EE" w:rsidRPr="00986AF5">
        <w:rPr>
          <w:sz w:val="22"/>
          <w:szCs w:val="22"/>
          <w:lang w:val="en-US"/>
        </w:rPr>
        <w:t xml:space="preserve"> on-demand SSB transmission</w:t>
      </w:r>
      <w:r w:rsidR="00D67691" w:rsidRPr="00986AF5">
        <w:rPr>
          <w:sz w:val="22"/>
          <w:szCs w:val="22"/>
          <w:lang w:val="en-US"/>
        </w:rPr>
        <w:t>s</w:t>
      </w:r>
      <w:r w:rsidR="000C4649" w:rsidRPr="00986AF5">
        <w:rPr>
          <w:sz w:val="22"/>
          <w:szCs w:val="22"/>
          <w:lang w:val="en-US"/>
        </w:rPr>
        <w:t xml:space="preserve"> to UE</w:t>
      </w:r>
      <w:r w:rsidR="00B4531B">
        <w:rPr>
          <w:sz w:val="22"/>
          <w:szCs w:val="22"/>
          <w:lang w:val="en-US"/>
        </w:rPr>
        <w:t xml:space="preserve"> at </w:t>
      </w:r>
      <w:r w:rsidR="005C72FC">
        <w:rPr>
          <w:sz w:val="22"/>
          <w:szCs w:val="22"/>
          <w:lang w:val="en-US"/>
        </w:rPr>
        <w:t>time T1</w:t>
      </w:r>
      <w:r w:rsidR="00372651" w:rsidRPr="00986AF5">
        <w:rPr>
          <w:sz w:val="22"/>
          <w:szCs w:val="22"/>
          <w:lang w:val="en-US"/>
        </w:rPr>
        <w:t>.</w:t>
      </w:r>
      <w:r w:rsidR="00DE76EE" w:rsidRPr="00986AF5">
        <w:rPr>
          <w:sz w:val="22"/>
          <w:szCs w:val="22"/>
          <w:lang w:val="en-US"/>
        </w:rPr>
        <w:t xml:space="preserve"> </w:t>
      </w:r>
      <w:r w:rsidR="00B51E2A">
        <w:rPr>
          <w:sz w:val="22"/>
          <w:szCs w:val="22"/>
          <w:lang w:val="en-US"/>
        </w:rPr>
        <w:t>And t</w:t>
      </w:r>
      <w:r w:rsidR="00DE76EE" w:rsidRPr="00986AF5">
        <w:rPr>
          <w:sz w:val="22"/>
          <w:szCs w:val="22"/>
          <w:lang w:val="en-US"/>
        </w:rPr>
        <w:t>he activation of the on-demand SSB transmission</w:t>
      </w:r>
      <w:r w:rsidR="00D35089" w:rsidRPr="00986AF5">
        <w:rPr>
          <w:sz w:val="22"/>
          <w:szCs w:val="22"/>
          <w:lang w:val="en-US"/>
        </w:rPr>
        <w:t xml:space="preserve"> </w:t>
      </w:r>
      <w:r w:rsidR="004C4E4A" w:rsidRPr="00986AF5">
        <w:rPr>
          <w:sz w:val="22"/>
          <w:szCs w:val="22"/>
          <w:lang w:val="en-US"/>
        </w:rPr>
        <w:t xml:space="preserve">can be </w:t>
      </w:r>
      <w:r w:rsidR="008D0AC7" w:rsidRPr="00986AF5">
        <w:rPr>
          <w:sz w:val="22"/>
          <w:szCs w:val="22"/>
          <w:lang w:val="en-US"/>
        </w:rPr>
        <w:t xml:space="preserve">carried in a MAC CE signaling, </w:t>
      </w:r>
      <w:r w:rsidR="00D95D64" w:rsidRPr="00986AF5">
        <w:rPr>
          <w:sz w:val="22"/>
          <w:szCs w:val="22"/>
          <w:lang w:val="en-US"/>
        </w:rPr>
        <w:t xml:space="preserve">where the MAC CE command can also indicate the index of more than one on-demand SSB configurations </w:t>
      </w:r>
      <w:r w:rsidR="00B51E2A">
        <w:rPr>
          <w:sz w:val="22"/>
          <w:szCs w:val="22"/>
          <w:lang w:val="en-US"/>
        </w:rPr>
        <w:t xml:space="preserve">to be </w:t>
      </w:r>
      <w:r w:rsidR="00D95D64" w:rsidRPr="00986AF5">
        <w:rPr>
          <w:sz w:val="22"/>
          <w:szCs w:val="22"/>
          <w:lang w:val="en-US"/>
        </w:rPr>
        <w:t>applied</w:t>
      </w:r>
      <w:r w:rsidR="00986AF5" w:rsidRPr="00986AF5">
        <w:rPr>
          <w:sz w:val="22"/>
          <w:szCs w:val="22"/>
          <w:lang w:val="en-US"/>
        </w:rPr>
        <w:t xml:space="preserve">. </w:t>
      </w:r>
      <w:r w:rsidR="00986AF5">
        <w:rPr>
          <w:sz w:val="22"/>
          <w:szCs w:val="22"/>
          <w:lang w:val="en-US"/>
        </w:rPr>
        <w:t>T</w:t>
      </w:r>
      <w:r w:rsidR="008D0AC7" w:rsidRPr="00986AF5">
        <w:rPr>
          <w:sz w:val="22"/>
          <w:szCs w:val="22"/>
          <w:lang w:val="en-US"/>
        </w:rPr>
        <w:t>his</w:t>
      </w:r>
      <w:r w:rsidR="00394BEF" w:rsidRPr="00986AF5">
        <w:rPr>
          <w:sz w:val="22"/>
          <w:szCs w:val="22"/>
          <w:lang w:val="en-US"/>
        </w:rPr>
        <w:t xml:space="preserve"> signaling can be a new MAC CE</w:t>
      </w:r>
      <w:r w:rsidR="007A4483" w:rsidRPr="00986AF5">
        <w:rPr>
          <w:sz w:val="22"/>
          <w:szCs w:val="22"/>
          <w:lang w:val="en-US"/>
        </w:rPr>
        <w:t xml:space="preserve"> for on-demand SSB </w:t>
      </w:r>
      <w:r w:rsidR="00946010">
        <w:rPr>
          <w:sz w:val="22"/>
          <w:szCs w:val="22"/>
          <w:lang w:val="en-US"/>
        </w:rPr>
        <w:t>activation</w:t>
      </w:r>
      <w:r w:rsidR="00394BEF" w:rsidRPr="00986AF5">
        <w:rPr>
          <w:sz w:val="22"/>
          <w:szCs w:val="22"/>
          <w:lang w:val="en-US"/>
        </w:rPr>
        <w:t xml:space="preserve"> that is </w:t>
      </w:r>
      <w:r w:rsidR="007A4483" w:rsidRPr="00986AF5">
        <w:rPr>
          <w:sz w:val="22"/>
          <w:szCs w:val="22"/>
          <w:lang w:val="en-US"/>
        </w:rPr>
        <w:t xml:space="preserve">operated </w:t>
      </w:r>
      <w:r w:rsidR="00394BEF" w:rsidRPr="00986AF5">
        <w:rPr>
          <w:sz w:val="22"/>
          <w:szCs w:val="22"/>
          <w:lang w:val="en-US"/>
        </w:rPr>
        <w:t xml:space="preserve">independent from the </w:t>
      </w:r>
      <w:proofErr w:type="spellStart"/>
      <w:r w:rsidR="00394BEF" w:rsidRPr="00986AF5">
        <w:rPr>
          <w:sz w:val="22"/>
          <w:szCs w:val="22"/>
          <w:lang w:val="en-US"/>
        </w:rPr>
        <w:t>SCell</w:t>
      </w:r>
      <w:proofErr w:type="spellEnd"/>
      <w:r w:rsidR="00394BEF" w:rsidRPr="00986AF5">
        <w:rPr>
          <w:sz w:val="22"/>
          <w:szCs w:val="22"/>
          <w:lang w:val="en-US"/>
        </w:rPr>
        <w:t xml:space="preserve"> (de-)activation</w:t>
      </w:r>
      <w:r w:rsidR="00753C60" w:rsidRPr="00986AF5">
        <w:rPr>
          <w:sz w:val="22"/>
          <w:szCs w:val="22"/>
          <w:lang w:val="en-US"/>
        </w:rPr>
        <w:t xml:space="preserve"> operation. </w:t>
      </w:r>
    </w:p>
    <w:p w14:paraId="345F0264" w14:textId="77777777" w:rsidR="00E61B53" w:rsidRDefault="00AD65D7" w:rsidP="006123AC">
      <w:pPr>
        <w:pStyle w:val="ListParagraph"/>
        <w:numPr>
          <w:ilvl w:val="0"/>
          <w:numId w:val="23"/>
        </w:numPr>
        <w:spacing w:before="120" w:after="120"/>
        <w:jc w:val="both"/>
        <w:rPr>
          <w:sz w:val="22"/>
          <w:szCs w:val="22"/>
          <w:lang w:val="en-US"/>
        </w:rPr>
      </w:pPr>
      <w:r>
        <w:rPr>
          <w:sz w:val="22"/>
          <w:szCs w:val="22"/>
          <w:lang w:val="en-US"/>
        </w:rPr>
        <w:t>F</w:t>
      </w:r>
      <w:r w:rsidR="002039CB" w:rsidRPr="006123AC">
        <w:rPr>
          <w:sz w:val="22"/>
          <w:szCs w:val="22"/>
          <w:lang w:val="en-US"/>
        </w:rPr>
        <w:t xml:space="preserve">or Scenario#2A, </w:t>
      </w:r>
    </w:p>
    <w:p w14:paraId="088CF522" w14:textId="21D639C2" w:rsidR="00D031EC" w:rsidRPr="006F3219" w:rsidRDefault="004103AB" w:rsidP="0072707A">
      <w:pPr>
        <w:pStyle w:val="ListParagraph"/>
        <w:numPr>
          <w:ilvl w:val="1"/>
          <w:numId w:val="23"/>
        </w:numPr>
        <w:spacing w:before="120" w:after="240"/>
        <w:jc w:val="both"/>
        <w:rPr>
          <w:color w:val="000000" w:themeColor="text1"/>
          <w:sz w:val="22"/>
          <w:szCs w:val="22"/>
          <w:lang w:val="en-US"/>
        </w:rPr>
      </w:pPr>
      <w:r>
        <w:rPr>
          <w:sz w:val="22"/>
          <w:szCs w:val="22"/>
          <w:lang w:val="en-US"/>
        </w:rPr>
        <w:t xml:space="preserve">T2: </w:t>
      </w:r>
      <w:r w:rsidR="006B2A4C">
        <w:rPr>
          <w:sz w:val="22"/>
          <w:szCs w:val="22"/>
          <w:lang w:val="en-US"/>
        </w:rPr>
        <w:t xml:space="preserve">Considering the on-demand SSB transmission is triggered by </w:t>
      </w:r>
      <w:proofErr w:type="spellStart"/>
      <w:r w:rsidR="006B2A4C">
        <w:rPr>
          <w:sz w:val="22"/>
          <w:szCs w:val="22"/>
          <w:lang w:val="en-US"/>
        </w:rPr>
        <w:t>gNB</w:t>
      </w:r>
      <w:proofErr w:type="spellEnd"/>
      <w:r w:rsidR="006B2A4C">
        <w:rPr>
          <w:sz w:val="22"/>
          <w:szCs w:val="22"/>
          <w:lang w:val="en-US"/>
        </w:rPr>
        <w:t xml:space="preserve"> at the time instance T2 (i.e. at the time instance when UE receives </w:t>
      </w:r>
      <w:proofErr w:type="spellStart"/>
      <w:r w:rsidR="006B2A4C">
        <w:rPr>
          <w:sz w:val="22"/>
          <w:szCs w:val="22"/>
          <w:lang w:val="en-US"/>
        </w:rPr>
        <w:t>SCell</w:t>
      </w:r>
      <w:proofErr w:type="spellEnd"/>
      <w:r w:rsidR="006B2A4C">
        <w:rPr>
          <w:sz w:val="22"/>
          <w:szCs w:val="22"/>
          <w:lang w:val="en-US"/>
        </w:rPr>
        <w:t xml:space="preserve"> activation via MAC CE command) as shown in Figure-1(</w:t>
      </w:r>
      <w:r w:rsidR="00B86246">
        <w:rPr>
          <w:sz w:val="22"/>
          <w:szCs w:val="22"/>
          <w:lang w:val="en-US"/>
        </w:rPr>
        <w:t>b</w:t>
      </w:r>
      <w:r w:rsidR="006B2A4C">
        <w:rPr>
          <w:sz w:val="22"/>
          <w:szCs w:val="22"/>
          <w:lang w:val="en-US"/>
        </w:rPr>
        <w:t xml:space="preserve">), </w:t>
      </w:r>
      <w:r w:rsidR="00D031EC">
        <w:rPr>
          <w:sz w:val="22"/>
          <w:szCs w:val="22"/>
          <w:lang w:val="en-US"/>
        </w:rPr>
        <w:t xml:space="preserve">the MAC CE command </w:t>
      </w:r>
      <w:r w:rsidR="004800E3">
        <w:rPr>
          <w:sz w:val="22"/>
          <w:szCs w:val="22"/>
          <w:lang w:val="en-US"/>
        </w:rPr>
        <w:t>may</w:t>
      </w:r>
      <w:r w:rsidR="002229AD">
        <w:rPr>
          <w:sz w:val="22"/>
          <w:szCs w:val="22"/>
          <w:lang w:val="en-US"/>
        </w:rPr>
        <w:t xml:space="preserve"> </w:t>
      </w:r>
      <w:r w:rsidR="00A33C56">
        <w:rPr>
          <w:sz w:val="22"/>
          <w:szCs w:val="22"/>
          <w:lang w:val="en-US"/>
        </w:rPr>
        <w:t>be consider</w:t>
      </w:r>
      <w:r w:rsidR="00D95472">
        <w:rPr>
          <w:sz w:val="22"/>
          <w:szCs w:val="22"/>
          <w:lang w:val="en-US"/>
        </w:rPr>
        <w:t>ed</w:t>
      </w:r>
      <w:r w:rsidR="00A33C56">
        <w:rPr>
          <w:sz w:val="22"/>
          <w:szCs w:val="22"/>
          <w:lang w:val="en-US"/>
        </w:rPr>
        <w:t xml:space="preserve"> to </w:t>
      </w:r>
      <w:r w:rsidR="00B42ED8">
        <w:rPr>
          <w:sz w:val="22"/>
          <w:szCs w:val="22"/>
          <w:lang w:val="en-US"/>
        </w:rPr>
        <w:t xml:space="preserve">support both </w:t>
      </w:r>
      <w:proofErr w:type="spellStart"/>
      <w:r w:rsidR="00B42ED8">
        <w:rPr>
          <w:sz w:val="22"/>
          <w:szCs w:val="22"/>
          <w:lang w:val="en-US"/>
        </w:rPr>
        <w:t>SCell</w:t>
      </w:r>
      <w:proofErr w:type="spellEnd"/>
      <w:r w:rsidR="00B42ED8">
        <w:rPr>
          <w:sz w:val="22"/>
          <w:szCs w:val="22"/>
          <w:lang w:val="en-US"/>
        </w:rPr>
        <w:t xml:space="preserve"> activation and on-demand SSB operation</w:t>
      </w:r>
      <w:r w:rsidR="00A33C56">
        <w:rPr>
          <w:sz w:val="22"/>
          <w:szCs w:val="22"/>
          <w:lang w:val="en-US"/>
        </w:rPr>
        <w:t>s</w:t>
      </w:r>
      <w:r w:rsidR="00507DE2">
        <w:rPr>
          <w:sz w:val="22"/>
          <w:szCs w:val="22"/>
          <w:lang w:val="en-US"/>
        </w:rPr>
        <w:t xml:space="preserve">, and the MAC CE </w:t>
      </w:r>
      <w:r w:rsidR="000F2746">
        <w:rPr>
          <w:sz w:val="22"/>
          <w:szCs w:val="22"/>
          <w:lang w:val="en-US"/>
        </w:rPr>
        <w:t xml:space="preserve">command </w:t>
      </w:r>
      <w:r w:rsidR="008A26FF">
        <w:rPr>
          <w:sz w:val="22"/>
          <w:szCs w:val="22"/>
          <w:lang w:val="en-US"/>
        </w:rPr>
        <w:t>may</w:t>
      </w:r>
      <w:r w:rsidR="00D031EC">
        <w:rPr>
          <w:sz w:val="22"/>
          <w:szCs w:val="22"/>
          <w:lang w:val="en-US"/>
        </w:rPr>
        <w:t xml:space="preserve"> indicate </w:t>
      </w:r>
      <w:r w:rsidR="005F741A">
        <w:rPr>
          <w:sz w:val="22"/>
          <w:szCs w:val="22"/>
          <w:lang w:val="en-US"/>
        </w:rPr>
        <w:t xml:space="preserve">the </w:t>
      </w:r>
      <w:r w:rsidR="00662B55">
        <w:rPr>
          <w:sz w:val="22"/>
          <w:szCs w:val="22"/>
          <w:lang w:val="en-US"/>
        </w:rPr>
        <w:t xml:space="preserve">index of </w:t>
      </w:r>
      <w:r w:rsidR="009F169A">
        <w:rPr>
          <w:sz w:val="22"/>
          <w:szCs w:val="22"/>
          <w:lang w:val="en-US"/>
        </w:rPr>
        <w:t>the</w:t>
      </w:r>
      <w:r w:rsidR="00EB6316">
        <w:rPr>
          <w:sz w:val="22"/>
          <w:szCs w:val="22"/>
          <w:lang w:val="en-US"/>
        </w:rPr>
        <w:t xml:space="preserve"> </w:t>
      </w:r>
      <w:r w:rsidR="005F741A">
        <w:rPr>
          <w:sz w:val="22"/>
          <w:szCs w:val="22"/>
          <w:lang w:val="en-US"/>
        </w:rPr>
        <w:t xml:space="preserve">on-demand SSB </w:t>
      </w:r>
      <w:r w:rsidR="007213C5">
        <w:rPr>
          <w:sz w:val="22"/>
          <w:szCs w:val="22"/>
          <w:lang w:val="en-US"/>
        </w:rPr>
        <w:t>configurations</w:t>
      </w:r>
      <w:r w:rsidR="00527A4D">
        <w:rPr>
          <w:sz w:val="22"/>
          <w:szCs w:val="22"/>
          <w:lang w:val="en-US"/>
        </w:rPr>
        <w:t xml:space="preserve"> being (de)activated</w:t>
      </w:r>
      <w:r w:rsidR="006161B2">
        <w:rPr>
          <w:sz w:val="22"/>
          <w:szCs w:val="22"/>
          <w:lang w:val="en-US"/>
        </w:rPr>
        <w:t xml:space="preserve">. The </w:t>
      </w:r>
      <w:r w:rsidR="0083697A">
        <w:rPr>
          <w:sz w:val="22"/>
          <w:szCs w:val="22"/>
          <w:lang w:val="en-US"/>
        </w:rPr>
        <w:t xml:space="preserve">design of the </w:t>
      </w:r>
      <w:r w:rsidR="006161B2">
        <w:rPr>
          <w:sz w:val="22"/>
          <w:szCs w:val="22"/>
          <w:lang w:val="en-US"/>
        </w:rPr>
        <w:t xml:space="preserve">MAC CE command can be </w:t>
      </w:r>
      <w:r w:rsidR="00D95C3B">
        <w:rPr>
          <w:sz w:val="22"/>
          <w:szCs w:val="22"/>
          <w:lang w:val="en-US"/>
        </w:rPr>
        <w:t>considered</w:t>
      </w:r>
      <w:r w:rsidR="00BA261A">
        <w:rPr>
          <w:sz w:val="22"/>
          <w:szCs w:val="22"/>
          <w:lang w:val="en-US"/>
        </w:rPr>
        <w:t xml:space="preserve"> either as </w:t>
      </w:r>
      <w:r w:rsidR="00704581">
        <w:rPr>
          <w:sz w:val="22"/>
          <w:szCs w:val="22"/>
          <w:lang w:val="en-US"/>
        </w:rPr>
        <w:t>an extension</w:t>
      </w:r>
      <w:r w:rsidR="0058640A">
        <w:rPr>
          <w:sz w:val="22"/>
          <w:szCs w:val="22"/>
          <w:lang w:val="en-US"/>
        </w:rPr>
        <w:t>/</w:t>
      </w:r>
      <w:r w:rsidR="00C97084">
        <w:rPr>
          <w:sz w:val="22"/>
          <w:szCs w:val="22"/>
          <w:lang w:val="en-US"/>
        </w:rPr>
        <w:t>enhancement</w:t>
      </w:r>
      <w:r w:rsidR="00704581">
        <w:rPr>
          <w:sz w:val="22"/>
          <w:szCs w:val="22"/>
          <w:lang w:val="en-US"/>
        </w:rPr>
        <w:t xml:space="preserve"> of legacy </w:t>
      </w:r>
      <w:proofErr w:type="spellStart"/>
      <w:r w:rsidR="00704581" w:rsidRPr="006123AC">
        <w:rPr>
          <w:sz w:val="22"/>
          <w:szCs w:val="22"/>
          <w:lang w:val="en-US"/>
        </w:rPr>
        <w:t>SCell</w:t>
      </w:r>
      <w:proofErr w:type="spellEnd"/>
      <w:r w:rsidR="00704581" w:rsidRPr="006123AC">
        <w:rPr>
          <w:sz w:val="22"/>
          <w:szCs w:val="22"/>
          <w:lang w:val="en-US"/>
        </w:rPr>
        <w:t xml:space="preserve"> activation MAC CE command</w:t>
      </w:r>
      <w:r w:rsidR="0058640A">
        <w:rPr>
          <w:sz w:val="22"/>
          <w:szCs w:val="22"/>
          <w:lang w:val="en-US"/>
        </w:rPr>
        <w:t xml:space="preserve"> or a new </w:t>
      </w:r>
      <w:r w:rsidR="0058640A" w:rsidRPr="006F3219">
        <w:rPr>
          <w:color w:val="000000" w:themeColor="text1"/>
          <w:sz w:val="22"/>
          <w:szCs w:val="22"/>
          <w:lang w:val="en-US"/>
        </w:rPr>
        <w:t>dedicated MAC CE command</w:t>
      </w:r>
      <w:r w:rsidR="00625A70" w:rsidRPr="006F3219">
        <w:rPr>
          <w:color w:val="000000" w:themeColor="text1"/>
          <w:sz w:val="22"/>
          <w:szCs w:val="22"/>
          <w:lang w:val="en-US"/>
        </w:rPr>
        <w:t>.</w:t>
      </w:r>
      <w:r w:rsidR="00772745" w:rsidRPr="006F3219">
        <w:rPr>
          <w:color w:val="000000" w:themeColor="text1"/>
          <w:sz w:val="22"/>
          <w:szCs w:val="22"/>
          <w:lang w:val="en-US"/>
        </w:rPr>
        <w:t xml:space="preserve"> </w:t>
      </w:r>
      <w:r w:rsidR="00625A70" w:rsidRPr="006F3219">
        <w:rPr>
          <w:color w:val="000000" w:themeColor="text1"/>
          <w:sz w:val="22"/>
          <w:szCs w:val="22"/>
          <w:lang w:val="en-US"/>
        </w:rPr>
        <w:t>Moreover,</w:t>
      </w:r>
      <w:r w:rsidR="00772745" w:rsidRPr="006F3219">
        <w:rPr>
          <w:color w:val="000000" w:themeColor="text1"/>
          <w:sz w:val="22"/>
          <w:szCs w:val="22"/>
          <w:lang w:val="en-US"/>
        </w:rPr>
        <w:t xml:space="preserve"> the </w:t>
      </w:r>
      <w:r w:rsidR="00C3655A" w:rsidRPr="006F3219">
        <w:rPr>
          <w:color w:val="000000" w:themeColor="text1"/>
          <w:sz w:val="22"/>
          <w:szCs w:val="22"/>
          <w:lang w:val="en-US"/>
        </w:rPr>
        <w:t xml:space="preserve">design of </w:t>
      </w:r>
      <w:r w:rsidR="00772745" w:rsidRPr="006F3219">
        <w:rPr>
          <w:color w:val="000000" w:themeColor="text1"/>
          <w:sz w:val="22"/>
          <w:szCs w:val="22"/>
          <w:lang w:val="en-US"/>
        </w:rPr>
        <w:t xml:space="preserve">MAC CE </w:t>
      </w:r>
      <w:r w:rsidR="00C3655A" w:rsidRPr="006F3219">
        <w:rPr>
          <w:color w:val="000000" w:themeColor="text1"/>
          <w:sz w:val="22"/>
          <w:szCs w:val="22"/>
          <w:lang w:val="en-US"/>
        </w:rPr>
        <w:t>for Scenario#2A</w:t>
      </w:r>
      <w:r w:rsidR="00772745" w:rsidRPr="006F3219">
        <w:rPr>
          <w:color w:val="000000" w:themeColor="text1"/>
          <w:sz w:val="22"/>
          <w:szCs w:val="22"/>
          <w:lang w:val="en-US"/>
        </w:rPr>
        <w:t xml:space="preserve"> can be jointly considered with </w:t>
      </w:r>
      <w:r w:rsidR="00A347E3" w:rsidRPr="006F3219">
        <w:rPr>
          <w:color w:val="000000" w:themeColor="text1"/>
          <w:sz w:val="22"/>
          <w:szCs w:val="22"/>
          <w:lang w:val="en-US"/>
        </w:rPr>
        <w:t>the MAC CE utilized in Scenario#2.</w:t>
      </w:r>
      <w:r w:rsidR="00F40E31" w:rsidRPr="006F3219">
        <w:rPr>
          <w:color w:val="000000" w:themeColor="text1"/>
          <w:sz w:val="22"/>
          <w:szCs w:val="22"/>
          <w:lang w:val="en-US"/>
        </w:rPr>
        <w:t xml:space="preserve"> </w:t>
      </w:r>
    </w:p>
    <w:p w14:paraId="2B6F7C74" w14:textId="4DBE651F" w:rsidR="00C41FD2" w:rsidRPr="006F3219" w:rsidRDefault="00C41FD2" w:rsidP="00C41FD2">
      <w:pPr>
        <w:pStyle w:val="ListParagraph"/>
        <w:numPr>
          <w:ilvl w:val="0"/>
          <w:numId w:val="23"/>
        </w:numPr>
        <w:spacing w:before="120" w:after="120"/>
        <w:jc w:val="both"/>
        <w:rPr>
          <w:color w:val="000000" w:themeColor="text1"/>
          <w:sz w:val="22"/>
          <w:szCs w:val="22"/>
          <w:lang w:val="en-US"/>
        </w:rPr>
      </w:pPr>
      <w:r w:rsidRPr="006F3219">
        <w:rPr>
          <w:color w:val="000000" w:themeColor="text1"/>
          <w:sz w:val="22"/>
          <w:szCs w:val="22"/>
          <w:lang w:val="en-US"/>
        </w:rPr>
        <w:t xml:space="preserve">For Scenario#3B, </w:t>
      </w:r>
    </w:p>
    <w:p w14:paraId="5A7B92AF" w14:textId="269BBC64" w:rsidR="00C41FD2" w:rsidRPr="006F3219" w:rsidRDefault="00C41FD2" w:rsidP="00C41FD2">
      <w:pPr>
        <w:pStyle w:val="ListParagraph"/>
        <w:numPr>
          <w:ilvl w:val="1"/>
          <w:numId w:val="23"/>
        </w:numPr>
        <w:spacing w:before="120" w:after="240"/>
        <w:jc w:val="both"/>
        <w:rPr>
          <w:color w:val="000000" w:themeColor="text1"/>
          <w:sz w:val="22"/>
          <w:szCs w:val="22"/>
          <w:lang w:val="en-US"/>
        </w:rPr>
      </w:pPr>
      <w:r w:rsidRPr="006F3219">
        <w:rPr>
          <w:color w:val="000000" w:themeColor="text1"/>
          <w:sz w:val="22"/>
          <w:szCs w:val="22"/>
          <w:lang w:val="en-US"/>
        </w:rPr>
        <w:t xml:space="preserve">T3: The on-demand SSB transmission is triggered by </w:t>
      </w:r>
      <w:proofErr w:type="spellStart"/>
      <w:r w:rsidRPr="006F3219">
        <w:rPr>
          <w:color w:val="000000" w:themeColor="text1"/>
          <w:sz w:val="22"/>
          <w:szCs w:val="22"/>
          <w:lang w:val="en-US"/>
        </w:rPr>
        <w:t>gNB</w:t>
      </w:r>
      <w:proofErr w:type="spellEnd"/>
      <w:r w:rsidRPr="006F3219">
        <w:rPr>
          <w:color w:val="000000" w:themeColor="text1"/>
          <w:sz w:val="22"/>
          <w:szCs w:val="22"/>
          <w:lang w:val="en-US"/>
        </w:rPr>
        <w:t xml:space="preserve"> after time instance T3 (i.e. post </w:t>
      </w:r>
      <w:proofErr w:type="spellStart"/>
      <w:r w:rsidRPr="006F3219">
        <w:rPr>
          <w:color w:val="000000" w:themeColor="text1"/>
          <w:sz w:val="22"/>
          <w:szCs w:val="22"/>
          <w:lang w:val="en-US"/>
        </w:rPr>
        <w:t>SCell</w:t>
      </w:r>
      <w:proofErr w:type="spellEnd"/>
      <w:r w:rsidRPr="006F3219">
        <w:rPr>
          <w:color w:val="000000" w:themeColor="text1"/>
          <w:sz w:val="22"/>
          <w:szCs w:val="22"/>
          <w:lang w:val="en-US"/>
        </w:rPr>
        <w:t xml:space="preserve"> activation) as shown in Figure-1(c) for the purpose of L1 measurements. The activation of the on-demand SSB transmission can be carried in a MAC CE signaling and the MAC-CE designed for Scenario#2 or Scenario#2A may be </w:t>
      </w:r>
      <w:r w:rsidR="00C27DB0" w:rsidRPr="006F3219">
        <w:rPr>
          <w:color w:val="000000" w:themeColor="text1"/>
          <w:sz w:val="22"/>
          <w:szCs w:val="22"/>
          <w:lang w:val="en-US"/>
        </w:rPr>
        <w:t>re-</w:t>
      </w:r>
      <w:r w:rsidRPr="006F3219">
        <w:rPr>
          <w:color w:val="000000" w:themeColor="text1"/>
          <w:sz w:val="22"/>
          <w:szCs w:val="22"/>
          <w:lang w:val="en-US"/>
        </w:rPr>
        <w:t xml:space="preserve">used. </w:t>
      </w:r>
    </w:p>
    <w:p w14:paraId="6A8E1F37" w14:textId="3A1F9368" w:rsidR="004766E3" w:rsidRPr="008620F4" w:rsidRDefault="00142E12" w:rsidP="00E307C6">
      <w:pPr>
        <w:overflowPunct/>
        <w:autoSpaceDE/>
        <w:autoSpaceDN/>
        <w:adjustRightInd/>
        <w:spacing w:after="0"/>
        <w:jc w:val="both"/>
        <w:textAlignment w:val="auto"/>
        <w:rPr>
          <w:b/>
          <w:sz w:val="22"/>
          <w:szCs w:val="22"/>
          <w:lang w:val="en-US"/>
        </w:rPr>
      </w:pPr>
      <w:r w:rsidRPr="008620F4">
        <w:rPr>
          <w:b/>
          <w:sz w:val="22"/>
          <w:szCs w:val="22"/>
          <w:lang w:val="en-US"/>
        </w:rPr>
        <w:t>Proposal</w:t>
      </w:r>
      <w:r w:rsidR="00592F71">
        <w:rPr>
          <w:b/>
          <w:sz w:val="22"/>
          <w:szCs w:val="22"/>
          <w:lang w:val="en-US"/>
        </w:rPr>
        <w:t>-</w:t>
      </w:r>
      <w:r w:rsidR="00121508">
        <w:rPr>
          <w:b/>
          <w:sz w:val="22"/>
          <w:szCs w:val="22"/>
          <w:lang w:val="en-US"/>
        </w:rPr>
        <w:t>2</w:t>
      </w:r>
      <w:r w:rsidRPr="008620F4">
        <w:rPr>
          <w:b/>
          <w:sz w:val="22"/>
          <w:szCs w:val="22"/>
          <w:lang w:val="en-US"/>
        </w:rPr>
        <w:t xml:space="preserve">: </w:t>
      </w:r>
      <w:r w:rsidR="004766E3" w:rsidRPr="008620F4">
        <w:rPr>
          <w:b/>
          <w:sz w:val="22"/>
          <w:szCs w:val="22"/>
          <w:lang w:val="en-US"/>
        </w:rPr>
        <w:t xml:space="preserve">The RRC signaling can be considered as the extension of the existing </w:t>
      </w:r>
      <w:proofErr w:type="spellStart"/>
      <w:r w:rsidR="004766E3" w:rsidRPr="008620F4">
        <w:rPr>
          <w:b/>
          <w:sz w:val="22"/>
          <w:szCs w:val="22"/>
          <w:lang w:val="en-US"/>
        </w:rPr>
        <w:t>SCell</w:t>
      </w:r>
      <w:proofErr w:type="spellEnd"/>
      <w:r w:rsidR="004766E3" w:rsidRPr="008620F4">
        <w:rPr>
          <w:b/>
          <w:sz w:val="22"/>
          <w:szCs w:val="22"/>
          <w:lang w:val="en-US"/>
        </w:rPr>
        <w:t xml:space="preserve"> configuration message which may include new parameters required for the on-demand SSB.</w:t>
      </w:r>
    </w:p>
    <w:p w14:paraId="69506C47" w14:textId="6866D2DF" w:rsidR="004766E3" w:rsidRPr="008620F4" w:rsidRDefault="004766E3" w:rsidP="00E307C6">
      <w:pPr>
        <w:numPr>
          <w:ilvl w:val="0"/>
          <w:numId w:val="39"/>
        </w:numPr>
        <w:overflowPunct/>
        <w:autoSpaceDE/>
        <w:autoSpaceDN/>
        <w:adjustRightInd/>
        <w:spacing w:after="0"/>
        <w:ind w:left="360"/>
        <w:jc w:val="both"/>
        <w:textAlignment w:val="auto"/>
        <w:rPr>
          <w:b/>
          <w:sz w:val="22"/>
          <w:szCs w:val="22"/>
          <w:lang w:val="en-US"/>
        </w:rPr>
      </w:pPr>
      <w:r w:rsidRPr="008620F4">
        <w:rPr>
          <w:b/>
          <w:sz w:val="22"/>
          <w:szCs w:val="22"/>
          <w:lang w:val="en-US"/>
        </w:rPr>
        <w:t>The RRC signaling may contain the configuration information of one or more on-demand SSB transmissions and may also include the activation information of the on-demand SSB transmission pattern.</w:t>
      </w:r>
    </w:p>
    <w:p w14:paraId="4D56BDD4" w14:textId="4278E410" w:rsidR="004766E3" w:rsidRDefault="004766E3" w:rsidP="00E307C6">
      <w:pPr>
        <w:numPr>
          <w:ilvl w:val="0"/>
          <w:numId w:val="39"/>
        </w:numPr>
        <w:overflowPunct/>
        <w:autoSpaceDE/>
        <w:autoSpaceDN/>
        <w:adjustRightInd/>
        <w:spacing w:after="0"/>
        <w:ind w:left="360"/>
        <w:jc w:val="both"/>
        <w:textAlignment w:val="auto"/>
        <w:rPr>
          <w:b/>
          <w:bCs/>
          <w:sz w:val="22"/>
          <w:szCs w:val="22"/>
          <w:lang w:val="en-US"/>
        </w:rPr>
      </w:pPr>
      <w:r w:rsidRPr="008620F4">
        <w:rPr>
          <w:b/>
          <w:sz w:val="22"/>
          <w:szCs w:val="22"/>
          <w:lang w:val="en-US"/>
        </w:rPr>
        <w:t xml:space="preserve">The RRC </w:t>
      </w:r>
      <w:r w:rsidR="00953C64">
        <w:rPr>
          <w:b/>
          <w:sz w:val="22"/>
          <w:szCs w:val="22"/>
          <w:lang w:val="en-US"/>
        </w:rPr>
        <w:t>configuration of OD-SSB</w:t>
      </w:r>
      <w:r w:rsidRPr="008620F4">
        <w:rPr>
          <w:b/>
          <w:sz w:val="22"/>
          <w:szCs w:val="22"/>
          <w:lang w:val="en-US"/>
        </w:rPr>
        <w:t xml:space="preserve"> may be provided during time instance T1 </w:t>
      </w:r>
      <w:r w:rsidR="003C0173">
        <w:rPr>
          <w:b/>
          <w:sz w:val="22"/>
          <w:szCs w:val="22"/>
          <w:lang w:val="en-US"/>
        </w:rPr>
        <w:t>and it</w:t>
      </w:r>
      <w:r w:rsidR="003C0173" w:rsidRPr="008620F4">
        <w:rPr>
          <w:b/>
          <w:sz w:val="22"/>
          <w:szCs w:val="22"/>
          <w:lang w:val="en-US"/>
        </w:rPr>
        <w:t xml:space="preserve"> </w:t>
      </w:r>
      <w:r w:rsidRPr="008620F4">
        <w:rPr>
          <w:b/>
          <w:sz w:val="22"/>
          <w:szCs w:val="22"/>
          <w:lang w:val="en-US"/>
        </w:rPr>
        <w:t>may be applied for Scenario#2</w:t>
      </w:r>
      <w:r w:rsidR="00CB1E23">
        <w:rPr>
          <w:b/>
          <w:sz w:val="22"/>
          <w:szCs w:val="22"/>
          <w:lang w:val="en-US"/>
        </w:rPr>
        <w:t>,</w:t>
      </w:r>
      <w:r w:rsidRPr="008620F4">
        <w:rPr>
          <w:b/>
          <w:sz w:val="22"/>
          <w:szCs w:val="22"/>
          <w:lang w:val="en-US"/>
        </w:rPr>
        <w:t xml:space="preserve"> Scenario#2A</w:t>
      </w:r>
      <w:r w:rsidR="00611297">
        <w:rPr>
          <w:b/>
          <w:sz w:val="22"/>
          <w:szCs w:val="22"/>
          <w:lang w:val="en-US"/>
        </w:rPr>
        <w:t xml:space="preserve"> </w:t>
      </w:r>
      <w:r w:rsidR="00704C9C">
        <w:rPr>
          <w:b/>
          <w:sz w:val="22"/>
          <w:szCs w:val="22"/>
          <w:lang w:val="en-US"/>
        </w:rPr>
        <w:t>and/or Scenario#</w:t>
      </w:r>
      <w:r w:rsidR="00227DD4">
        <w:rPr>
          <w:b/>
          <w:sz w:val="22"/>
          <w:szCs w:val="22"/>
          <w:lang w:val="en-US"/>
        </w:rPr>
        <w:t>3B</w:t>
      </w:r>
      <w:r w:rsidRPr="008620F4">
        <w:rPr>
          <w:b/>
          <w:sz w:val="22"/>
          <w:szCs w:val="22"/>
          <w:lang w:val="en-US"/>
        </w:rPr>
        <w:t>.</w:t>
      </w:r>
    </w:p>
    <w:p w14:paraId="29E7ED41" w14:textId="77777777" w:rsidR="00655E30" w:rsidRPr="008620F4" w:rsidRDefault="00655E30" w:rsidP="00E307C6">
      <w:pPr>
        <w:overflowPunct/>
        <w:autoSpaceDE/>
        <w:autoSpaceDN/>
        <w:adjustRightInd/>
        <w:spacing w:after="0"/>
        <w:ind w:left="360"/>
        <w:jc w:val="both"/>
        <w:textAlignment w:val="auto"/>
        <w:rPr>
          <w:b/>
          <w:sz w:val="22"/>
          <w:szCs w:val="22"/>
          <w:lang w:val="en-US"/>
        </w:rPr>
      </w:pPr>
    </w:p>
    <w:p w14:paraId="13BD4649" w14:textId="4BB4A9E6" w:rsidR="004766E3" w:rsidRPr="008620F4" w:rsidRDefault="007C7FFE" w:rsidP="00E307C6">
      <w:pPr>
        <w:overflowPunct/>
        <w:autoSpaceDE/>
        <w:autoSpaceDN/>
        <w:adjustRightInd/>
        <w:spacing w:after="0"/>
        <w:jc w:val="both"/>
        <w:textAlignment w:val="auto"/>
        <w:rPr>
          <w:b/>
          <w:sz w:val="22"/>
          <w:szCs w:val="22"/>
          <w:lang w:val="en-US"/>
        </w:rPr>
      </w:pPr>
      <w:r w:rsidRPr="008620F4">
        <w:rPr>
          <w:b/>
          <w:sz w:val="22"/>
          <w:szCs w:val="22"/>
          <w:lang w:val="en-US"/>
        </w:rPr>
        <w:t>Proposal</w:t>
      </w:r>
      <w:r w:rsidR="009277C1">
        <w:rPr>
          <w:b/>
          <w:sz w:val="22"/>
          <w:szCs w:val="22"/>
          <w:lang w:val="en-US"/>
        </w:rPr>
        <w:t>-</w:t>
      </w:r>
      <w:r w:rsidR="00121508">
        <w:rPr>
          <w:b/>
          <w:sz w:val="22"/>
          <w:szCs w:val="22"/>
          <w:lang w:val="en-US"/>
        </w:rPr>
        <w:t>3</w:t>
      </w:r>
      <w:r w:rsidRPr="008620F4">
        <w:rPr>
          <w:b/>
          <w:sz w:val="22"/>
          <w:szCs w:val="22"/>
          <w:lang w:val="en-US"/>
        </w:rPr>
        <w:t xml:space="preserve">: </w:t>
      </w:r>
      <w:r w:rsidR="004766E3" w:rsidRPr="008620F4">
        <w:rPr>
          <w:b/>
          <w:sz w:val="22"/>
          <w:szCs w:val="22"/>
          <w:lang w:val="en-US"/>
        </w:rPr>
        <w:t xml:space="preserve">For Scenario#2, considering the on-demand SSB transmission is triggered by </w:t>
      </w:r>
      <w:proofErr w:type="spellStart"/>
      <w:r w:rsidR="004766E3" w:rsidRPr="008620F4">
        <w:rPr>
          <w:b/>
          <w:sz w:val="22"/>
          <w:szCs w:val="22"/>
          <w:lang w:val="en-US"/>
        </w:rPr>
        <w:t>gNB</w:t>
      </w:r>
      <w:proofErr w:type="spellEnd"/>
      <w:r w:rsidR="004766E3" w:rsidRPr="008620F4">
        <w:rPr>
          <w:b/>
          <w:sz w:val="22"/>
          <w:szCs w:val="22"/>
          <w:lang w:val="en-US"/>
        </w:rPr>
        <w:t xml:space="preserve"> at the time instance T1 as shown in Figure-1(a), </w:t>
      </w:r>
    </w:p>
    <w:p w14:paraId="5F3E10F2" w14:textId="22CAE40A" w:rsidR="004766E3" w:rsidRPr="008620F4" w:rsidRDefault="009277C1" w:rsidP="00E307C6">
      <w:pPr>
        <w:pStyle w:val="ListParagraph"/>
        <w:numPr>
          <w:ilvl w:val="0"/>
          <w:numId w:val="39"/>
        </w:numPr>
        <w:overflowPunct/>
        <w:autoSpaceDE/>
        <w:autoSpaceDN/>
        <w:adjustRightInd/>
        <w:spacing w:after="0"/>
        <w:ind w:left="360"/>
        <w:contextualSpacing w:val="0"/>
        <w:jc w:val="both"/>
        <w:textAlignment w:val="auto"/>
        <w:rPr>
          <w:b/>
          <w:sz w:val="22"/>
          <w:szCs w:val="22"/>
          <w:lang w:val="en-US"/>
        </w:rPr>
      </w:pPr>
      <w:r>
        <w:rPr>
          <w:b/>
          <w:sz w:val="22"/>
          <w:szCs w:val="22"/>
          <w:lang w:val="en-US"/>
        </w:rPr>
        <w:t>T</w:t>
      </w:r>
      <w:r w:rsidR="004766E3" w:rsidRPr="008620F4">
        <w:rPr>
          <w:b/>
          <w:sz w:val="22"/>
          <w:szCs w:val="22"/>
          <w:lang w:val="en-US"/>
        </w:rPr>
        <w:t>he RRC signaling may carry the configuration as well as the activation information of the on-demand SSB transmission.</w:t>
      </w:r>
    </w:p>
    <w:p w14:paraId="48675D72" w14:textId="77777777" w:rsidR="00FB0AFD" w:rsidRDefault="00FB0AFD" w:rsidP="00FB0AFD">
      <w:pPr>
        <w:overflowPunct/>
        <w:autoSpaceDE/>
        <w:autoSpaceDN/>
        <w:adjustRightInd/>
        <w:spacing w:after="0"/>
        <w:jc w:val="both"/>
        <w:textAlignment w:val="auto"/>
        <w:rPr>
          <w:b/>
          <w:sz w:val="22"/>
          <w:szCs w:val="22"/>
          <w:lang w:val="en-US"/>
        </w:rPr>
      </w:pPr>
    </w:p>
    <w:p w14:paraId="6B1CF71E" w14:textId="6CE6C42E" w:rsidR="004766E3" w:rsidRPr="008620F4" w:rsidRDefault="00FB0AFD" w:rsidP="00866A16">
      <w:pPr>
        <w:overflowPunct/>
        <w:autoSpaceDE/>
        <w:autoSpaceDN/>
        <w:adjustRightInd/>
        <w:spacing w:after="0"/>
        <w:jc w:val="both"/>
        <w:textAlignment w:val="auto"/>
        <w:rPr>
          <w:b/>
          <w:sz w:val="22"/>
          <w:szCs w:val="22"/>
          <w:lang w:val="en-US"/>
        </w:rPr>
      </w:pPr>
      <w:r>
        <w:rPr>
          <w:b/>
          <w:sz w:val="22"/>
          <w:szCs w:val="22"/>
          <w:lang w:val="en-US"/>
        </w:rPr>
        <w:t>Proposal-</w:t>
      </w:r>
      <w:r w:rsidR="00121508">
        <w:rPr>
          <w:b/>
          <w:sz w:val="22"/>
          <w:szCs w:val="22"/>
          <w:lang w:val="en-US"/>
        </w:rPr>
        <w:t>4</w:t>
      </w:r>
      <w:r>
        <w:rPr>
          <w:b/>
          <w:sz w:val="22"/>
          <w:szCs w:val="22"/>
          <w:lang w:val="en-US"/>
        </w:rPr>
        <w:t xml:space="preserve">: </w:t>
      </w:r>
      <w:r w:rsidR="004766E3" w:rsidRPr="008620F4">
        <w:rPr>
          <w:b/>
          <w:sz w:val="22"/>
          <w:szCs w:val="22"/>
          <w:lang w:val="en-US"/>
        </w:rPr>
        <w:t xml:space="preserve">For Scenario#2, considering the on-demand SSB transmission is triggered by </w:t>
      </w:r>
      <w:proofErr w:type="spellStart"/>
      <w:r w:rsidR="004766E3" w:rsidRPr="008620F4">
        <w:rPr>
          <w:b/>
          <w:sz w:val="22"/>
          <w:szCs w:val="22"/>
          <w:lang w:val="en-US"/>
        </w:rPr>
        <w:t>gNB</w:t>
      </w:r>
      <w:proofErr w:type="spellEnd"/>
      <w:r w:rsidR="004766E3" w:rsidRPr="008620F4">
        <w:rPr>
          <w:b/>
          <w:sz w:val="22"/>
          <w:szCs w:val="22"/>
          <w:lang w:val="en-US"/>
        </w:rPr>
        <w:t xml:space="preserve"> during the </w:t>
      </w:r>
      <w:proofErr w:type="gramStart"/>
      <w:r w:rsidR="004766E3" w:rsidRPr="008620F4">
        <w:rPr>
          <w:b/>
          <w:sz w:val="22"/>
          <w:szCs w:val="22"/>
          <w:lang w:val="en-US"/>
        </w:rPr>
        <w:t>time period</w:t>
      </w:r>
      <w:proofErr w:type="gramEnd"/>
      <w:r w:rsidR="004766E3" w:rsidRPr="008620F4">
        <w:rPr>
          <w:b/>
          <w:sz w:val="22"/>
          <w:szCs w:val="22"/>
          <w:lang w:val="en-US"/>
        </w:rPr>
        <w:t xml:space="preserve"> between T1 and T2 as shown in Figure-1(a),</w:t>
      </w:r>
    </w:p>
    <w:p w14:paraId="5141269E" w14:textId="79E7D3B3" w:rsidR="004766E3" w:rsidRPr="008620F4" w:rsidRDefault="004766E3" w:rsidP="00866A16">
      <w:pPr>
        <w:numPr>
          <w:ilvl w:val="1"/>
          <w:numId w:val="39"/>
        </w:numPr>
        <w:overflowPunct/>
        <w:autoSpaceDE/>
        <w:autoSpaceDN/>
        <w:adjustRightInd/>
        <w:spacing w:after="0"/>
        <w:ind w:left="1080"/>
        <w:jc w:val="both"/>
        <w:textAlignment w:val="auto"/>
        <w:rPr>
          <w:b/>
          <w:sz w:val="22"/>
          <w:szCs w:val="22"/>
          <w:lang w:val="en-US"/>
        </w:rPr>
      </w:pPr>
      <w:r w:rsidRPr="008620F4">
        <w:rPr>
          <w:b/>
          <w:sz w:val="22"/>
          <w:szCs w:val="22"/>
          <w:lang w:val="en-US"/>
        </w:rPr>
        <w:t>The MAC CE signaling may be a new MAC CE for on-demand SSB operation that is operated independent</w:t>
      </w:r>
      <w:r w:rsidR="00CD4601">
        <w:rPr>
          <w:b/>
          <w:sz w:val="22"/>
          <w:szCs w:val="22"/>
          <w:lang w:val="en-US"/>
        </w:rPr>
        <w:t>ly</w:t>
      </w:r>
      <w:r w:rsidRPr="008620F4">
        <w:rPr>
          <w:b/>
          <w:sz w:val="22"/>
          <w:szCs w:val="22"/>
          <w:lang w:val="en-US"/>
        </w:rPr>
        <w:t xml:space="preserve"> from the </w:t>
      </w:r>
      <w:proofErr w:type="spellStart"/>
      <w:r w:rsidRPr="008620F4">
        <w:rPr>
          <w:b/>
          <w:sz w:val="22"/>
          <w:szCs w:val="22"/>
          <w:lang w:val="en-US"/>
        </w:rPr>
        <w:t>SCell</w:t>
      </w:r>
      <w:proofErr w:type="spellEnd"/>
      <w:r w:rsidRPr="008620F4">
        <w:rPr>
          <w:b/>
          <w:sz w:val="22"/>
          <w:szCs w:val="22"/>
          <w:lang w:val="en-US"/>
        </w:rPr>
        <w:t xml:space="preserve"> (de-)activation operation. </w:t>
      </w:r>
    </w:p>
    <w:p w14:paraId="4B736AD1" w14:textId="41018FF8" w:rsidR="004766E3" w:rsidRDefault="004766E3" w:rsidP="00866A16">
      <w:pPr>
        <w:numPr>
          <w:ilvl w:val="1"/>
          <w:numId w:val="39"/>
        </w:numPr>
        <w:overflowPunct/>
        <w:autoSpaceDE/>
        <w:autoSpaceDN/>
        <w:adjustRightInd/>
        <w:spacing w:after="0"/>
        <w:ind w:left="1080"/>
        <w:jc w:val="both"/>
        <w:textAlignment w:val="auto"/>
        <w:rPr>
          <w:b/>
          <w:bCs/>
          <w:sz w:val="22"/>
          <w:szCs w:val="22"/>
          <w:lang w:val="en-US"/>
        </w:rPr>
      </w:pPr>
      <w:r w:rsidRPr="008620F4">
        <w:rPr>
          <w:b/>
          <w:sz w:val="22"/>
          <w:szCs w:val="22"/>
          <w:lang w:val="en-US"/>
        </w:rPr>
        <w:t>The MAC CE signaling, may indicate the index of the on-demand SSB configurations to be applied.</w:t>
      </w:r>
    </w:p>
    <w:p w14:paraId="6DF2FA57" w14:textId="77777777" w:rsidR="009357E4" w:rsidRDefault="009357E4">
      <w:pPr>
        <w:pStyle w:val="ListParagraph"/>
        <w:overflowPunct/>
        <w:autoSpaceDE/>
        <w:autoSpaceDN/>
        <w:adjustRightInd/>
        <w:spacing w:after="0"/>
        <w:ind w:left="0"/>
        <w:jc w:val="both"/>
        <w:textAlignment w:val="auto"/>
        <w:rPr>
          <w:b/>
          <w:color w:val="00B0F0"/>
          <w:sz w:val="22"/>
          <w:szCs w:val="22"/>
          <w:lang w:val="en-US"/>
        </w:rPr>
      </w:pPr>
    </w:p>
    <w:p w14:paraId="7D1BE949" w14:textId="6C00FA91" w:rsidR="00E62704" w:rsidRPr="000E6CD3" w:rsidRDefault="00E62704" w:rsidP="000E6CD3">
      <w:pPr>
        <w:pStyle w:val="ListParagraph"/>
        <w:overflowPunct/>
        <w:autoSpaceDE/>
        <w:autoSpaceDN/>
        <w:adjustRightInd/>
        <w:spacing w:after="0"/>
        <w:ind w:left="0"/>
        <w:jc w:val="both"/>
        <w:textAlignment w:val="auto"/>
        <w:rPr>
          <w:b/>
          <w:color w:val="000000" w:themeColor="text1"/>
          <w:sz w:val="22"/>
          <w:szCs w:val="22"/>
          <w:lang w:val="en-US"/>
        </w:rPr>
      </w:pPr>
      <w:r w:rsidRPr="000E6CD3">
        <w:rPr>
          <w:b/>
          <w:color w:val="000000" w:themeColor="text1"/>
          <w:sz w:val="22"/>
          <w:szCs w:val="22"/>
          <w:lang w:val="en-US"/>
        </w:rPr>
        <w:t>Proposal-</w:t>
      </w:r>
      <w:r w:rsidR="00695F8F">
        <w:rPr>
          <w:b/>
          <w:color w:val="000000" w:themeColor="text1"/>
          <w:sz w:val="22"/>
          <w:szCs w:val="22"/>
          <w:lang w:val="en-US"/>
        </w:rPr>
        <w:t>5</w:t>
      </w:r>
      <w:r w:rsidRPr="000E6CD3">
        <w:rPr>
          <w:b/>
          <w:color w:val="000000" w:themeColor="text1"/>
          <w:sz w:val="22"/>
          <w:szCs w:val="22"/>
          <w:lang w:val="en-US"/>
        </w:rPr>
        <w:t xml:space="preserve">: RAN1 to confirm that the </w:t>
      </w:r>
      <w:r w:rsidR="004A10AF" w:rsidRPr="000E6CD3">
        <w:rPr>
          <w:b/>
          <w:color w:val="000000" w:themeColor="text1"/>
          <w:sz w:val="22"/>
          <w:szCs w:val="22"/>
          <w:lang w:val="en-US"/>
        </w:rPr>
        <w:t xml:space="preserve">same </w:t>
      </w:r>
      <w:r w:rsidRPr="000E6CD3">
        <w:rPr>
          <w:b/>
          <w:color w:val="000000" w:themeColor="text1"/>
          <w:sz w:val="22"/>
          <w:szCs w:val="22"/>
          <w:lang w:val="en-US"/>
        </w:rPr>
        <w:t>new MAC-CE designed for Scenario#2 shall be used for Scenario#2A and Scenario #3B.</w:t>
      </w:r>
    </w:p>
    <w:p w14:paraId="7482E91C" w14:textId="77777777" w:rsidR="00655E30" w:rsidRPr="008620F4" w:rsidRDefault="00655E30" w:rsidP="000E6CD3">
      <w:pPr>
        <w:overflowPunct/>
        <w:autoSpaceDE/>
        <w:autoSpaceDN/>
        <w:adjustRightInd/>
        <w:spacing w:after="0"/>
        <w:jc w:val="both"/>
        <w:textAlignment w:val="auto"/>
        <w:rPr>
          <w:b/>
          <w:sz w:val="22"/>
          <w:szCs w:val="22"/>
          <w:lang w:val="en-US"/>
        </w:rPr>
      </w:pPr>
    </w:p>
    <w:p w14:paraId="3CD134C4" w14:textId="6B7DF6DD" w:rsidR="00F86F4B" w:rsidRDefault="00E022DE" w:rsidP="00FA3D1A">
      <w:pPr>
        <w:spacing w:before="120" w:after="60"/>
        <w:jc w:val="both"/>
        <w:rPr>
          <w:sz w:val="22"/>
          <w:szCs w:val="22"/>
          <w:lang w:val="en-US"/>
        </w:rPr>
      </w:pPr>
      <w:r>
        <w:rPr>
          <w:sz w:val="22"/>
          <w:szCs w:val="22"/>
          <w:lang w:val="en-US"/>
        </w:rPr>
        <w:t>Furthermore, r</w:t>
      </w:r>
      <w:r w:rsidR="00C8330C">
        <w:rPr>
          <w:sz w:val="22"/>
          <w:szCs w:val="22"/>
          <w:lang w:val="en-US"/>
        </w:rPr>
        <w:t>egarding the RRC signaling</w:t>
      </w:r>
      <w:r w:rsidR="00784F37">
        <w:rPr>
          <w:sz w:val="22"/>
          <w:szCs w:val="22"/>
          <w:lang w:val="en-US"/>
        </w:rPr>
        <w:t xml:space="preserve"> for on-demand SSB</w:t>
      </w:r>
      <w:r w:rsidR="00C8330C">
        <w:rPr>
          <w:sz w:val="22"/>
          <w:szCs w:val="22"/>
          <w:lang w:val="en-US"/>
        </w:rPr>
        <w:t xml:space="preserve">, </w:t>
      </w:r>
      <w:r w:rsidR="000854F9">
        <w:rPr>
          <w:sz w:val="22"/>
          <w:szCs w:val="22"/>
          <w:lang w:val="en-US"/>
        </w:rPr>
        <w:t xml:space="preserve">so </w:t>
      </w:r>
      <w:proofErr w:type="gramStart"/>
      <w:r w:rsidR="000854F9">
        <w:rPr>
          <w:sz w:val="22"/>
          <w:szCs w:val="22"/>
          <w:lang w:val="en-US"/>
        </w:rPr>
        <w:t>far</w:t>
      </w:r>
      <w:proofErr w:type="gramEnd"/>
      <w:r w:rsidR="005A181B">
        <w:rPr>
          <w:sz w:val="22"/>
          <w:szCs w:val="22"/>
          <w:lang w:val="en-US"/>
        </w:rPr>
        <w:t xml:space="preserve"> </w:t>
      </w:r>
      <w:r w:rsidR="00D47BAF">
        <w:rPr>
          <w:sz w:val="22"/>
          <w:szCs w:val="22"/>
          <w:lang w:val="en-US"/>
        </w:rPr>
        <w:t>the parameters indicating</w:t>
      </w:r>
      <w:r w:rsidR="000854F9">
        <w:rPr>
          <w:sz w:val="22"/>
          <w:szCs w:val="22"/>
          <w:lang w:val="en-US"/>
        </w:rPr>
        <w:t xml:space="preserve"> the frequency</w:t>
      </w:r>
      <w:r w:rsidR="0093099F">
        <w:rPr>
          <w:sz w:val="22"/>
          <w:szCs w:val="22"/>
          <w:lang w:val="en-US"/>
        </w:rPr>
        <w:t xml:space="preserve"> of on-demand SSB</w:t>
      </w:r>
      <w:r w:rsidR="000854F9">
        <w:rPr>
          <w:sz w:val="22"/>
          <w:szCs w:val="22"/>
          <w:lang w:val="en-US"/>
        </w:rPr>
        <w:t>, periodicity</w:t>
      </w:r>
      <w:r w:rsidR="0093099F">
        <w:rPr>
          <w:sz w:val="22"/>
          <w:szCs w:val="22"/>
          <w:lang w:val="en-US"/>
        </w:rPr>
        <w:t xml:space="preserve"> of on-demand SSB</w:t>
      </w:r>
      <w:r w:rsidR="000854F9">
        <w:rPr>
          <w:sz w:val="22"/>
          <w:szCs w:val="22"/>
          <w:lang w:val="en-US"/>
        </w:rPr>
        <w:t>, and SSB positions</w:t>
      </w:r>
      <w:r w:rsidR="0093099F">
        <w:rPr>
          <w:sz w:val="22"/>
          <w:szCs w:val="22"/>
          <w:lang w:val="en-US"/>
        </w:rPr>
        <w:t xml:space="preserve"> within an on-demand SSB burst have been agreed.</w:t>
      </w:r>
      <w:r w:rsidR="00CC6EF9">
        <w:rPr>
          <w:sz w:val="22"/>
          <w:szCs w:val="22"/>
          <w:lang w:val="en-US"/>
        </w:rPr>
        <w:t xml:space="preserve"> </w:t>
      </w:r>
      <w:r w:rsidR="00215023">
        <w:rPr>
          <w:sz w:val="22"/>
          <w:szCs w:val="22"/>
          <w:lang w:val="en-US"/>
        </w:rPr>
        <w:t>W</w:t>
      </w:r>
      <w:r w:rsidR="00AF6C53">
        <w:rPr>
          <w:sz w:val="22"/>
          <w:szCs w:val="22"/>
          <w:lang w:val="en-US"/>
        </w:rPr>
        <w:t xml:space="preserve">e </w:t>
      </w:r>
      <w:r w:rsidR="00E15B04">
        <w:rPr>
          <w:sz w:val="22"/>
          <w:szCs w:val="22"/>
          <w:lang w:val="en-US"/>
        </w:rPr>
        <w:t xml:space="preserve">understand </w:t>
      </w:r>
      <w:r w:rsidR="00AF6C53">
        <w:rPr>
          <w:sz w:val="22"/>
          <w:szCs w:val="22"/>
          <w:lang w:val="en-US"/>
        </w:rPr>
        <w:t xml:space="preserve">some parameters like </w:t>
      </w:r>
      <w:r w:rsidR="00171026" w:rsidRPr="00866A16">
        <w:rPr>
          <w:sz w:val="22"/>
          <w:szCs w:val="22"/>
        </w:rPr>
        <w:t xml:space="preserve">absolute frequency, </w:t>
      </w:r>
      <w:proofErr w:type="spellStart"/>
      <w:r w:rsidR="00171026" w:rsidRPr="00866A16">
        <w:rPr>
          <w:sz w:val="22"/>
          <w:szCs w:val="22"/>
        </w:rPr>
        <w:t>ssb-PositionsInBurst</w:t>
      </w:r>
      <w:proofErr w:type="spellEnd"/>
      <w:r w:rsidR="00171026" w:rsidRPr="00866A16">
        <w:rPr>
          <w:sz w:val="22"/>
          <w:szCs w:val="22"/>
        </w:rPr>
        <w:t>, ss-PBCH-</w:t>
      </w:r>
      <w:proofErr w:type="spellStart"/>
      <w:r w:rsidR="00171026" w:rsidRPr="00866A16">
        <w:rPr>
          <w:sz w:val="22"/>
          <w:szCs w:val="22"/>
        </w:rPr>
        <w:t>BlockPower</w:t>
      </w:r>
      <w:proofErr w:type="spellEnd"/>
      <w:r w:rsidR="00171026">
        <w:rPr>
          <w:b/>
          <w:bCs/>
          <w:sz w:val="22"/>
          <w:szCs w:val="22"/>
        </w:rPr>
        <w:t xml:space="preserve"> </w:t>
      </w:r>
      <w:r w:rsidR="00EB5EF6">
        <w:rPr>
          <w:sz w:val="22"/>
          <w:szCs w:val="22"/>
          <w:lang w:val="en-US"/>
        </w:rPr>
        <w:t xml:space="preserve">may be </w:t>
      </w:r>
      <w:r w:rsidR="00B2143E">
        <w:rPr>
          <w:sz w:val="22"/>
          <w:szCs w:val="22"/>
          <w:lang w:val="en-US"/>
        </w:rPr>
        <w:t xml:space="preserve">referenced from the legacy SSB </w:t>
      </w:r>
      <w:proofErr w:type="gramStart"/>
      <w:r w:rsidR="00B2143E">
        <w:rPr>
          <w:sz w:val="22"/>
          <w:szCs w:val="22"/>
          <w:lang w:val="en-US"/>
        </w:rPr>
        <w:t>configuration</w:t>
      </w:r>
      <w:proofErr w:type="gramEnd"/>
      <w:r w:rsidR="00C77026">
        <w:rPr>
          <w:sz w:val="22"/>
          <w:szCs w:val="22"/>
          <w:lang w:val="en-US"/>
        </w:rPr>
        <w:t xml:space="preserve"> </w:t>
      </w:r>
      <w:r w:rsidR="00F37521">
        <w:rPr>
          <w:sz w:val="22"/>
          <w:szCs w:val="22"/>
          <w:lang w:val="en-US"/>
        </w:rPr>
        <w:t xml:space="preserve">when </w:t>
      </w:r>
      <w:r w:rsidR="00215023">
        <w:rPr>
          <w:sz w:val="22"/>
          <w:szCs w:val="22"/>
          <w:lang w:val="en-US"/>
        </w:rPr>
        <w:t>possible,</w:t>
      </w:r>
      <w:r w:rsidR="00F37521">
        <w:rPr>
          <w:sz w:val="22"/>
          <w:szCs w:val="22"/>
          <w:lang w:val="en-US"/>
        </w:rPr>
        <w:t xml:space="preserve"> </w:t>
      </w:r>
      <w:r w:rsidR="00C77026">
        <w:rPr>
          <w:sz w:val="22"/>
          <w:szCs w:val="22"/>
          <w:lang w:val="en-US"/>
        </w:rPr>
        <w:t>to avoid redundant definitions.</w:t>
      </w:r>
      <w:r w:rsidR="0099720A">
        <w:rPr>
          <w:sz w:val="22"/>
          <w:szCs w:val="22"/>
          <w:lang w:val="en-US"/>
        </w:rPr>
        <w:t xml:space="preserve"> RAN1 may clarify this </w:t>
      </w:r>
      <w:r w:rsidR="009C2CB2">
        <w:rPr>
          <w:sz w:val="22"/>
          <w:szCs w:val="22"/>
          <w:lang w:val="en-US"/>
        </w:rPr>
        <w:t xml:space="preserve">for assisting the </w:t>
      </w:r>
      <w:r w:rsidR="008214B4">
        <w:rPr>
          <w:sz w:val="22"/>
          <w:szCs w:val="22"/>
          <w:lang w:val="en-US"/>
        </w:rPr>
        <w:t>discussions in RAN2.</w:t>
      </w:r>
    </w:p>
    <w:p w14:paraId="4EE58C6D" w14:textId="0AC74B4E" w:rsidR="001175A3" w:rsidRDefault="00953703" w:rsidP="00FA3D1A">
      <w:pPr>
        <w:spacing w:before="120" w:after="60"/>
        <w:jc w:val="both"/>
        <w:rPr>
          <w:sz w:val="22"/>
          <w:szCs w:val="22"/>
          <w:lang w:val="en-US"/>
        </w:rPr>
      </w:pPr>
      <w:r w:rsidRPr="00866A16">
        <w:rPr>
          <w:b/>
          <w:bCs/>
          <w:sz w:val="22"/>
          <w:szCs w:val="22"/>
          <w:lang w:val="en-US"/>
        </w:rPr>
        <w:t>Observation</w:t>
      </w:r>
      <w:r w:rsidR="001175A3">
        <w:rPr>
          <w:b/>
          <w:bCs/>
          <w:sz w:val="22"/>
          <w:szCs w:val="22"/>
          <w:lang w:val="en-US"/>
        </w:rPr>
        <w:t>-</w:t>
      </w:r>
      <w:r w:rsidR="001D54FF">
        <w:rPr>
          <w:b/>
          <w:bCs/>
          <w:sz w:val="22"/>
          <w:szCs w:val="22"/>
          <w:lang w:val="en-US"/>
        </w:rPr>
        <w:t>1</w:t>
      </w:r>
      <w:r w:rsidRPr="00866A16">
        <w:rPr>
          <w:b/>
          <w:bCs/>
          <w:sz w:val="22"/>
          <w:szCs w:val="22"/>
          <w:lang w:val="en-US"/>
        </w:rPr>
        <w:t>:</w:t>
      </w:r>
      <w:r>
        <w:rPr>
          <w:sz w:val="22"/>
          <w:szCs w:val="22"/>
          <w:lang w:val="en-US"/>
        </w:rPr>
        <w:t xml:space="preserve"> </w:t>
      </w:r>
      <w:r w:rsidRPr="00A573CD">
        <w:rPr>
          <w:b/>
          <w:bCs/>
          <w:sz w:val="22"/>
          <w:szCs w:val="22"/>
        </w:rPr>
        <w:t xml:space="preserve">Some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Pr="00A573CD">
        <w:rPr>
          <w:b/>
          <w:bCs/>
          <w:sz w:val="22"/>
          <w:szCs w:val="22"/>
        </w:rPr>
        <w:t>may be referenced from legacy configuration if not explicitly provided with the on-demand SSB configuration.</w:t>
      </w:r>
    </w:p>
    <w:p w14:paraId="17352FE4" w14:textId="1AA0970D" w:rsidR="00A573CD" w:rsidRDefault="00A573CD" w:rsidP="00866A16">
      <w:pPr>
        <w:spacing w:before="120" w:after="60"/>
        <w:jc w:val="both"/>
        <w:rPr>
          <w:b/>
          <w:bCs/>
          <w:sz w:val="22"/>
          <w:szCs w:val="22"/>
        </w:rPr>
      </w:pPr>
      <w:r w:rsidRPr="00A573CD">
        <w:rPr>
          <w:b/>
          <w:bCs/>
          <w:sz w:val="22"/>
          <w:szCs w:val="22"/>
        </w:rPr>
        <w:t>Proposal-</w:t>
      </w:r>
      <w:r w:rsidR="001D54FF">
        <w:rPr>
          <w:b/>
          <w:bCs/>
          <w:sz w:val="22"/>
          <w:szCs w:val="22"/>
        </w:rPr>
        <w:t>6</w:t>
      </w:r>
      <w:r w:rsidRPr="00A573CD">
        <w:rPr>
          <w:b/>
          <w:bCs/>
          <w:sz w:val="22"/>
          <w:szCs w:val="22"/>
        </w:rPr>
        <w:t xml:space="preserve">: </w:t>
      </w:r>
      <w:r w:rsidR="00953703">
        <w:rPr>
          <w:b/>
          <w:bCs/>
          <w:sz w:val="22"/>
          <w:szCs w:val="22"/>
        </w:rPr>
        <w:t xml:space="preserve">RAN1 </w:t>
      </w:r>
      <w:r w:rsidR="003A4BD9">
        <w:rPr>
          <w:b/>
          <w:bCs/>
          <w:sz w:val="22"/>
          <w:szCs w:val="22"/>
        </w:rPr>
        <w:t xml:space="preserve">to clarify if some of the parameters </w:t>
      </w:r>
      <w:r w:rsidR="00A35E3A">
        <w:rPr>
          <w:b/>
          <w:bCs/>
          <w:sz w:val="22"/>
          <w:szCs w:val="22"/>
        </w:rPr>
        <w:t>for on-demand SSB may be reused/referenced from the legacy SSB configuration</w:t>
      </w:r>
      <w:r w:rsidR="008210E2">
        <w:rPr>
          <w:b/>
          <w:bCs/>
          <w:sz w:val="22"/>
          <w:szCs w:val="22"/>
        </w:rPr>
        <w:t xml:space="preserve"> for assisting RAN2 discussion.</w:t>
      </w:r>
    </w:p>
    <w:p w14:paraId="541EA813" w14:textId="18EF69F5" w:rsidR="00FA7A3C" w:rsidRPr="00C8330C" w:rsidRDefault="00FA7A3C" w:rsidP="00A573CD">
      <w:pPr>
        <w:spacing w:before="120"/>
        <w:jc w:val="both"/>
        <w:rPr>
          <w:sz w:val="22"/>
          <w:szCs w:val="22"/>
        </w:rPr>
      </w:pPr>
    </w:p>
    <w:p w14:paraId="13B9B747" w14:textId="43E27A16" w:rsidR="005167D7" w:rsidRDefault="005167D7" w:rsidP="005167D7">
      <w:pPr>
        <w:pStyle w:val="Heading2"/>
        <w:numPr>
          <w:ilvl w:val="0"/>
          <w:numId w:val="0"/>
        </w:numPr>
        <w:rPr>
          <w:lang w:val="en-US"/>
        </w:rPr>
      </w:pPr>
      <w:r w:rsidRPr="00E746A5">
        <w:rPr>
          <w:lang w:val="en-US"/>
        </w:rPr>
        <w:t>2.</w:t>
      </w:r>
      <w:r w:rsidR="00524459">
        <w:rPr>
          <w:lang w:val="en-US"/>
        </w:rPr>
        <w:t>4</w:t>
      </w:r>
      <w:r w:rsidRPr="00E746A5">
        <w:rPr>
          <w:lang w:val="en-US"/>
        </w:rPr>
        <w:t xml:space="preserve"> </w:t>
      </w:r>
      <w:r w:rsidR="00C2530F">
        <w:rPr>
          <w:lang w:val="en-US"/>
        </w:rPr>
        <w:t>O</w:t>
      </w:r>
      <w:r>
        <w:rPr>
          <w:lang w:val="en-US"/>
        </w:rPr>
        <w:t>n timing for</w:t>
      </w:r>
      <w:r w:rsidRPr="00E746A5">
        <w:rPr>
          <w:lang w:val="en-US"/>
        </w:rPr>
        <w:t xml:space="preserve"> on-demand SSB </w:t>
      </w:r>
      <w:r>
        <w:rPr>
          <w:lang w:val="en-US"/>
        </w:rPr>
        <w:t xml:space="preserve">transmission </w:t>
      </w:r>
    </w:p>
    <w:p w14:paraId="3DED1C88" w14:textId="063EA3C0" w:rsidR="005167D7" w:rsidRDefault="00B12309" w:rsidP="00394283">
      <w:pPr>
        <w:spacing w:after="60"/>
        <w:jc w:val="both"/>
        <w:rPr>
          <w:sz w:val="22"/>
          <w:szCs w:val="22"/>
        </w:rPr>
      </w:pPr>
      <w:r>
        <w:rPr>
          <w:sz w:val="22"/>
          <w:szCs w:val="22"/>
        </w:rPr>
        <w:t xml:space="preserve">Regarding </w:t>
      </w:r>
      <w:r w:rsidR="005235DB">
        <w:rPr>
          <w:sz w:val="22"/>
          <w:szCs w:val="22"/>
        </w:rPr>
        <w:t xml:space="preserve">the </w:t>
      </w:r>
      <w:r>
        <w:rPr>
          <w:sz w:val="22"/>
          <w:szCs w:val="22"/>
        </w:rPr>
        <w:t xml:space="preserve">timing for </w:t>
      </w:r>
      <w:r w:rsidR="00CE5E34">
        <w:rPr>
          <w:sz w:val="22"/>
          <w:szCs w:val="22"/>
        </w:rPr>
        <w:t>on-demand SSB transmission</w:t>
      </w:r>
      <w:r w:rsidR="005235DB">
        <w:rPr>
          <w:sz w:val="22"/>
          <w:szCs w:val="22"/>
        </w:rPr>
        <w:t xml:space="preserve">, </w:t>
      </w:r>
      <w:r w:rsidR="00B72364">
        <w:rPr>
          <w:sz w:val="22"/>
          <w:szCs w:val="22"/>
        </w:rPr>
        <w:t xml:space="preserve">the following </w:t>
      </w:r>
      <w:r w:rsidR="003B2E1C">
        <w:rPr>
          <w:sz w:val="22"/>
          <w:szCs w:val="22"/>
        </w:rPr>
        <w:t xml:space="preserve">agreement has been made </w:t>
      </w:r>
      <w:r w:rsidR="007753C5">
        <w:rPr>
          <w:sz w:val="22"/>
          <w:szCs w:val="22"/>
        </w:rPr>
        <w:t xml:space="preserve">in RAN1#116bis </w:t>
      </w:r>
      <w:r w:rsidR="009C3E25">
        <w:rPr>
          <w:sz w:val="22"/>
          <w:szCs w:val="22"/>
        </w:rPr>
        <w:t xml:space="preserve">and </w:t>
      </w:r>
      <w:r w:rsidR="00AC038A">
        <w:rPr>
          <w:sz w:val="22"/>
          <w:szCs w:val="22"/>
        </w:rPr>
        <w:t>RAN1#11</w:t>
      </w:r>
      <w:r w:rsidR="000F52A1">
        <w:rPr>
          <w:sz w:val="22"/>
          <w:szCs w:val="22"/>
        </w:rPr>
        <w:t>8</w:t>
      </w:r>
      <w:r w:rsidR="002775AF">
        <w:rPr>
          <w:sz w:val="22"/>
          <w:szCs w:val="22"/>
        </w:rPr>
        <w:t xml:space="preserve"> meeting</w:t>
      </w:r>
      <w:r w:rsidR="009C3E25">
        <w:rPr>
          <w:sz w:val="22"/>
          <w:szCs w:val="22"/>
        </w:rPr>
        <w:t>s</w:t>
      </w:r>
      <w:r w:rsidR="002775AF">
        <w:rPr>
          <w:sz w:val="22"/>
          <w:szCs w:val="22"/>
        </w:rPr>
        <w:t>.</w:t>
      </w:r>
    </w:p>
    <w:tbl>
      <w:tblPr>
        <w:tblStyle w:val="TableGrid"/>
        <w:tblW w:w="0" w:type="auto"/>
        <w:tblLook w:val="04A0" w:firstRow="1" w:lastRow="0" w:firstColumn="1" w:lastColumn="0" w:noHBand="0" w:noVBand="1"/>
      </w:tblPr>
      <w:tblGrid>
        <w:gridCol w:w="9962"/>
      </w:tblGrid>
      <w:tr w:rsidR="00D320E2" w:rsidRPr="006B13D7" w14:paraId="1BA52B6C" w14:textId="77777777" w:rsidTr="0049047C">
        <w:tc>
          <w:tcPr>
            <w:tcW w:w="9962" w:type="dxa"/>
          </w:tcPr>
          <w:p w14:paraId="45729DB0" w14:textId="77777777" w:rsidR="00724C71" w:rsidRPr="00724C71" w:rsidRDefault="00724C71" w:rsidP="0059463E">
            <w:pPr>
              <w:overflowPunct/>
              <w:autoSpaceDE/>
              <w:autoSpaceDN/>
              <w:adjustRightInd/>
              <w:spacing w:after="0"/>
              <w:textAlignment w:val="auto"/>
              <w:rPr>
                <w:rFonts w:eastAsia="Times New Roman"/>
                <w:sz w:val="24"/>
                <w:szCs w:val="24"/>
              </w:rPr>
            </w:pPr>
            <w:r w:rsidRPr="00724C71">
              <w:rPr>
                <w:rFonts w:ascii="Times" w:eastAsia="Batang" w:hAnsi="Times"/>
                <w:b/>
                <w:color w:val="001135"/>
                <w:kern w:val="24"/>
                <w:highlight w:val="green"/>
              </w:rPr>
              <w:t>Agreement</w:t>
            </w:r>
          </w:p>
          <w:p w14:paraId="5918494B" w14:textId="77777777" w:rsidR="00724C71" w:rsidRPr="00724C71" w:rsidRDefault="00724C71" w:rsidP="0059463E">
            <w:pPr>
              <w:overflowPunct/>
              <w:autoSpaceDE/>
              <w:autoSpaceDN/>
              <w:adjustRightInd/>
              <w:spacing w:after="0" w:line="254" w:lineRule="auto"/>
              <w:jc w:val="both"/>
              <w:textAlignment w:val="auto"/>
              <w:rPr>
                <w:rFonts w:eastAsia="Times New Roman"/>
                <w:sz w:val="24"/>
                <w:szCs w:val="24"/>
              </w:rPr>
            </w:pPr>
            <w:r w:rsidRPr="00724C71">
              <w:rPr>
                <w:rFonts w:eastAsia="Malgun Gothic"/>
                <w:color w:val="001135"/>
                <w:kern w:val="24"/>
                <w:lang w:val="en-US"/>
              </w:rPr>
              <w:t xml:space="preserve">The previous RAN1 agreement made in RAN1#117 is </w:t>
            </w:r>
            <w:r w:rsidRPr="00724C71">
              <w:rPr>
                <w:rFonts w:eastAsia="Malgun Gothic"/>
                <w:color w:val="FF0000"/>
                <w:kern w:val="24"/>
                <w:lang w:val="en-US"/>
              </w:rPr>
              <w:t xml:space="preserve">revised </w:t>
            </w:r>
            <w:r w:rsidRPr="00724C71">
              <w:rPr>
                <w:rFonts w:eastAsia="Malgun Gothic"/>
                <w:color w:val="001135"/>
                <w:kern w:val="24"/>
                <w:lang w:val="en-US"/>
              </w:rPr>
              <w:t>as follows.</w:t>
            </w:r>
          </w:p>
          <w:p w14:paraId="13C0B2B7" w14:textId="77777777" w:rsidR="00724C71" w:rsidRPr="00724C71" w:rsidRDefault="00724C71" w:rsidP="0059463E">
            <w:pPr>
              <w:pStyle w:val="ListParagraph"/>
              <w:numPr>
                <w:ilvl w:val="0"/>
                <w:numId w:val="57"/>
              </w:numPr>
              <w:overflowPunct/>
              <w:autoSpaceDE/>
              <w:autoSpaceDN/>
              <w:adjustRightInd/>
              <w:spacing w:after="0"/>
              <w:jc w:val="both"/>
              <w:textAlignment w:val="auto"/>
              <w:rPr>
                <w:rFonts w:eastAsia="Times New Roman"/>
                <w:sz w:val="14"/>
                <w:szCs w:val="24"/>
              </w:rPr>
            </w:pPr>
            <w:r w:rsidRPr="0059463E">
              <w:rPr>
                <w:rFonts w:eastAsia="Calibri"/>
                <w:color w:val="001135"/>
                <w:kern w:val="24"/>
              </w:rPr>
              <w:t xml:space="preserve">For SSB burst(s) indicated by on-demand SSB </w:t>
            </w:r>
            <w:proofErr w:type="spellStart"/>
            <w:r w:rsidRPr="0059463E">
              <w:rPr>
                <w:rFonts w:eastAsia="Calibri"/>
                <w:color w:val="001135"/>
                <w:kern w:val="24"/>
              </w:rPr>
              <w:t>SCell</w:t>
            </w:r>
            <w:proofErr w:type="spellEnd"/>
            <w:r w:rsidRPr="0059463E">
              <w:rPr>
                <w:rFonts w:eastAsia="Calibri"/>
                <w:color w:val="001135"/>
                <w:kern w:val="24"/>
              </w:rPr>
              <w:t xml:space="preserve"> operation via MAC CE, UE expects that on-demand SSB burst(s) is transmitted from time instance A which is determined as follows.</w:t>
            </w:r>
          </w:p>
          <w:p w14:paraId="6294E29B"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color w:val="001135"/>
                <w:kern w:val="24"/>
              </w:rPr>
              <w:t xml:space="preserve">Alt 3-1: Time instance A is </w:t>
            </w:r>
            <w:r w:rsidRPr="00724C71">
              <w:rPr>
                <w:rFonts w:eastAsia="Batang"/>
                <w:color w:val="FF0000"/>
                <w:kern w:val="24"/>
              </w:rPr>
              <w:t xml:space="preserve">the beginning of the first slot containing [candidate SSB index 0 or the first actually transmitted SSB index] of on-demand SSB burst </w:t>
            </w:r>
            <w:r w:rsidRPr="00724C71">
              <w:rPr>
                <w:rFonts w:eastAsia="Batang"/>
                <w:strike/>
                <w:color w:val="FF0000"/>
                <w:kern w:val="24"/>
              </w:rPr>
              <w:t xml:space="preserve">[the slot boundary of] the first SSB time domain position [of actually transmitted on-demand SSB burst] </w:t>
            </w:r>
            <w:r w:rsidRPr="00724C71">
              <w:rPr>
                <w:rFonts w:eastAsia="Batang"/>
                <w:color w:val="001135"/>
                <w:kern w:val="24"/>
              </w:rPr>
              <w:t xml:space="preserve">which is </w:t>
            </w:r>
            <w:r w:rsidRPr="00724C71">
              <w:rPr>
                <w:rFonts w:eastAsia="Batang"/>
                <w:color w:val="FF0000"/>
                <w:kern w:val="24"/>
                <w:highlight w:val="darkYellow"/>
              </w:rPr>
              <w:t>at least</w:t>
            </w:r>
            <w:r w:rsidRPr="00724C71">
              <w:rPr>
                <w:rFonts w:eastAsia="Batang"/>
                <w:color w:val="001135"/>
                <w:kern w:val="24"/>
              </w:rPr>
              <w:t xml:space="preserve"> T </w:t>
            </w:r>
            <w:r w:rsidRPr="00724C71">
              <w:rPr>
                <w:rFonts w:eastAsia="Batang"/>
                <w:strike/>
                <w:color w:val="FF0000"/>
                <w:kern w:val="24"/>
              </w:rPr>
              <w:t>[</w:t>
            </w:r>
            <w:r w:rsidRPr="00724C71">
              <w:rPr>
                <w:rFonts w:eastAsia="Batang"/>
                <w:color w:val="001135"/>
                <w:kern w:val="24"/>
              </w:rPr>
              <w:t xml:space="preserve">slots </w:t>
            </w:r>
            <w:r w:rsidRPr="00724C71">
              <w:rPr>
                <w:rFonts w:eastAsia="Batang"/>
                <w:strike/>
                <w:color w:val="FF0000"/>
                <w:kern w:val="24"/>
              </w:rPr>
              <w:t>or symbols]</w:t>
            </w:r>
            <w:r w:rsidRPr="00724C71">
              <w:rPr>
                <w:rFonts w:eastAsia="Batang"/>
                <w:color w:val="001135"/>
                <w:kern w:val="24"/>
              </w:rPr>
              <w:t xml:space="preserve"> after the </w:t>
            </w:r>
            <w:r w:rsidRPr="00724C71">
              <w:rPr>
                <w:rFonts w:eastAsia="Batang"/>
                <w:strike/>
                <w:color w:val="FF0000"/>
                <w:kern w:val="24"/>
              </w:rPr>
              <w:t>[</w:t>
            </w:r>
            <w:r w:rsidRPr="00724C71">
              <w:rPr>
                <w:rFonts w:eastAsia="Batang"/>
                <w:color w:val="001135"/>
                <w:kern w:val="24"/>
              </w:rPr>
              <w:t xml:space="preserve">slot </w:t>
            </w:r>
            <w:r w:rsidRPr="00724C71">
              <w:rPr>
                <w:rFonts w:eastAsia="Batang"/>
                <w:strike/>
                <w:color w:val="FF0000"/>
                <w:kern w:val="24"/>
              </w:rPr>
              <w:t xml:space="preserve">or symbol] </w:t>
            </w:r>
            <w:r w:rsidRPr="00724C71">
              <w:rPr>
                <w:rFonts w:eastAsia="Batang"/>
                <w:color w:val="001135"/>
                <w:kern w:val="24"/>
              </w:rPr>
              <w:t xml:space="preserve">where UE receives a signalling from </w:t>
            </w:r>
            <w:proofErr w:type="spellStart"/>
            <w:r w:rsidRPr="00724C71">
              <w:rPr>
                <w:rFonts w:eastAsia="Batang"/>
                <w:color w:val="001135"/>
                <w:kern w:val="24"/>
              </w:rPr>
              <w:t>gNB</w:t>
            </w:r>
            <w:proofErr w:type="spellEnd"/>
            <w:r w:rsidRPr="00724C71">
              <w:rPr>
                <w:rFonts w:eastAsia="Batang"/>
                <w:color w:val="001135"/>
                <w:kern w:val="24"/>
              </w:rPr>
              <w:t xml:space="preserve"> to indicate on-demand SSB transmission</w:t>
            </w:r>
          </w:p>
          <w:p w14:paraId="04C64322" w14:textId="77777777" w:rsidR="00724C71" w:rsidRPr="00724C71" w:rsidRDefault="00724C71" w:rsidP="0059463E">
            <w:pPr>
              <w:numPr>
                <w:ilvl w:val="1"/>
                <w:numId w:val="62"/>
              </w:numPr>
              <w:overflowPunct/>
              <w:autoSpaceDE/>
              <w:autoSpaceDN/>
              <w:adjustRightInd/>
              <w:spacing w:after="0"/>
              <w:contextualSpacing/>
              <w:jc w:val="both"/>
              <w:textAlignment w:val="auto"/>
              <w:rPr>
                <w:rFonts w:eastAsia="Times New Roman"/>
                <w:sz w:val="14"/>
                <w:szCs w:val="24"/>
              </w:rPr>
            </w:pPr>
            <w:r w:rsidRPr="00724C71">
              <w:rPr>
                <w:rFonts w:eastAsia="Batang"/>
                <w:color w:val="001135"/>
                <w:kern w:val="24"/>
              </w:rPr>
              <w:t xml:space="preserve">The SSB time domain positions of on-demand SSB burst are configured by </w:t>
            </w:r>
            <w:proofErr w:type="spellStart"/>
            <w:r w:rsidRPr="00724C71">
              <w:rPr>
                <w:rFonts w:eastAsia="Batang"/>
                <w:color w:val="001135"/>
                <w:kern w:val="24"/>
              </w:rPr>
              <w:t>gNB</w:t>
            </w:r>
            <w:proofErr w:type="spellEnd"/>
            <w:r w:rsidRPr="00724C71">
              <w:rPr>
                <w:rFonts w:eastAsia="Batang"/>
                <w:color w:val="001135"/>
                <w:kern w:val="24"/>
              </w:rPr>
              <w:t>.</w:t>
            </w:r>
          </w:p>
          <w:p w14:paraId="450A1544"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strike/>
                <w:color w:val="FF0000"/>
                <w:kern w:val="24"/>
              </w:rPr>
              <w:t>FFS: Details of the value of T (≥ 0) including possibility of T comprising of multiple components</w:t>
            </w:r>
          </w:p>
          <w:p w14:paraId="2EDEA819"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color w:val="001135"/>
                <w:kern w:val="24"/>
              </w:rPr>
              <w:t xml:space="preserve">Note: The value of T is not less than existing timeline required for UE’s MAC CE processing for </w:t>
            </w:r>
            <w:proofErr w:type="spellStart"/>
            <w:r w:rsidRPr="00724C71">
              <w:rPr>
                <w:rFonts w:eastAsia="Batang"/>
                <w:color w:val="001135"/>
                <w:kern w:val="24"/>
              </w:rPr>
              <w:t>SCell</w:t>
            </w:r>
            <w:proofErr w:type="spellEnd"/>
            <w:r w:rsidRPr="00724C71">
              <w:rPr>
                <w:rFonts w:eastAsia="Batang"/>
                <w:color w:val="001135"/>
                <w:kern w:val="24"/>
              </w:rPr>
              <w:t xml:space="preserve"> activation </w:t>
            </w:r>
          </w:p>
          <w:p w14:paraId="2EE38B1E"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color w:val="FF0000"/>
                <w:kern w:val="24"/>
              </w:rPr>
              <w:t>(</w:t>
            </w:r>
            <w:r w:rsidRPr="00724C71">
              <w:rPr>
                <w:rFonts w:eastAsia="Batang"/>
                <w:color w:val="FF0000"/>
                <w:kern w:val="24"/>
                <w:highlight w:val="darkYellow"/>
              </w:rPr>
              <w:t>Working assumption</w:t>
            </w:r>
            <w:r w:rsidRPr="00724C71">
              <w:rPr>
                <w:rFonts w:eastAsia="Batang"/>
                <w:color w:val="FF0000"/>
                <w:kern w:val="24"/>
              </w:rPr>
              <w:t xml:space="preserve">): T is not less than </w:t>
            </w:r>
            <w:proofErr w:type="spellStart"/>
            <w:r w:rsidRPr="00724C71">
              <w:rPr>
                <w:rFonts w:eastAsia="Batang"/>
                <w:color w:val="FF0000"/>
                <w:kern w:val="24"/>
              </w:rPr>
              <w:t>T_min</w:t>
            </w:r>
            <w:proofErr w:type="spellEnd"/>
            <w:r w:rsidRPr="00724C71">
              <w:rPr>
                <w:rFonts w:eastAsia="Batang"/>
                <w:color w:val="FF0000"/>
                <w:kern w:val="24"/>
              </w:rPr>
              <w:t>=</w:t>
            </w:r>
            <m:oMath>
              <m:r>
                <w:rPr>
                  <w:rFonts w:ascii="Cambria Math" w:eastAsia="Batang" w:hAnsi="Cambria Math"/>
                  <w:color w:val="FF0000"/>
                  <w:kern w:val="24"/>
                </w:rPr>
                <m:t>m+3</m:t>
              </m:r>
              <m:sSubSup>
                <m:sSubSupPr>
                  <m:ctrlPr>
                    <w:rPr>
                      <w:rFonts w:ascii="Cambria Math" w:eastAsia="Batang" w:hAnsi="Cambria Math"/>
                      <w:i/>
                      <w:color w:val="FF0000"/>
                      <w:kern w:val="24"/>
                      <w:sz w:val="24"/>
                      <w:szCs w:val="24"/>
                      <w:lang w:val="en-US"/>
                    </w:rPr>
                  </m:ctrlPr>
                </m:sSubSupPr>
                <m:e>
                  <m:r>
                    <w:rPr>
                      <w:rFonts w:ascii="Cambria Math" w:eastAsia="Batang" w:hAnsi="Cambria Math"/>
                      <w:color w:val="FF0000"/>
                      <w:kern w:val="24"/>
                    </w:rPr>
                    <m:t>N</m:t>
                  </m:r>
                </m:e>
                <m:sub>
                  <m:r>
                    <m:rPr>
                      <m:nor/>
                    </m:rPr>
                    <w:rPr>
                      <w:rFonts w:eastAsia="Batang"/>
                      <w:i/>
                      <w:iCs/>
                      <w:color w:val="FF0000"/>
                      <w:kern w:val="24"/>
                    </w:rPr>
                    <m:t>slot</m:t>
                  </m:r>
                </m:sub>
                <m:sup>
                  <m:r>
                    <m:rPr>
                      <m:nor/>
                    </m:rPr>
                    <w:rPr>
                      <w:rFonts w:eastAsia="Batang"/>
                      <w:i/>
                      <w:iCs/>
                      <w:color w:val="FF0000"/>
                      <w:kern w:val="24"/>
                    </w:rPr>
                    <m:t>subframe</m:t>
                  </m:r>
                  <m:r>
                    <w:rPr>
                      <w:rFonts w:ascii="Cambria Math" w:eastAsia="Batang" w:hAnsi="Cambria Math"/>
                      <w:color w:val="FF0000"/>
                      <w:kern w:val="24"/>
                    </w:rPr>
                    <m:t>,μ</m:t>
                  </m:r>
                </m:sup>
              </m:sSubSup>
            </m:oMath>
            <w:r w:rsidRPr="00724C71">
              <w:rPr>
                <w:rFonts w:eastAsia="Batang"/>
                <w:color w:val="FF0000"/>
                <w:kern w:val="24"/>
              </w:rPr>
              <w:t xml:space="preserve">+1 where slot </w:t>
            </w:r>
            <w:proofErr w:type="spellStart"/>
            <w:r w:rsidRPr="00724C71">
              <w:rPr>
                <w:rFonts w:eastAsia="Batang"/>
                <w:i/>
                <w:color w:val="FF0000"/>
                <w:kern w:val="24"/>
              </w:rPr>
              <w:t>n</w:t>
            </w:r>
            <w:r w:rsidRPr="00724C71">
              <w:rPr>
                <w:rFonts w:eastAsia="Batang"/>
                <w:color w:val="FF0000"/>
                <w:kern w:val="24"/>
              </w:rPr>
              <w:t>+</w:t>
            </w:r>
            <w:r w:rsidRPr="00724C71">
              <w:rPr>
                <w:rFonts w:eastAsia="Batang"/>
                <w:i/>
                <w:color w:val="FF0000"/>
                <w:kern w:val="24"/>
              </w:rPr>
              <w:t>m</w:t>
            </w:r>
            <w:proofErr w:type="spellEnd"/>
            <w:r w:rsidRPr="00724C71">
              <w:rPr>
                <w:rFonts w:eastAsia="Batang"/>
                <w:color w:val="FF0000"/>
                <w:kern w:val="24"/>
              </w:rPr>
              <w:t xml:space="preserve"> is a slot indicated for PUCCH transmission with HARQ-QCK information when the UE receives MAC CE </w:t>
            </w:r>
            <w:proofErr w:type="spellStart"/>
            <w:r w:rsidRPr="00724C71">
              <w:rPr>
                <w:rFonts w:eastAsia="Batang"/>
                <w:color w:val="FF0000"/>
                <w:kern w:val="24"/>
              </w:rPr>
              <w:t>signaling</w:t>
            </w:r>
            <w:proofErr w:type="spellEnd"/>
            <w:r w:rsidRPr="00724C71">
              <w:rPr>
                <w:rFonts w:eastAsia="Batang"/>
                <w:color w:val="FF0000"/>
                <w:kern w:val="24"/>
              </w:rPr>
              <w:t xml:space="preserve"> to indicate on-demand SSB transmission ending in slot </w:t>
            </w:r>
            <w:r w:rsidRPr="00724C71">
              <w:rPr>
                <w:rFonts w:eastAsia="Batang"/>
                <w:i/>
                <w:color w:val="FF0000"/>
                <w:kern w:val="24"/>
              </w:rPr>
              <w:t>n</w:t>
            </w:r>
            <w:r w:rsidRPr="00724C71">
              <w:rPr>
                <w:rFonts w:eastAsia="Batang"/>
                <w:color w:val="FF0000"/>
                <w:kern w:val="24"/>
              </w:rPr>
              <w:t xml:space="preserve">, and </w:t>
            </w:r>
            <m:oMath>
              <m:sSubSup>
                <m:sSubSupPr>
                  <m:ctrlPr>
                    <w:rPr>
                      <w:rFonts w:ascii="Cambria Math" w:eastAsia="Batang" w:hAnsi="Cambria Math"/>
                      <w:i/>
                      <w:color w:val="FF0000"/>
                      <w:kern w:val="24"/>
                      <w:sz w:val="24"/>
                      <w:szCs w:val="24"/>
                      <w:lang w:val="en-US"/>
                    </w:rPr>
                  </m:ctrlPr>
                </m:sSubSupPr>
                <m:e>
                  <m:r>
                    <w:rPr>
                      <w:rFonts w:ascii="Cambria Math" w:eastAsia="Batang" w:hAnsi="Cambria Math"/>
                      <w:color w:val="FF0000"/>
                      <w:kern w:val="24"/>
                    </w:rPr>
                    <m:t>N</m:t>
                  </m:r>
                </m:e>
                <m:sub>
                  <m:r>
                    <m:rPr>
                      <m:nor/>
                    </m:rPr>
                    <w:rPr>
                      <w:rFonts w:eastAsia="Batang"/>
                      <w:i/>
                      <w:iCs/>
                      <w:color w:val="FF0000"/>
                      <w:kern w:val="24"/>
                    </w:rPr>
                    <m:t>slot</m:t>
                  </m:r>
                </m:sub>
                <m:sup>
                  <m:r>
                    <m:rPr>
                      <m:nor/>
                    </m:rPr>
                    <w:rPr>
                      <w:rFonts w:eastAsia="Batang"/>
                      <w:i/>
                      <w:iCs/>
                      <w:color w:val="FF0000"/>
                      <w:kern w:val="24"/>
                    </w:rPr>
                    <m:t>subframe</m:t>
                  </m:r>
                  <m:r>
                    <w:rPr>
                      <w:rFonts w:ascii="Cambria Math" w:eastAsia="Batang" w:hAnsi="Cambria Math"/>
                      <w:color w:val="FF0000"/>
                      <w:kern w:val="24"/>
                    </w:rPr>
                    <m:t>,μ</m:t>
                  </m:r>
                </m:sup>
              </m:sSubSup>
            </m:oMath>
            <w:r w:rsidRPr="00724C71">
              <w:rPr>
                <w:rFonts w:eastAsia="Batang"/>
                <w:color w:val="FF0000"/>
                <w:kern w:val="24"/>
              </w:rPr>
              <w:t xml:space="preserve"> is as defined in current specification.</w:t>
            </w:r>
          </w:p>
          <w:p w14:paraId="6A5CD50A" w14:textId="77777777" w:rsidR="00724C71" w:rsidRPr="00724C71" w:rsidRDefault="00724C71" w:rsidP="0059463E">
            <w:pPr>
              <w:numPr>
                <w:ilvl w:val="1"/>
                <w:numId w:val="62"/>
              </w:numPr>
              <w:overflowPunct/>
              <w:autoSpaceDE/>
              <w:autoSpaceDN/>
              <w:adjustRightInd/>
              <w:spacing w:after="0"/>
              <w:contextualSpacing/>
              <w:jc w:val="both"/>
              <w:textAlignment w:val="auto"/>
              <w:rPr>
                <w:rFonts w:eastAsia="Times New Roman"/>
                <w:sz w:val="14"/>
                <w:szCs w:val="24"/>
              </w:rPr>
            </w:pPr>
            <w:r w:rsidRPr="00724C71">
              <w:rPr>
                <w:rFonts w:eastAsia="Batang"/>
                <w:color w:val="FF0000"/>
                <w:kern w:val="24"/>
              </w:rPr>
              <w:t xml:space="preserve">RAN4 to confirm that </w:t>
            </w:r>
            <w:proofErr w:type="spellStart"/>
            <w:r w:rsidRPr="00724C71">
              <w:rPr>
                <w:rFonts w:eastAsia="Batang"/>
                <w:color w:val="FF0000"/>
                <w:kern w:val="24"/>
              </w:rPr>
              <w:t>T_min</w:t>
            </w:r>
            <w:proofErr w:type="spellEnd"/>
            <w:r w:rsidRPr="00724C71">
              <w:rPr>
                <w:rFonts w:eastAsia="Batang"/>
                <w:color w:val="FF0000"/>
                <w:kern w:val="24"/>
              </w:rPr>
              <w:t xml:space="preserve"> can be equal to </w:t>
            </w:r>
            <m:oMath>
              <m:r>
                <w:rPr>
                  <w:rFonts w:ascii="Cambria Math" w:eastAsia="Batang" w:hAnsi="Cambria Math"/>
                  <w:color w:val="FF0000"/>
                  <w:kern w:val="24"/>
                </w:rPr>
                <m:t>m+3</m:t>
              </m:r>
              <m:sSubSup>
                <m:sSubSupPr>
                  <m:ctrlPr>
                    <w:rPr>
                      <w:rFonts w:ascii="Cambria Math" w:eastAsia="Batang" w:hAnsi="Cambria Math"/>
                      <w:i/>
                      <w:color w:val="FF0000"/>
                      <w:kern w:val="24"/>
                      <w:sz w:val="24"/>
                      <w:szCs w:val="24"/>
                      <w:lang w:val="en-US"/>
                    </w:rPr>
                  </m:ctrlPr>
                </m:sSubSupPr>
                <m:e>
                  <m:r>
                    <w:rPr>
                      <w:rFonts w:ascii="Cambria Math" w:eastAsia="Batang" w:hAnsi="Cambria Math"/>
                      <w:color w:val="FF0000"/>
                      <w:kern w:val="24"/>
                    </w:rPr>
                    <m:t>N</m:t>
                  </m:r>
                </m:e>
                <m:sub>
                  <m:r>
                    <m:rPr>
                      <m:nor/>
                    </m:rPr>
                    <w:rPr>
                      <w:rFonts w:eastAsia="Batang"/>
                      <w:i/>
                      <w:iCs/>
                      <w:color w:val="FF0000"/>
                      <w:kern w:val="24"/>
                    </w:rPr>
                    <m:t>slot</m:t>
                  </m:r>
                </m:sub>
                <m:sup>
                  <m:r>
                    <m:rPr>
                      <m:nor/>
                    </m:rPr>
                    <w:rPr>
                      <w:rFonts w:eastAsia="Batang"/>
                      <w:i/>
                      <w:iCs/>
                      <w:color w:val="FF0000"/>
                      <w:kern w:val="24"/>
                    </w:rPr>
                    <m:t>subframe</m:t>
                  </m:r>
                  <m:r>
                    <w:rPr>
                      <w:rFonts w:ascii="Cambria Math" w:eastAsia="Batang" w:hAnsi="Cambria Math"/>
                      <w:color w:val="FF0000"/>
                      <w:kern w:val="24"/>
                    </w:rPr>
                    <m:t>,μ</m:t>
                  </m:r>
                </m:sup>
              </m:sSubSup>
            </m:oMath>
            <w:r w:rsidRPr="00724C71">
              <w:rPr>
                <w:rFonts w:eastAsia="Batang"/>
                <w:color w:val="FF0000"/>
                <w:kern w:val="24"/>
              </w:rPr>
              <w:t>+1</w:t>
            </w:r>
          </w:p>
          <w:p w14:paraId="0665C3FE"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strike/>
                <w:color w:val="FF0000"/>
                <w:kern w:val="24"/>
              </w:rPr>
              <w:t xml:space="preserve">FFS: Whether the value of T is predefined or indicated/configured by </w:t>
            </w:r>
            <w:proofErr w:type="spellStart"/>
            <w:r w:rsidRPr="00724C71">
              <w:rPr>
                <w:rFonts w:eastAsia="Batang"/>
                <w:strike/>
                <w:color w:val="FF0000"/>
                <w:kern w:val="24"/>
              </w:rPr>
              <w:t>gNB</w:t>
            </w:r>
            <w:proofErr w:type="spellEnd"/>
          </w:p>
          <w:p w14:paraId="091C9535"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color w:val="FF0000"/>
                <w:kern w:val="24"/>
                <w:highlight w:val="darkYellow"/>
              </w:rPr>
              <w:t>(Working assumption)</w:t>
            </w:r>
            <w:r w:rsidRPr="00724C71">
              <w:rPr>
                <w:rFonts w:eastAsia="Batang"/>
                <w:color w:val="FF0000"/>
                <w:kern w:val="24"/>
              </w:rPr>
              <w:t xml:space="preserve"> T=</w:t>
            </w:r>
            <w:proofErr w:type="spellStart"/>
            <w:r w:rsidRPr="00724C71">
              <w:rPr>
                <w:rFonts w:eastAsia="Batang"/>
                <w:color w:val="FF0000"/>
                <w:kern w:val="24"/>
              </w:rPr>
              <w:t>T_min</w:t>
            </w:r>
            <w:proofErr w:type="spellEnd"/>
          </w:p>
          <w:p w14:paraId="2894D2FE" w14:textId="77777777" w:rsidR="00724C71" w:rsidRPr="00724C71" w:rsidRDefault="00724C71" w:rsidP="0059463E">
            <w:pPr>
              <w:numPr>
                <w:ilvl w:val="0"/>
                <w:numId w:val="62"/>
              </w:numPr>
              <w:overflowPunct/>
              <w:autoSpaceDE/>
              <w:autoSpaceDN/>
              <w:adjustRightInd/>
              <w:spacing w:after="0"/>
              <w:contextualSpacing/>
              <w:jc w:val="both"/>
              <w:textAlignment w:val="auto"/>
              <w:rPr>
                <w:rFonts w:eastAsia="Times New Roman"/>
                <w:sz w:val="14"/>
                <w:szCs w:val="24"/>
              </w:rPr>
            </w:pPr>
            <w:r w:rsidRPr="00724C71">
              <w:rPr>
                <w:rFonts w:eastAsia="Batang"/>
                <w:strike/>
                <w:color w:val="FF0000"/>
                <w:kern w:val="24"/>
              </w:rPr>
              <w:t xml:space="preserve">FFS: Details of “the [slot or symbol] where UE receives a signalling from </w:t>
            </w:r>
            <w:proofErr w:type="spellStart"/>
            <w:r w:rsidRPr="00724C71">
              <w:rPr>
                <w:rFonts w:eastAsia="Batang"/>
                <w:strike/>
                <w:color w:val="FF0000"/>
                <w:kern w:val="24"/>
              </w:rPr>
              <w:t>gNB</w:t>
            </w:r>
            <w:proofErr w:type="spellEnd"/>
            <w:r w:rsidRPr="00724C71">
              <w:rPr>
                <w:rFonts w:eastAsia="Batang"/>
                <w:strike/>
                <w:color w:val="FF0000"/>
                <w:kern w:val="24"/>
              </w:rPr>
              <w:t xml:space="preserve">” or “the [slot or symbol] where UE transmits HARQ-ACK corresponding to a signalling from </w:t>
            </w:r>
            <w:proofErr w:type="spellStart"/>
            <w:r w:rsidRPr="00724C71">
              <w:rPr>
                <w:rFonts w:eastAsia="Batang"/>
                <w:strike/>
                <w:color w:val="FF0000"/>
                <w:kern w:val="24"/>
              </w:rPr>
              <w:t>gNB</w:t>
            </w:r>
            <w:proofErr w:type="spellEnd"/>
            <w:r w:rsidRPr="00724C71">
              <w:rPr>
                <w:rFonts w:eastAsia="Batang"/>
                <w:strike/>
                <w:color w:val="FF0000"/>
                <w:kern w:val="24"/>
              </w:rPr>
              <w:t xml:space="preserve"> to trigger on-demand SSB”</w:t>
            </w:r>
          </w:p>
          <w:p w14:paraId="706F31B6" w14:textId="77777777" w:rsidR="00724C71" w:rsidRPr="00724C71" w:rsidRDefault="00724C71" w:rsidP="0059463E">
            <w:pPr>
              <w:pStyle w:val="ListParagraph"/>
              <w:numPr>
                <w:ilvl w:val="0"/>
                <w:numId w:val="57"/>
              </w:numPr>
              <w:overflowPunct/>
              <w:autoSpaceDE/>
              <w:autoSpaceDN/>
              <w:adjustRightInd/>
              <w:spacing w:after="0"/>
              <w:jc w:val="both"/>
              <w:textAlignment w:val="auto"/>
              <w:rPr>
                <w:rFonts w:eastAsia="Times New Roman"/>
                <w:sz w:val="14"/>
                <w:szCs w:val="24"/>
              </w:rPr>
            </w:pPr>
            <w:r w:rsidRPr="0059463E">
              <w:rPr>
                <w:rFonts w:eastAsia="Calibri"/>
                <w:color w:val="001135"/>
                <w:kern w:val="24"/>
              </w:rPr>
              <w:t xml:space="preserve">Above applies at least for the case where </w:t>
            </w:r>
            <w:proofErr w:type="spellStart"/>
            <w:r w:rsidRPr="0059463E">
              <w:rPr>
                <w:rFonts w:eastAsia="Calibri"/>
                <w:color w:val="001135"/>
                <w:kern w:val="24"/>
              </w:rPr>
              <w:t>SCell</w:t>
            </w:r>
            <w:proofErr w:type="spellEnd"/>
            <w:r w:rsidRPr="0059463E">
              <w:rPr>
                <w:rFonts w:eastAsia="Calibri"/>
                <w:color w:val="001135"/>
                <w:kern w:val="24"/>
              </w:rPr>
              <w:t xml:space="preserve"> with on demand SSB transmission and cell with signalling transmission have the same numerology.</w:t>
            </w:r>
          </w:p>
          <w:p w14:paraId="17CEAB8A" w14:textId="77777777" w:rsidR="005B5394" w:rsidRPr="00BA4759" w:rsidRDefault="005B5394" w:rsidP="00420B0A">
            <w:pPr>
              <w:pStyle w:val="ListParagraph"/>
              <w:overflowPunct/>
              <w:autoSpaceDE/>
              <w:autoSpaceDN/>
              <w:adjustRightInd/>
              <w:spacing w:after="60"/>
              <w:textAlignment w:val="auto"/>
              <w:rPr>
                <w:rFonts w:eastAsia="Batang"/>
                <w:color w:val="001135"/>
                <w:kern w:val="24"/>
              </w:rPr>
            </w:pPr>
          </w:p>
          <w:p w14:paraId="3D4A4DE2" w14:textId="77777777" w:rsidR="005B5394" w:rsidRPr="00B1486A" w:rsidRDefault="005B5394" w:rsidP="005B5394">
            <w:pPr>
              <w:overflowPunct/>
              <w:autoSpaceDE/>
              <w:autoSpaceDN/>
              <w:adjustRightInd/>
              <w:spacing w:after="0"/>
              <w:textAlignment w:val="auto"/>
            </w:pPr>
            <w:r w:rsidRPr="00B1486A">
              <w:rPr>
                <w:b/>
                <w:bCs/>
                <w:highlight w:val="green"/>
              </w:rPr>
              <w:t>Agreement</w:t>
            </w:r>
            <w:r w:rsidRPr="00B1486A">
              <w:rPr>
                <w:b/>
                <w:bCs/>
              </w:rPr>
              <w:t xml:space="preserve"> </w:t>
            </w:r>
          </w:p>
          <w:p w14:paraId="669ABB6E" w14:textId="0916F4D1" w:rsidR="005B5394" w:rsidRPr="00B1486A" w:rsidRDefault="005B5394" w:rsidP="005B5394">
            <w:pPr>
              <w:overflowPunct/>
              <w:autoSpaceDE/>
              <w:autoSpaceDN/>
              <w:adjustRightInd/>
              <w:spacing w:after="0"/>
              <w:textAlignment w:val="auto"/>
            </w:pPr>
            <w:r w:rsidRPr="00B1486A">
              <w:t>The following agreement from RAN1#116 is modified (in red)</w:t>
            </w:r>
          </w:p>
          <w:p w14:paraId="59154D1E" w14:textId="77777777" w:rsidR="005B5394" w:rsidRPr="00B1486A" w:rsidRDefault="005B5394" w:rsidP="005B5394">
            <w:pPr>
              <w:numPr>
                <w:ilvl w:val="0"/>
                <w:numId w:val="19"/>
              </w:numPr>
              <w:overflowPunct/>
              <w:autoSpaceDE/>
              <w:autoSpaceDN/>
              <w:adjustRightInd/>
              <w:spacing w:after="0"/>
              <w:textAlignment w:val="auto"/>
            </w:pPr>
            <w:r w:rsidRPr="00B1486A">
              <w:rPr>
                <w:lang w:val="en-US"/>
              </w:rPr>
              <w:t xml:space="preserve">For SSB burst(s) </w:t>
            </w:r>
            <w:proofErr w:type="spellStart"/>
            <w:r w:rsidRPr="00FA081E">
              <w:rPr>
                <w:strike/>
                <w:color w:val="FF0000"/>
                <w:lang w:val="en-US"/>
              </w:rPr>
              <w:t>triggered</w:t>
            </w:r>
            <w:r>
              <w:rPr>
                <w:color w:val="FF0000"/>
                <w:lang w:val="en-US"/>
              </w:rPr>
              <w:t>indicated</w:t>
            </w:r>
            <w:proofErr w:type="spellEnd"/>
            <w:r w:rsidRPr="00FA081E">
              <w:rPr>
                <w:color w:val="FF0000"/>
                <w:lang w:val="en-US"/>
              </w:rPr>
              <w:t xml:space="preserve"> </w:t>
            </w:r>
            <w:r w:rsidRPr="00B1486A">
              <w:rPr>
                <w:lang w:val="en-US"/>
              </w:rPr>
              <w:t xml:space="preserve">by on-demand SSB </w:t>
            </w:r>
            <w:proofErr w:type="spellStart"/>
            <w:r w:rsidRPr="00B1486A">
              <w:rPr>
                <w:lang w:val="en-US"/>
              </w:rPr>
              <w:t>SCell</w:t>
            </w:r>
            <w:proofErr w:type="spellEnd"/>
            <w:r w:rsidRPr="00B1486A">
              <w:rPr>
                <w:lang w:val="en-US"/>
              </w:rPr>
              <w:t xml:space="preserve"> operation, study at least the following options.</w:t>
            </w:r>
          </w:p>
          <w:p w14:paraId="213C4FCB"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Option 1: UE expects that on-demand SSB burst(s) is periodically transmitted from time instance A.</w:t>
            </w:r>
          </w:p>
          <w:p w14:paraId="21CDD4B2"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 xml:space="preserve">Option 1A: UE expects that on-demand SSB burst(s) is periodically transmitted from time instance A until </w:t>
            </w:r>
            <w:proofErr w:type="spellStart"/>
            <w:r w:rsidRPr="00B1486A">
              <w:rPr>
                <w:lang w:val="en-US"/>
              </w:rPr>
              <w:t>gNB</w:t>
            </w:r>
            <w:proofErr w:type="spellEnd"/>
            <w:r w:rsidRPr="00B1486A">
              <w:rPr>
                <w:lang w:val="en-US"/>
              </w:rPr>
              <w:t xml:space="preserve"> turns OFF the on demand SSB</w:t>
            </w:r>
          </w:p>
          <w:p w14:paraId="7065821C"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Option 2: UE expects that on-demand SSB burst(s) is transmitted from time instance A to time instance B and not transmitted after time instance B.</w:t>
            </w:r>
          </w:p>
          <w:p w14:paraId="013D5706"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Option 3: UE expects that on-demand SSB burst(s) is transmitted N times after time instance A and not transmitted after N on-demand SSB bursts are transmitted.</w:t>
            </w:r>
          </w:p>
          <w:p w14:paraId="2940358E"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 xml:space="preserve">Option 4: UE expects that on-demand SSB burst(s) is transmitted with a periodicity from time instance A to time instance B and </w:t>
            </w:r>
            <w:r w:rsidRPr="00017BB0">
              <w:rPr>
                <w:sz w:val="22"/>
                <w:szCs w:val="22"/>
              </w:rPr>
              <w:t>with the other periodicity after time instance B</w:t>
            </w:r>
            <w:r w:rsidRPr="00B1486A">
              <w:rPr>
                <w:lang w:val="en-US"/>
              </w:rPr>
              <w:t>.</w:t>
            </w:r>
          </w:p>
          <w:p w14:paraId="1F536128"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FFS: The combination of above options</w:t>
            </w:r>
          </w:p>
          <w:p w14:paraId="5CC2EEF8"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FFS: How to define time instance A/B and the value of N per option</w:t>
            </w:r>
          </w:p>
          <w:p w14:paraId="44841EFA" w14:textId="7A59DA95" w:rsidR="005B5394" w:rsidRPr="00394283" w:rsidRDefault="005B5394" w:rsidP="007D530A">
            <w:pPr>
              <w:numPr>
                <w:ilvl w:val="1"/>
                <w:numId w:val="19"/>
              </w:numPr>
              <w:overflowPunct/>
              <w:autoSpaceDE/>
              <w:autoSpaceDN/>
              <w:adjustRightInd/>
              <w:spacing w:after="60"/>
              <w:textAlignment w:val="auto"/>
            </w:pPr>
            <w:r w:rsidRPr="00B1486A">
              <w:rPr>
                <w:lang w:val="en-US"/>
              </w:rPr>
              <w:t>FFS: Each option is applicable to which Cases or Scenarios (as per the previous agreement)</w:t>
            </w:r>
          </w:p>
        </w:tc>
      </w:tr>
    </w:tbl>
    <w:p w14:paraId="63ADFC59" w14:textId="26777D73" w:rsidR="000C569E" w:rsidRPr="00430C89" w:rsidRDefault="00E0009F" w:rsidP="00430C89">
      <w:pPr>
        <w:pStyle w:val="pf0"/>
        <w:numPr>
          <w:ilvl w:val="0"/>
          <w:numId w:val="52"/>
        </w:numPr>
        <w:spacing w:before="240" w:beforeAutospacing="0" w:after="120" w:afterAutospacing="0"/>
        <w:ind w:left="360"/>
        <w:jc w:val="both"/>
        <w:rPr>
          <w:b/>
          <w:bCs/>
          <w:sz w:val="22"/>
          <w:szCs w:val="22"/>
          <w:u w:val="single"/>
        </w:rPr>
      </w:pPr>
      <w:r>
        <w:rPr>
          <w:b/>
          <w:bCs/>
          <w:sz w:val="22"/>
          <w:szCs w:val="22"/>
          <w:u w:val="single"/>
        </w:rPr>
        <w:t xml:space="preserve">On </w:t>
      </w:r>
      <w:r w:rsidR="0089510A">
        <w:rPr>
          <w:b/>
          <w:bCs/>
          <w:sz w:val="22"/>
          <w:szCs w:val="22"/>
          <w:u w:val="single"/>
        </w:rPr>
        <w:t>t</w:t>
      </w:r>
      <w:r w:rsidR="000C569E" w:rsidRPr="00430C89">
        <w:rPr>
          <w:b/>
          <w:bCs/>
          <w:sz w:val="22"/>
          <w:szCs w:val="22"/>
          <w:u w:val="single"/>
        </w:rPr>
        <w:t>ime instance A:</w:t>
      </w:r>
      <w:r w:rsidR="0089510A">
        <w:rPr>
          <w:b/>
          <w:bCs/>
          <w:sz w:val="22"/>
          <w:szCs w:val="22"/>
          <w:u w:val="single"/>
        </w:rPr>
        <w:t xml:space="preserve"> (starting time of OD-SSB transmission)</w:t>
      </w:r>
    </w:p>
    <w:p w14:paraId="3C3EF149" w14:textId="6B7C3B5B" w:rsidR="00724C71" w:rsidRDefault="000D705C" w:rsidP="00430C89">
      <w:pPr>
        <w:pStyle w:val="pf0"/>
        <w:spacing w:before="120" w:beforeAutospacing="0" w:after="120" w:afterAutospacing="0"/>
        <w:jc w:val="both"/>
        <w:rPr>
          <w:sz w:val="22"/>
          <w:szCs w:val="22"/>
        </w:rPr>
      </w:pPr>
      <w:r>
        <w:rPr>
          <w:sz w:val="22"/>
          <w:szCs w:val="22"/>
        </w:rPr>
        <w:t>Based on</w:t>
      </w:r>
      <w:r w:rsidR="00E0009F">
        <w:rPr>
          <w:sz w:val="22"/>
          <w:szCs w:val="22"/>
        </w:rPr>
        <w:t xml:space="preserve"> the</w:t>
      </w:r>
      <w:r>
        <w:rPr>
          <w:sz w:val="22"/>
          <w:szCs w:val="22"/>
        </w:rPr>
        <w:t xml:space="preserve"> outcome of</w:t>
      </w:r>
      <w:r w:rsidR="00E0009F">
        <w:rPr>
          <w:sz w:val="22"/>
          <w:szCs w:val="22"/>
        </w:rPr>
        <w:t xml:space="preserve"> RAN1#11</w:t>
      </w:r>
      <w:r w:rsidR="00724C71">
        <w:rPr>
          <w:sz w:val="22"/>
          <w:szCs w:val="22"/>
        </w:rPr>
        <w:t>8</w:t>
      </w:r>
      <w:r w:rsidR="00E0009F">
        <w:rPr>
          <w:sz w:val="22"/>
          <w:szCs w:val="22"/>
        </w:rPr>
        <w:t xml:space="preserve">, </w:t>
      </w:r>
      <w:r>
        <w:rPr>
          <w:sz w:val="22"/>
          <w:szCs w:val="22"/>
        </w:rPr>
        <w:t xml:space="preserve">for the MAC CE-based signaling, </w:t>
      </w:r>
      <w:r w:rsidR="008E3D9E">
        <w:rPr>
          <w:sz w:val="22"/>
          <w:szCs w:val="22"/>
        </w:rPr>
        <w:t xml:space="preserve">the Alt 3-1 has been </w:t>
      </w:r>
      <w:r w:rsidR="003961E1">
        <w:rPr>
          <w:sz w:val="22"/>
          <w:szCs w:val="22"/>
        </w:rPr>
        <w:t xml:space="preserve">discussed and </w:t>
      </w:r>
      <w:r w:rsidR="008E3D9E">
        <w:rPr>
          <w:sz w:val="22"/>
          <w:szCs w:val="22"/>
        </w:rPr>
        <w:t>agreed</w:t>
      </w:r>
      <w:r w:rsidR="00844A70">
        <w:rPr>
          <w:sz w:val="22"/>
          <w:szCs w:val="22"/>
        </w:rPr>
        <w:t xml:space="preserve"> </w:t>
      </w:r>
      <w:r w:rsidR="0025524B">
        <w:rPr>
          <w:sz w:val="22"/>
          <w:szCs w:val="22"/>
        </w:rPr>
        <w:t xml:space="preserve">so </w:t>
      </w:r>
      <w:r w:rsidR="00844A70">
        <w:rPr>
          <w:sz w:val="22"/>
          <w:szCs w:val="22"/>
        </w:rPr>
        <w:t>that</w:t>
      </w:r>
      <w:r w:rsidR="008E3D9E">
        <w:rPr>
          <w:sz w:val="22"/>
          <w:szCs w:val="22"/>
        </w:rPr>
        <w:t xml:space="preserve"> </w:t>
      </w:r>
      <w:r w:rsidR="00E0009F">
        <w:rPr>
          <w:sz w:val="22"/>
          <w:szCs w:val="22"/>
        </w:rPr>
        <w:t xml:space="preserve">the </w:t>
      </w:r>
      <w:r w:rsidR="00813477">
        <w:rPr>
          <w:sz w:val="22"/>
          <w:szCs w:val="22"/>
        </w:rPr>
        <w:t xml:space="preserve">time domain positions of on-demand </w:t>
      </w:r>
      <w:r w:rsidR="00E0009F">
        <w:rPr>
          <w:sz w:val="22"/>
          <w:szCs w:val="22"/>
        </w:rPr>
        <w:t xml:space="preserve">SSB </w:t>
      </w:r>
      <w:r w:rsidR="00386880">
        <w:rPr>
          <w:sz w:val="22"/>
          <w:szCs w:val="22"/>
        </w:rPr>
        <w:t xml:space="preserve">can be configured by </w:t>
      </w:r>
      <w:proofErr w:type="spellStart"/>
      <w:r w:rsidR="00386880">
        <w:rPr>
          <w:sz w:val="22"/>
          <w:szCs w:val="22"/>
        </w:rPr>
        <w:t>gNB</w:t>
      </w:r>
      <w:proofErr w:type="spellEnd"/>
      <w:r w:rsidR="00386880">
        <w:rPr>
          <w:sz w:val="22"/>
          <w:szCs w:val="22"/>
        </w:rPr>
        <w:t>, and the first</w:t>
      </w:r>
      <w:r w:rsidR="00F108B8">
        <w:rPr>
          <w:sz w:val="22"/>
          <w:szCs w:val="22"/>
        </w:rPr>
        <w:t xml:space="preserve"> SSB time domain po</w:t>
      </w:r>
      <w:r w:rsidR="00A908E0">
        <w:rPr>
          <w:sz w:val="22"/>
          <w:szCs w:val="22"/>
        </w:rPr>
        <w:t>si</w:t>
      </w:r>
      <w:r w:rsidR="00F108B8">
        <w:rPr>
          <w:sz w:val="22"/>
          <w:szCs w:val="22"/>
        </w:rPr>
        <w:t xml:space="preserve">tion </w:t>
      </w:r>
      <w:r w:rsidR="008505C0">
        <w:rPr>
          <w:sz w:val="22"/>
          <w:szCs w:val="22"/>
        </w:rPr>
        <w:t xml:space="preserve">is determined </w:t>
      </w:r>
      <w:r w:rsidR="00DF2570">
        <w:rPr>
          <w:sz w:val="22"/>
          <w:szCs w:val="22"/>
        </w:rPr>
        <w:t>b</w:t>
      </w:r>
      <w:r w:rsidR="007C0B46">
        <w:rPr>
          <w:sz w:val="22"/>
          <w:szCs w:val="22"/>
        </w:rPr>
        <w:t>as</w:t>
      </w:r>
      <w:r w:rsidR="00DF2570">
        <w:rPr>
          <w:sz w:val="22"/>
          <w:szCs w:val="22"/>
        </w:rPr>
        <w:t>ed on the</w:t>
      </w:r>
      <w:r w:rsidR="00E0009F">
        <w:rPr>
          <w:sz w:val="22"/>
          <w:szCs w:val="22"/>
        </w:rPr>
        <w:t xml:space="preserve"> tim</w:t>
      </w:r>
      <w:r w:rsidR="00F108B8">
        <w:rPr>
          <w:sz w:val="22"/>
          <w:szCs w:val="22"/>
        </w:rPr>
        <w:t>e</w:t>
      </w:r>
      <w:r w:rsidR="00E0009F">
        <w:rPr>
          <w:sz w:val="22"/>
          <w:szCs w:val="22"/>
        </w:rPr>
        <w:t xml:space="preserve"> </w:t>
      </w:r>
      <w:r w:rsidR="009B0045">
        <w:rPr>
          <w:sz w:val="22"/>
          <w:szCs w:val="22"/>
        </w:rPr>
        <w:t xml:space="preserve">instance </w:t>
      </w:r>
      <w:r w:rsidR="006A791C">
        <w:rPr>
          <w:sz w:val="22"/>
          <w:szCs w:val="22"/>
        </w:rPr>
        <w:t>whe</w:t>
      </w:r>
      <w:r w:rsidR="0066099E">
        <w:rPr>
          <w:sz w:val="22"/>
          <w:szCs w:val="22"/>
        </w:rPr>
        <w:t>n</w:t>
      </w:r>
      <w:r w:rsidR="006A791C">
        <w:rPr>
          <w:sz w:val="22"/>
          <w:szCs w:val="22"/>
        </w:rPr>
        <w:t xml:space="preserve"> </w:t>
      </w:r>
      <w:r w:rsidR="00C963A0">
        <w:rPr>
          <w:sz w:val="22"/>
          <w:szCs w:val="22"/>
        </w:rPr>
        <w:t>UE receive</w:t>
      </w:r>
      <w:r w:rsidR="009D3D1B">
        <w:rPr>
          <w:sz w:val="22"/>
          <w:szCs w:val="22"/>
        </w:rPr>
        <w:t>s</w:t>
      </w:r>
      <w:r w:rsidR="00C963A0">
        <w:rPr>
          <w:sz w:val="22"/>
          <w:szCs w:val="22"/>
        </w:rPr>
        <w:t xml:space="preserve"> MAC CE signaling</w:t>
      </w:r>
      <w:r w:rsidR="00724C71">
        <w:rPr>
          <w:sz w:val="22"/>
          <w:szCs w:val="22"/>
        </w:rPr>
        <w:t xml:space="preserve"> and is T slots later.</w:t>
      </w:r>
      <w:r w:rsidR="00C421FA">
        <w:rPr>
          <w:sz w:val="22"/>
          <w:szCs w:val="22"/>
        </w:rPr>
        <w:t xml:space="preserve"> </w:t>
      </w:r>
      <w:r w:rsidR="002001BB">
        <w:rPr>
          <w:sz w:val="22"/>
          <w:szCs w:val="22"/>
        </w:rPr>
        <w:t>In the agreement</w:t>
      </w:r>
      <w:r w:rsidR="000A7046">
        <w:rPr>
          <w:sz w:val="22"/>
          <w:szCs w:val="22"/>
        </w:rPr>
        <w:t xml:space="preserve"> time instance A with respect to </w:t>
      </w:r>
      <w:r w:rsidR="00FE0ED4">
        <w:rPr>
          <w:sz w:val="22"/>
          <w:szCs w:val="22"/>
        </w:rPr>
        <w:t xml:space="preserve">T </w:t>
      </w:r>
      <w:r w:rsidR="00B71083">
        <w:rPr>
          <w:sz w:val="22"/>
          <w:szCs w:val="22"/>
        </w:rPr>
        <w:t xml:space="preserve">is </w:t>
      </w:r>
      <w:r w:rsidR="00CE4AEA">
        <w:rPr>
          <w:sz w:val="22"/>
          <w:szCs w:val="22"/>
        </w:rPr>
        <w:t>de</w:t>
      </w:r>
      <w:r w:rsidR="00FC69F1">
        <w:rPr>
          <w:sz w:val="22"/>
          <w:szCs w:val="22"/>
        </w:rPr>
        <w:t xml:space="preserve">fined to be </w:t>
      </w:r>
      <w:r w:rsidR="00FC69F1" w:rsidRPr="00984EEF">
        <w:rPr>
          <w:i/>
          <w:iCs/>
          <w:sz w:val="22"/>
          <w:szCs w:val="22"/>
        </w:rPr>
        <w:t>at least</w:t>
      </w:r>
      <w:r w:rsidR="00FC69F1">
        <w:rPr>
          <w:sz w:val="22"/>
          <w:szCs w:val="22"/>
        </w:rPr>
        <w:t xml:space="preserve"> </w:t>
      </w:r>
      <w:r w:rsidR="00F261C8">
        <w:rPr>
          <w:sz w:val="22"/>
          <w:szCs w:val="22"/>
        </w:rPr>
        <w:t xml:space="preserve">T slots after </w:t>
      </w:r>
      <w:r w:rsidR="00630B1B">
        <w:rPr>
          <w:sz w:val="22"/>
          <w:szCs w:val="22"/>
        </w:rPr>
        <w:t>the UE</w:t>
      </w:r>
      <w:r w:rsidR="000301D5">
        <w:rPr>
          <w:sz w:val="22"/>
          <w:szCs w:val="22"/>
        </w:rPr>
        <w:t xml:space="preserve"> receives signaling from </w:t>
      </w:r>
      <w:proofErr w:type="spellStart"/>
      <w:r w:rsidR="000301D5">
        <w:rPr>
          <w:sz w:val="22"/>
          <w:szCs w:val="22"/>
        </w:rPr>
        <w:t>gNB</w:t>
      </w:r>
      <w:proofErr w:type="spellEnd"/>
      <w:r w:rsidR="000301D5">
        <w:rPr>
          <w:sz w:val="22"/>
          <w:szCs w:val="22"/>
        </w:rPr>
        <w:t xml:space="preserve">. </w:t>
      </w:r>
      <w:r w:rsidR="00D41FCE">
        <w:rPr>
          <w:sz w:val="22"/>
          <w:szCs w:val="22"/>
        </w:rPr>
        <w:t>The words “</w:t>
      </w:r>
      <w:r w:rsidR="00517CBD">
        <w:rPr>
          <w:sz w:val="22"/>
          <w:szCs w:val="22"/>
        </w:rPr>
        <w:t xml:space="preserve">at least” are highlighted meaning that it is working assumption. We think that those </w:t>
      </w:r>
      <w:r w:rsidR="002E04C2">
        <w:rPr>
          <w:sz w:val="22"/>
          <w:szCs w:val="22"/>
        </w:rPr>
        <w:t xml:space="preserve">words should be included agreement. The second working assumption in the agreement should be confirmed by RAN4. </w:t>
      </w:r>
      <w:r w:rsidR="009341DE">
        <w:rPr>
          <w:sz w:val="22"/>
          <w:szCs w:val="22"/>
        </w:rPr>
        <w:t xml:space="preserve">The third </w:t>
      </w:r>
      <w:r w:rsidR="00CF4337">
        <w:rPr>
          <w:sz w:val="22"/>
          <w:szCs w:val="22"/>
        </w:rPr>
        <w:t>working assumption says</w:t>
      </w:r>
      <w:r w:rsidR="00CF1814">
        <w:rPr>
          <w:sz w:val="22"/>
          <w:szCs w:val="22"/>
        </w:rPr>
        <w:t xml:space="preserve"> that T=</w:t>
      </w:r>
      <w:proofErr w:type="spellStart"/>
      <w:r w:rsidR="00CF1814">
        <w:rPr>
          <w:sz w:val="22"/>
          <w:szCs w:val="22"/>
        </w:rPr>
        <w:t>T_min</w:t>
      </w:r>
      <w:proofErr w:type="spellEnd"/>
      <w:r w:rsidR="00CF1814">
        <w:rPr>
          <w:sz w:val="22"/>
          <w:szCs w:val="22"/>
        </w:rPr>
        <w:t>. We propose to conform also that.</w:t>
      </w:r>
    </w:p>
    <w:p w14:paraId="6A27DEF2" w14:textId="44F0037F" w:rsidR="000C6606" w:rsidRPr="00984EEF" w:rsidRDefault="00CF1814" w:rsidP="00430C89">
      <w:pPr>
        <w:pStyle w:val="pf0"/>
        <w:spacing w:before="120" w:beforeAutospacing="0" w:after="120" w:afterAutospacing="0"/>
        <w:jc w:val="both"/>
        <w:rPr>
          <w:b/>
          <w:bCs/>
          <w:sz w:val="22"/>
          <w:szCs w:val="22"/>
        </w:rPr>
      </w:pPr>
      <w:r w:rsidRPr="00984EEF">
        <w:rPr>
          <w:b/>
          <w:bCs/>
          <w:sz w:val="22"/>
          <w:szCs w:val="22"/>
        </w:rPr>
        <w:t>Proposa</w:t>
      </w:r>
      <w:r w:rsidR="00A91A89" w:rsidRPr="00984EEF">
        <w:rPr>
          <w:b/>
          <w:bCs/>
          <w:sz w:val="22"/>
          <w:szCs w:val="22"/>
        </w:rPr>
        <w:t>l-</w:t>
      </w:r>
      <w:r w:rsidR="001D54FF">
        <w:rPr>
          <w:b/>
          <w:bCs/>
          <w:sz w:val="22"/>
          <w:szCs w:val="22"/>
        </w:rPr>
        <w:t>7</w:t>
      </w:r>
      <w:r w:rsidR="00A91A89" w:rsidRPr="00984EEF">
        <w:rPr>
          <w:b/>
          <w:bCs/>
          <w:sz w:val="22"/>
          <w:szCs w:val="22"/>
        </w:rPr>
        <w:t xml:space="preserve">: Confirm </w:t>
      </w:r>
      <w:r w:rsidR="00473F85" w:rsidRPr="00984EEF">
        <w:rPr>
          <w:b/>
          <w:bCs/>
          <w:sz w:val="22"/>
          <w:szCs w:val="22"/>
        </w:rPr>
        <w:t xml:space="preserve">the working assumptions </w:t>
      </w:r>
      <w:r w:rsidR="00FA4C3C" w:rsidRPr="00984EEF">
        <w:rPr>
          <w:b/>
          <w:bCs/>
          <w:sz w:val="22"/>
          <w:szCs w:val="22"/>
        </w:rPr>
        <w:t xml:space="preserve">in the RAN1#118 agreement so that </w:t>
      </w:r>
    </w:p>
    <w:p w14:paraId="012810BE" w14:textId="5731CE85" w:rsidR="000C6606" w:rsidRPr="00984EEF" w:rsidRDefault="000C6606" w:rsidP="00984EEF">
      <w:pPr>
        <w:pStyle w:val="pf0"/>
        <w:numPr>
          <w:ilvl w:val="0"/>
          <w:numId w:val="52"/>
        </w:numPr>
        <w:spacing w:before="120" w:beforeAutospacing="0" w:after="120" w:afterAutospacing="0"/>
        <w:jc w:val="both"/>
        <w:rPr>
          <w:b/>
          <w:bCs/>
          <w:sz w:val="22"/>
          <w:szCs w:val="22"/>
        </w:rPr>
      </w:pPr>
      <w:r w:rsidRPr="00984EEF">
        <w:rPr>
          <w:b/>
          <w:bCs/>
          <w:sz w:val="22"/>
          <w:szCs w:val="22"/>
        </w:rPr>
        <w:t xml:space="preserve">the </w:t>
      </w:r>
      <w:r w:rsidR="00B15AD0" w:rsidRPr="00984EEF">
        <w:rPr>
          <w:b/>
          <w:bCs/>
          <w:sz w:val="22"/>
          <w:szCs w:val="22"/>
        </w:rPr>
        <w:t xml:space="preserve">time instance A </w:t>
      </w:r>
      <w:r w:rsidR="006A1A2A">
        <w:rPr>
          <w:b/>
          <w:bCs/>
          <w:sz w:val="22"/>
          <w:szCs w:val="22"/>
        </w:rPr>
        <w:t>is</w:t>
      </w:r>
      <w:r w:rsidR="00B15AD0" w:rsidRPr="00984EEF">
        <w:rPr>
          <w:b/>
          <w:bCs/>
          <w:sz w:val="22"/>
          <w:szCs w:val="22"/>
        </w:rPr>
        <w:t xml:space="preserve"> defined to be </w:t>
      </w:r>
      <w:r w:rsidR="00B15AD0" w:rsidRPr="00984EEF">
        <w:rPr>
          <w:b/>
          <w:bCs/>
          <w:i/>
          <w:iCs/>
          <w:sz w:val="22"/>
          <w:szCs w:val="22"/>
        </w:rPr>
        <w:t>at least</w:t>
      </w:r>
      <w:r w:rsidR="00B15AD0" w:rsidRPr="00984EEF">
        <w:rPr>
          <w:b/>
          <w:bCs/>
          <w:sz w:val="22"/>
          <w:szCs w:val="22"/>
        </w:rPr>
        <w:t xml:space="preserve"> T slots after the UE receives signaling from </w:t>
      </w:r>
      <w:proofErr w:type="spellStart"/>
      <w:r w:rsidR="00B15AD0" w:rsidRPr="00984EEF">
        <w:rPr>
          <w:b/>
          <w:bCs/>
          <w:sz w:val="22"/>
          <w:szCs w:val="22"/>
        </w:rPr>
        <w:t>gNB</w:t>
      </w:r>
      <w:proofErr w:type="spellEnd"/>
    </w:p>
    <w:p w14:paraId="533DB3A5" w14:textId="0D366654" w:rsidR="00CF1814" w:rsidRPr="00984EEF" w:rsidRDefault="00F5627F" w:rsidP="00984EEF">
      <w:pPr>
        <w:pStyle w:val="pf0"/>
        <w:numPr>
          <w:ilvl w:val="0"/>
          <w:numId w:val="52"/>
        </w:numPr>
        <w:spacing w:before="120" w:beforeAutospacing="0" w:after="120" w:afterAutospacing="0"/>
        <w:jc w:val="both"/>
        <w:rPr>
          <w:b/>
          <w:bCs/>
          <w:sz w:val="22"/>
          <w:szCs w:val="22"/>
        </w:rPr>
      </w:pPr>
      <w:r w:rsidRPr="00984EEF">
        <w:rPr>
          <w:b/>
          <w:bCs/>
          <w:sz w:val="22"/>
          <w:szCs w:val="22"/>
        </w:rPr>
        <w:t>T=</w:t>
      </w:r>
      <w:proofErr w:type="spellStart"/>
      <w:r w:rsidRPr="00984EEF">
        <w:rPr>
          <w:b/>
          <w:bCs/>
          <w:sz w:val="22"/>
          <w:szCs w:val="22"/>
        </w:rPr>
        <w:t>T_min</w:t>
      </w:r>
      <w:proofErr w:type="spellEnd"/>
    </w:p>
    <w:p w14:paraId="60509AE4" w14:textId="13C7657F" w:rsidR="00724C71" w:rsidRPr="00EF30A8" w:rsidRDefault="00724C71" w:rsidP="00430C89">
      <w:pPr>
        <w:pStyle w:val="pf0"/>
        <w:spacing w:before="120" w:beforeAutospacing="0" w:after="120" w:afterAutospacing="0"/>
        <w:jc w:val="both"/>
        <w:rPr>
          <w:rFonts w:eastAsia="Batang"/>
          <w:color w:val="000000" w:themeColor="text1"/>
          <w:kern w:val="24"/>
        </w:rPr>
      </w:pPr>
      <w:r w:rsidRPr="00EF30A8">
        <w:rPr>
          <w:rFonts w:eastAsia="Batang"/>
          <w:color w:val="000000" w:themeColor="text1"/>
          <w:kern w:val="24"/>
        </w:rPr>
        <w:t xml:space="preserve">As per the discussion during the RAN1#118 meeting, T is not less than </w:t>
      </w:r>
      <w:proofErr w:type="spellStart"/>
      <w:r w:rsidRPr="00EF30A8">
        <w:rPr>
          <w:rFonts w:eastAsia="Batang"/>
          <w:color w:val="000000" w:themeColor="text1"/>
          <w:kern w:val="24"/>
        </w:rPr>
        <w:t>T_min</w:t>
      </w:r>
      <w:proofErr w:type="spellEnd"/>
      <w:r w:rsidRPr="00EF30A8">
        <w:rPr>
          <w:rFonts w:eastAsia="Batang"/>
          <w:color w:val="000000" w:themeColor="text1"/>
          <w:kern w:val="24"/>
        </w:rPr>
        <w:t>=</w:t>
      </w:r>
      <m:oMath>
        <m:r>
          <w:rPr>
            <w:rFonts w:ascii="Cambria Math" w:eastAsia="Batang" w:hAnsi="Cambria Math"/>
            <w:color w:val="000000" w:themeColor="text1"/>
            <w:kern w:val="24"/>
          </w:rPr>
          <m:t>m+3</m:t>
        </m:r>
        <m:sSubSup>
          <m:sSubSupPr>
            <m:ctrlPr>
              <w:rPr>
                <w:rFonts w:ascii="Cambria Math" w:eastAsia="Batang" w:hAnsi="Cambria Math"/>
                <w:i/>
                <w:color w:val="000000" w:themeColor="text1"/>
                <w:kern w:val="24"/>
              </w:rPr>
            </m:ctrlPr>
          </m:sSubSupPr>
          <m:e>
            <m:r>
              <w:rPr>
                <w:rFonts w:ascii="Cambria Math" w:eastAsia="Batang" w:hAnsi="Cambria Math"/>
                <w:color w:val="000000" w:themeColor="text1"/>
                <w:kern w:val="24"/>
              </w:rPr>
              <m:t>N</m:t>
            </m:r>
          </m:e>
          <m:sub>
            <m:r>
              <m:rPr>
                <m:nor/>
              </m:rPr>
              <w:rPr>
                <w:rFonts w:eastAsia="Batang"/>
                <w:i/>
                <w:iCs/>
                <w:color w:val="000000" w:themeColor="text1"/>
                <w:kern w:val="24"/>
              </w:rPr>
              <m:t>slot</m:t>
            </m:r>
          </m:sub>
          <m:sup>
            <m:r>
              <m:rPr>
                <m:nor/>
              </m:rPr>
              <w:rPr>
                <w:rFonts w:eastAsia="Batang"/>
                <w:i/>
                <w:iCs/>
                <w:color w:val="000000" w:themeColor="text1"/>
                <w:kern w:val="24"/>
              </w:rPr>
              <m:t>subframe</m:t>
            </m:r>
            <m:r>
              <w:rPr>
                <w:rFonts w:ascii="Cambria Math" w:eastAsia="Batang" w:hAnsi="Cambria Math"/>
                <w:color w:val="000000" w:themeColor="text1"/>
                <w:kern w:val="24"/>
              </w:rPr>
              <m:t>,μ</m:t>
            </m:r>
          </m:sup>
        </m:sSubSup>
      </m:oMath>
      <w:r w:rsidRPr="00EF30A8">
        <w:rPr>
          <w:rFonts w:eastAsia="Batang"/>
          <w:color w:val="000000" w:themeColor="text1"/>
          <w:kern w:val="24"/>
        </w:rPr>
        <w:t xml:space="preserve">+1 where slot </w:t>
      </w:r>
      <w:proofErr w:type="spellStart"/>
      <w:r w:rsidRPr="00EF30A8">
        <w:rPr>
          <w:rFonts w:eastAsia="Batang"/>
          <w:i/>
          <w:color w:val="000000" w:themeColor="text1"/>
          <w:kern w:val="24"/>
        </w:rPr>
        <w:t>n</w:t>
      </w:r>
      <w:r w:rsidRPr="00EF30A8">
        <w:rPr>
          <w:rFonts w:eastAsia="Batang"/>
          <w:color w:val="000000" w:themeColor="text1"/>
          <w:kern w:val="24"/>
        </w:rPr>
        <w:t>+</w:t>
      </w:r>
      <w:r w:rsidRPr="00EF30A8">
        <w:rPr>
          <w:rFonts w:eastAsia="Batang"/>
          <w:i/>
          <w:color w:val="000000" w:themeColor="text1"/>
          <w:kern w:val="24"/>
        </w:rPr>
        <w:t>m</w:t>
      </w:r>
      <w:proofErr w:type="spellEnd"/>
      <w:r w:rsidRPr="00EF30A8">
        <w:rPr>
          <w:rFonts w:eastAsia="Batang"/>
          <w:color w:val="000000" w:themeColor="text1"/>
          <w:kern w:val="24"/>
        </w:rPr>
        <w:t xml:space="preserve"> is a slot indicated for PUCCH transmission with HARQ-QCK information when the UE receives MAC CE signaling to indicate on-demand SSB transmission ending in slot </w:t>
      </w:r>
      <w:r w:rsidRPr="00EF30A8">
        <w:rPr>
          <w:rFonts w:eastAsia="Batang"/>
          <w:i/>
          <w:color w:val="000000" w:themeColor="text1"/>
          <w:kern w:val="24"/>
        </w:rPr>
        <w:t>n</w:t>
      </w:r>
      <w:r w:rsidRPr="00EF30A8">
        <w:rPr>
          <w:rFonts w:eastAsia="Batang"/>
          <w:color w:val="000000" w:themeColor="text1"/>
          <w:kern w:val="24"/>
        </w:rPr>
        <w:t xml:space="preserve">. </w:t>
      </w:r>
      <w:r w:rsidR="00E62704" w:rsidRPr="00EF30A8">
        <w:rPr>
          <w:rFonts w:eastAsia="Batang"/>
          <w:color w:val="000000" w:themeColor="text1"/>
          <w:kern w:val="24"/>
        </w:rPr>
        <w:t xml:space="preserve"> It </w:t>
      </w:r>
      <w:r w:rsidR="0072115D">
        <w:rPr>
          <w:rFonts w:eastAsia="Batang"/>
          <w:color w:val="000000" w:themeColor="text1"/>
          <w:kern w:val="24"/>
        </w:rPr>
        <w:t>is</w:t>
      </w:r>
      <w:r w:rsidR="00E62704" w:rsidRPr="00EF30A8">
        <w:rPr>
          <w:rFonts w:eastAsia="Batang"/>
          <w:color w:val="000000" w:themeColor="text1"/>
          <w:kern w:val="24"/>
        </w:rPr>
        <w:t xml:space="preserve"> indicated in the agreement that these timing requirements applies at least for the case where </w:t>
      </w:r>
      <w:proofErr w:type="spellStart"/>
      <w:r w:rsidR="00E62704" w:rsidRPr="00EF30A8">
        <w:rPr>
          <w:rFonts w:eastAsia="Batang"/>
          <w:color w:val="000000" w:themeColor="text1"/>
          <w:kern w:val="24"/>
        </w:rPr>
        <w:t>SCell</w:t>
      </w:r>
      <w:proofErr w:type="spellEnd"/>
      <w:r w:rsidR="00E62704" w:rsidRPr="00EF30A8">
        <w:rPr>
          <w:rFonts w:eastAsia="Batang"/>
          <w:color w:val="000000" w:themeColor="text1"/>
          <w:kern w:val="24"/>
        </w:rPr>
        <w:t xml:space="preserve"> with on demand SSB transmission and cell with signaling transmission have the same numerology. </w:t>
      </w:r>
      <w:r w:rsidRPr="00EF30A8">
        <w:rPr>
          <w:rFonts w:eastAsia="Batang"/>
          <w:color w:val="000000" w:themeColor="text1"/>
          <w:kern w:val="24"/>
        </w:rPr>
        <w:t xml:space="preserve">It </w:t>
      </w:r>
      <w:proofErr w:type="gramStart"/>
      <w:r w:rsidRPr="00EF30A8">
        <w:rPr>
          <w:rFonts w:eastAsia="Batang"/>
          <w:color w:val="000000" w:themeColor="text1"/>
          <w:kern w:val="24"/>
        </w:rPr>
        <w:t>has to</w:t>
      </w:r>
      <w:proofErr w:type="gramEnd"/>
      <w:r w:rsidRPr="00EF30A8">
        <w:rPr>
          <w:rFonts w:eastAsia="Batang"/>
          <w:color w:val="000000" w:themeColor="text1"/>
          <w:kern w:val="24"/>
        </w:rPr>
        <w:t xml:space="preserve"> be noted that the time reference and numerology being indicated in these equations are with respect to the carrier on which UE receives MAC-CE</w:t>
      </w:r>
      <w:r w:rsidR="003E5BE8">
        <w:rPr>
          <w:rFonts w:eastAsia="Batang"/>
          <w:color w:val="000000" w:themeColor="text1"/>
          <w:kern w:val="24"/>
        </w:rPr>
        <w:t xml:space="preserve"> and is independent of the </w:t>
      </w:r>
      <w:proofErr w:type="spellStart"/>
      <w:r w:rsidR="003E5BE8">
        <w:rPr>
          <w:rFonts w:eastAsia="Batang"/>
          <w:color w:val="000000" w:themeColor="text1"/>
          <w:kern w:val="24"/>
        </w:rPr>
        <w:t>SCell</w:t>
      </w:r>
      <w:proofErr w:type="spellEnd"/>
      <w:r w:rsidR="003E5BE8">
        <w:rPr>
          <w:rFonts w:eastAsia="Batang"/>
          <w:color w:val="000000" w:themeColor="text1"/>
          <w:kern w:val="24"/>
        </w:rPr>
        <w:t xml:space="preserve"> numerology</w:t>
      </w:r>
      <w:r>
        <w:rPr>
          <w:rFonts w:eastAsia="Batang"/>
          <w:color w:val="000000" w:themeColor="text1"/>
          <w:kern w:val="24"/>
        </w:rPr>
        <w:t>.</w:t>
      </w:r>
    </w:p>
    <w:p w14:paraId="5AA0E9D8" w14:textId="276135FC" w:rsidR="00A57D71" w:rsidRDefault="00A57D71" w:rsidP="00430C89">
      <w:pPr>
        <w:pStyle w:val="pf0"/>
        <w:spacing w:before="120" w:beforeAutospacing="0" w:after="120" w:afterAutospacing="0"/>
        <w:jc w:val="both"/>
        <w:rPr>
          <w:b/>
          <w:color w:val="000000" w:themeColor="text1"/>
          <w:sz w:val="22"/>
          <w:szCs w:val="22"/>
        </w:rPr>
      </w:pPr>
      <w:r w:rsidRPr="00EF30A8">
        <w:rPr>
          <w:b/>
          <w:color w:val="000000" w:themeColor="text1"/>
          <w:sz w:val="22"/>
          <w:szCs w:val="22"/>
        </w:rPr>
        <w:t>Observation-</w:t>
      </w:r>
      <w:r w:rsidR="001D54FF">
        <w:rPr>
          <w:b/>
          <w:bCs/>
          <w:color w:val="000000" w:themeColor="text1"/>
          <w:sz w:val="22"/>
          <w:szCs w:val="22"/>
        </w:rPr>
        <w:t>2</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receives MAC-CE.</w:t>
      </w:r>
    </w:p>
    <w:p w14:paraId="0AE5A3B2" w14:textId="7E0BBF99" w:rsidR="005B010E" w:rsidRPr="00EF30A8" w:rsidRDefault="005B010E" w:rsidP="00430C89">
      <w:pPr>
        <w:pStyle w:val="pf0"/>
        <w:spacing w:before="120" w:beforeAutospacing="0" w:after="120" w:afterAutospacing="0"/>
        <w:jc w:val="both"/>
        <w:rPr>
          <w:color w:val="000000" w:themeColor="text1"/>
          <w:sz w:val="22"/>
          <w:szCs w:val="22"/>
        </w:rPr>
      </w:pPr>
      <w:r>
        <w:rPr>
          <w:b/>
          <w:bCs/>
          <w:color w:val="000000" w:themeColor="text1"/>
          <w:sz w:val="22"/>
          <w:szCs w:val="22"/>
        </w:rPr>
        <w:t>Proposal-</w:t>
      </w:r>
      <w:r w:rsidR="001D54FF">
        <w:rPr>
          <w:b/>
          <w:bCs/>
          <w:color w:val="000000" w:themeColor="text1"/>
          <w:sz w:val="22"/>
          <w:szCs w:val="22"/>
        </w:rPr>
        <w:t>8</w:t>
      </w:r>
      <w:r>
        <w:rPr>
          <w:b/>
          <w:bCs/>
          <w:color w:val="000000" w:themeColor="text1"/>
          <w:sz w:val="22"/>
          <w:szCs w:val="22"/>
        </w:rPr>
        <w:t xml:space="preserve">: RAN1 to confirm that the </w:t>
      </w:r>
      <w:r w:rsidR="00DA7D76">
        <w:rPr>
          <w:b/>
          <w:bCs/>
          <w:color w:val="000000" w:themeColor="text1"/>
          <w:sz w:val="22"/>
          <w:szCs w:val="22"/>
        </w:rPr>
        <w:t xml:space="preserve">agreement </w:t>
      </w:r>
      <w:r w:rsidR="00E07BD8">
        <w:rPr>
          <w:b/>
          <w:bCs/>
          <w:color w:val="000000" w:themeColor="text1"/>
          <w:sz w:val="22"/>
          <w:szCs w:val="22"/>
        </w:rPr>
        <w:t xml:space="preserve">on the T slots apply to the </w:t>
      </w:r>
      <w:r w:rsidR="00B954AA">
        <w:rPr>
          <w:b/>
          <w:bCs/>
          <w:color w:val="000000" w:themeColor="text1"/>
          <w:sz w:val="22"/>
          <w:szCs w:val="22"/>
        </w:rPr>
        <w:t xml:space="preserve">cell </w:t>
      </w:r>
      <w:r w:rsidR="00C40E83">
        <w:rPr>
          <w:b/>
          <w:bCs/>
          <w:color w:val="000000" w:themeColor="text1"/>
          <w:sz w:val="22"/>
          <w:szCs w:val="22"/>
        </w:rPr>
        <w:t xml:space="preserve">transmitting the </w:t>
      </w:r>
      <w:r w:rsidR="0021467E">
        <w:rPr>
          <w:b/>
          <w:bCs/>
          <w:color w:val="000000" w:themeColor="text1"/>
          <w:sz w:val="22"/>
          <w:szCs w:val="22"/>
        </w:rPr>
        <w:t xml:space="preserve">MAC-CE </w:t>
      </w:r>
      <w:r w:rsidR="001E664C">
        <w:rPr>
          <w:b/>
          <w:bCs/>
          <w:color w:val="000000" w:themeColor="text1"/>
          <w:sz w:val="22"/>
          <w:szCs w:val="22"/>
        </w:rPr>
        <w:t>signaling</w:t>
      </w:r>
      <w:r w:rsidR="0021467E">
        <w:rPr>
          <w:b/>
          <w:bCs/>
          <w:color w:val="000000" w:themeColor="text1"/>
          <w:sz w:val="22"/>
          <w:szCs w:val="22"/>
        </w:rPr>
        <w:t xml:space="preserve"> and applies irrespective of the </w:t>
      </w:r>
      <w:proofErr w:type="spellStart"/>
      <w:r w:rsidR="0021467E">
        <w:rPr>
          <w:b/>
          <w:bCs/>
          <w:color w:val="000000" w:themeColor="text1"/>
          <w:sz w:val="22"/>
          <w:szCs w:val="22"/>
        </w:rPr>
        <w:t>SCell</w:t>
      </w:r>
      <w:proofErr w:type="spellEnd"/>
      <w:r w:rsidR="0021467E">
        <w:rPr>
          <w:b/>
          <w:bCs/>
          <w:color w:val="000000" w:themeColor="text1"/>
          <w:sz w:val="22"/>
          <w:szCs w:val="22"/>
        </w:rPr>
        <w:t xml:space="preserve"> numerology.</w:t>
      </w:r>
    </w:p>
    <w:p w14:paraId="6E2547CC" w14:textId="60FD992E" w:rsidR="000131BB" w:rsidRPr="0033745C" w:rsidRDefault="00FF5BD8" w:rsidP="00430C89">
      <w:pPr>
        <w:pStyle w:val="pf0"/>
        <w:spacing w:before="120" w:beforeAutospacing="0" w:after="120" w:afterAutospacing="0"/>
        <w:jc w:val="both"/>
        <w:rPr>
          <w:sz w:val="22"/>
          <w:szCs w:val="22"/>
        </w:rPr>
      </w:pPr>
      <w:r>
        <w:rPr>
          <w:sz w:val="22"/>
          <w:szCs w:val="22"/>
        </w:rPr>
        <w:t>However, for the RRC-based</w:t>
      </w:r>
      <w:r w:rsidR="0064728B">
        <w:rPr>
          <w:sz w:val="22"/>
          <w:szCs w:val="22"/>
        </w:rPr>
        <w:t xml:space="preserve"> signaling, </w:t>
      </w:r>
      <w:r w:rsidR="00E15B04">
        <w:rPr>
          <w:sz w:val="22"/>
          <w:szCs w:val="22"/>
        </w:rPr>
        <w:t xml:space="preserve">in practice it is not accurately known in advance </w:t>
      </w:r>
      <w:r w:rsidR="0064728B">
        <w:rPr>
          <w:sz w:val="22"/>
          <w:szCs w:val="22"/>
        </w:rPr>
        <w:t xml:space="preserve">the exact time slot when the RRC message </w:t>
      </w:r>
      <w:r w:rsidR="00325023">
        <w:rPr>
          <w:sz w:val="22"/>
          <w:szCs w:val="22"/>
        </w:rPr>
        <w:t>can</w:t>
      </w:r>
      <w:r w:rsidR="0064728B">
        <w:rPr>
          <w:sz w:val="22"/>
          <w:szCs w:val="22"/>
        </w:rPr>
        <w:t xml:space="preserve"> be scheduled</w:t>
      </w:r>
      <w:r w:rsidR="00325023">
        <w:rPr>
          <w:sz w:val="22"/>
          <w:szCs w:val="22"/>
        </w:rPr>
        <w:t xml:space="preserve"> and received by </w:t>
      </w:r>
      <w:r w:rsidR="00023428">
        <w:rPr>
          <w:sz w:val="22"/>
          <w:szCs w:val="22"/>
        </w:rPr>
        <w:t xml:space="preserve">a </w:t>
      </w:r>
      <w:r w:rsidR="00325023">
        <w:rPr>
          <w:sz w:val="22"/>
          <w:szCs w:val="22"/>
        </w:rPr>
        <w:t>UE</w:t>
      </w:r>
      <w:r w:rsidR="005652C4">
        <w:rPr>
          <w:sz w:val="22"/>
          <w:szCs w:val="22"/>
        </w:rPr>
        <w:t>.</w:t>
      </w:r>
      <w:r w:rsidR="000811EF">
        <w:rPr>
          <w:sz w:val="22"/>
          <w:szCs w:val="22"/>
        </w:rPr>
        <w:t xml:space="preserve"> Thus, </w:t>
      </w:r>
      <w:r w:rsidR="00A33E4A">
        <w:rPr>
          <w:sz w:val="22"/>
          <w:szCs w:val="22"/>
        </w:rPr>
        <w:t xml:space="preserve">the UE cannot assume the </w:t>
      </w:r>
      <w:r w:rsidR="0024042B">
        <w:rPr>
          <w:sz w:val="22"/>
          <w:szCs w:val="22"/>
        </w:rPr>
        <w:t xml:space="preserve">time slot of </w:t>
      </w:r>
      <w:r w:rsidR="00A33E4A">
        <w:rPr>
          <w:sz w:val="22"/>
          <w:szCs w:val="22"/>
        </w:rPr>
        <w:t xml:space="preserve">RRC signaling </w:t>
      </w:r>
      <w:r w:rsidR="00A3719D">
        <w:rPr>
          <w:sz w:val="22"/>
          <w:szCs w:val="22"/>
        </w:rPr>
        <w:t xml:space="preserve">reception </w:t>
      </w:r>
      <w:r w:rsidR="00A33E4A">
        <w:rPr>
          <w:sz w:val="22"/>
          <w:szCs w:val="22"/>
        </w:rPr>
        <w:t>as time reference</w:t>
      </w:r>
      <w:r w:rsidR="00E66F2F" w:rsidRPr="00E66F2F">
        <w:rPr>
          <w:sz w:val="22"/>
          <w:szCs w:val="22"/>
        </w:rPr>
        <w:t xml:space="preserve"> </w:t>
      </w:r>
      <w:r w:rsidR="00E66F2F">
        <w:rPr>
          <w:sz w:val="22"/>
          <w:szCs w:val="22"/>
        </w:rPr>
        <w:t>for the first SSB time domain position</w:t>
      </w:r>
      <w:r w:rsidR="00A33E4A">
        <w:rPr>
          <w:sz w:val="22"/>
          <w:szCs w:val="22"/>
        </w:rPr>
        <w:t>.</w:t>
      </w:r>
      <w:r w:rsidR="00D26977">
        <w:rPr>
          <w:sz w:val="22"/>
          <w:szCs w:val="22"/>
        </w:rPr>
        <w:t xml:space="preserve"> Instead, </w:t>
      </w:r>
      <w:r w:rsidR="00032FB9">
        <w:rPr>
          <w:sz w:val="22"/>
          <w:szCs w:val="22"/>
        </w:rPr>
        <w:t xml:space="preserve">the </w:t>
      </w:r>
      <w:r w:rsidR="008E7031">
        <w:rPr>
          <w:sz w:val="22"/>
          <w:szCs w:val="22"/>
        </w:rPr>
        <w:t>slot</w:t>
      </w:r>
      <w:r w:rsidR="00A56A59">
        <w:rPr>
          <w:sz w:val="22"/>
          <w:szCs w:val="22"/>
        </w:rPr>
        <w:t>/</w:t>
      </w:r>
      <w:r w:rsidR="00C07FA2">
        <w:rPr>
          <w:sz w:val="22"/>
          <w:szCs w:val="22"/>
        </w:rPr>
        <w:t>SFN</w:t>
      </w:r>
      <w:r w:rsidR="00E15B04">
        <w:rPr>
          <w:sz w:val="22"/>
          <w:szCs w:val="22"/>
        </w:rPr>
        <w:t>-</w:t>
      </w:r>
      <w:r w:rsidR="00D55826">
        <w:rPr>
          <w:sz w:val="22"/>
          <w:szCs w:val="22"/>
        </w:rPr>
        <w:t xml:space="preserve">based </w:t>
      </w:r>
      <w:r w:rsidR="00C07FA2">
        <w:rPr>
          <w:sz w:val="22"/>
          <w:szCs w:val="22"/>
        </w:rPr>
        <w:t xml:space="preserve">timing </w:t>
      </w:r>
      <w:r w:rsidR="00F72912">
        <w:rPr>
          <w:sz w:val="22"/>
          <w:szCs w:val="22"/>
        </w:rPr>
        <w:t>indication</w:t>
      </w:r>
      <w:r w:rsidR="00C07FA2">
        <w:rPr>
          <w:sz w:val="22"/>
          <w:szCs w:val="22"/>
        </w:rPr>
        <w:t xml:space="preserve"> in </w:t>
      </w:r>
      <w:proofErr w:type="spellStart"/>
      <w:r w:rsidR="00C07FA2">
        <w:rPr>
          <w:sz w:val="22"/>
          <w:szCs w:val="22"/>
        </w:rPr>
        <w:t>PCell</w:t>
      </w:r>
      <w:proofErr w:type="spellEnd"/>
      <w:r w:rsidR="00C07FA2">
        <w:rPr>
          <w:sz w:val="22"/>
          <w:szCs w:val="22"/>
        </w:rPr>
        <w:t xml:space="preserve"> can be considered as the time reference for the first SSB time domain position</w:t>
      </w:r>
      <w:r w:rsidR="000131BB" w:rsidRPr="0033745C">
        <w:rPr>
          <w:sz w:val="22"/>
          <w:szCs w:val="22"/>
        </w:rPr>
        <w:t xml:space="preserve">. </w:t>
      </w:r>
      <w:r w:rsidR="00C92882">
        <w:rPr>
          <w:sz w:val="22"/>
          <w:szCs w:val="22"/>
        </w:rPr>
        <w:t xml:space="preserve">Also, it is most probable that the UE does not have </w:t>
      </w:r>
      <w:r w:rsidR="002A032A">
        <w:rPr>
          <w:sz w:val="22"/>
          <w:szCs w:val="22"/>
        </w:rPr>
        <w:t>the</w:t>
      </w:r>
      <w:r w:rsidR="00C92882">
        <w:rPr>
          <w:sz w:val="22"/>
          <w:szCs w:val="22"/>
        </w:rPr>
        <w:t xml:space="preserve"> time </w:t>
      </w:r>
      <w:r w:rsidR="00770AFB">
        <w:rPr>
          <w:sz w:val="22"/>
          <w:szCs w:val="22"/>
        </w:rPr>
        <w:t xml:space="preserve">synchronization </w:t>
      </w:r>
      <w:r w:rsidR="00E15B04">
        <w:rPr>
          <w:sz w:val="22"/>
          <w:szCs w:val="22"/>
        </w:rPr>
        <w:t xml:space="preserve">yet </w:t>
      </w:r>
      <w:r w:rsidR="00770AFB">
        <w:rPr>
          <w:sz w:val="22"/>
          <w:szCs w:val="22"/>
        </w:rPr>
        <w:t xml:space="preserve">with </w:t>
      </w:r>
      <w:proofErr w:type="spellStart"/>
      <w:r w:rsidR="00770AFB">
        <w:rPr>
          <w:sz w:val="22"/>
          <w:szCs w:val="22"/>
        </w:rPr>
        <w:t>SCell</w:t>
      </w:r>
      <w:proofErr w:type="spellEnd"/>
      <w:r w:rsidR="00E15B04">
        <w:rPr>
          <w:sz w:val="22"/>
          <w:szCs w:val="22"/>
        </w:rPr>
        <w:t>,</w:t>
      </w:r>
      <w:r w:rsidR="00770AFB">
        <w:rPr>
          <w:sz w:val="22"/>
          <w:szCs w:val="22"/>
        </w:rPr>
        <w:t xml:space="preserve"> </w:t>
      </w:r>
      <w:proofErr w:type="spellStart"/>
      <w:r w:rsidR="00770AFB">
        <w:rPr>
          <w:sz w:val="22"/>
          <w:szCs w:val="22"/>
        </w:rPr>
        <w:t>e.g</w:t>
      </w:r>
      <w:proofErr w:type="spellEnd"/>
      <w:r w:rsidR="00770AFB">
        <w:rPr>
          <w:sz w:val="22"/>
          <w:szCs w:val="22"/>
        </w:rPr>
        <w:t xml:space="preserve"> Scenario#2 or Scenario#2A</w:t>
      </w:r>
      <w:r w:rsidR="00E15B04">
        <w:rPr>
          <w:sz w:val="22"/>
          <w:szCs w:val="22"/>
        </w:rPr>
        <w:t>,</w:t>
      </w:r>
      <w:r w:rsidR="005D45BF">
        <w:rPr>
          <w:sz w:val="22"/>
          <w:szCs w:val="22"/>
        </w:rPr>
        <w:t xml:space="preserve"> and </w:t>
      </w:r>
      <w:r w:rsidR="002E4EAF">
        <w:rPr>
          <w:sz w:val="22"/>
          <w:szCs w:val="22"/>
        </w:rPr>
        <w:t xml:space="preserve">the time when UE may start monitoring </w:t>
      </w:r>
      <w:r w:rsidR="00827448">
        <w:rPr>
          <w:sz w:val="22"/>
          <w:szCs w:val="22"/>
        </w:rPr>
        <w:t xml:space="preserve">for OD-SSB of </w:t>
      </w:r>
      <w:proofErr w:type="spellStart"/>
      <w:r w:rsidR="00827448">
        <w:rPr>
          <w:sz w:val="22"/>
          <w:szCs w:val="22"/>
        </w:rPr>
        <w:t>SCell</w:t>
      </w:r>
      <w:proofErr w:type="spellEnd"/>
      <w:r w:rsidR="00827448">
        <w:rPr>
          <w:sz w:val="22"/>
          <w:szCs w:val="22"/>
        </w:rPr>
        <w:t xml:space="preserve"> </w:t>
      </w:r>
      <w:r w:rsidR="00B52BAB">
        <w:rPr>
          <w:sz w:val="22"/>
          <w:szCs w:val="22"/>
        </w:rPr>
        <w:t xml:space="preserve">needs to be </w:t>
      </w:r>
      <w:r w:rsidR="00B232AC">
        <w:rPr>
          <w:sz w:val="22"/>
          <w:szCs w:val="22"/>
        </w:rPr>
        <w:t>reference</w:t>
      </w:r>
      <w:r w:rsidR="00582C1E">
        <w:rPr>
          <w:sz w:val="22"/>
          <w:szCs w:val="22"/>
        </w:rPr>
        <w:t xml:space="preserve">d </w:t>
      </w:r>
      <w:r w:rsidR="005B0258">
        <w:rPr>
          <w:sz w:val="22"/>
          <w:szCs w:val="22"/>
        </w:rPr>
        <w:t>with respect to</w:t>
      </w:r>
      <w:r w:rsidR="00582C1E">
        <w:rPr>
          <w:sz w:val="22"/>
          <w:szCs w:val="22"/>
        </w:rPr>
        <w:t xml:space="preserve"> </w:t>
      </w:r>
      <w:proofErr w:type="spellStart"/>
      <w:r w:rsidR="00582C1E">
        <w:rPr>
          <w:sz w:val="22"/>
          <w:szCs w:val="22"/>
        </w:rPr>
        <w:t>PCell</w:t>
      </w:r>
      <w:proofErr w:type="spellEnd"/>
      <w:r w:rsidR="00582C1E">
        <w:rPr>
          <w:sz w:val="22"/>
          <w:szCs w:val="22"/>
        </w:rPr>
        <w:t xml:space="preserve"> SFN</w:t>
      </w:r>
      <w:r w:rsidR="00770AFB">
        <w:rPr>
          <w:sz w:val="22"/>
          <w:szCs w:val="22"/>
        </w:rPr>
        <w:t>.</w:t>
      </w:r>
    </w:p>
    <w:p w14:paraId="67EE01BD" w14:textId="3A285308" w:rsidR="00EA136D" w:rsidRDefault="00EA136D" w:rsidP="0064728B">
      <w:pPr>
        <w:pStyle w:val="pf0"/>
        <w:spacing w:before="120" w:beforeAutospacing="0" w:after="120" w:afterAutospacing="0"/>
        <w:jc w:val="both"/>
        <w:rPr>
          <w:b/>
          <w:bCs/>
          <w:sz w:val="22"/>
          <w:szCs w:val="22"/>
        </w:rPr>
      </w:pPr>
      <w:r>
        <w:rPr>
          <w:b/>
          <w:bCs/>
          <w:sz w:val="22"/>
          <w:szCs w:val="22"/>
        </w:rPr>
        <w:t>O</w:t>
      </w:r>
      <w:r w:rsidR="00222B59">
        <w:rPr>
          <w:b/>
          <w:bCs/>
          <w:sz w:val="22"/>
          <w:szCs w:val="22"/>
        </w:rPr>
        <w:t>b</w:t>
      </w:r>
      <w:r>
        <w:rPr>
          <w:b/>
          <w:bCs/>
          <w:sz w:val="22"/>
          <w:szCs w:val="22"/>
        </w:rPr>
        <w:t>servation</w:t>
      </w:r>
      <w:r w:rsidR="00DA6EB6">
        <w:rPr>
          <w:b/>
          <w:bCs/>
          <w:sz w:val="22"/>
          <w:szCs w:val="22"/>
        </w:rPr>
        <w:t>-</w:t>
      </w:r>
      <w:r w:rsidR="001D54FF">
        <w:rPr>
          <w:b/>
          <w:bCs/>
          <w:sz w:val="22"/>
          <w:szCs w:val="22"/>
        </w:rPr>
        <w:t>3</w:t>
      </w:r>
      <w:r w:rsidR="00DA6EB6">
        <w:rPr>
          <w:b/>
          <w:bCs/>
          <w:sz w:val="22"/>
          <w:szCs w:val="22"/>
        </w:rPr>
        <w:t xml:space="preserve">: </w:t>
      </w:r>
      <w:r w:rsidR="000D5859" w:rsidRPr="000D5859">
        <w:rPr>
          <w:b/>
          <w:bCs/>
          <w:sz w:val="22"/>
          <w:szCs w:val="22"/>
        </w:rPr>
        <w:t xml:space="preserve">UE cannot assume the time slot of RRC signaling reception as </w:t>
      </w:r>
      <w:r w:rsidR="009361A1">
        <w:rPr>
          <w:b/>
          <w:bCs/>
          <w:sz w:val="22"/>
          <w:szCs w:val="22"/>
        </w:rPr>
        <w:t xml:space="preserve">the </w:t>
      </w:r>
      <w:r w:rsidR="000D5859" w:rsidRPr="000D5859">
        <w:rPr>
          <w:b/>
          <w:bCs/>
          <w:sz w:val="22"/>
          <w:szCs w:val="22"/>
        </w:rPr>
        <w:t xml:space="preserve">time reference for the first </w:t>
      </w:r>
      <w:r w:rsidR="00EC71BE">
        <w:rPr>
          <w:b/>
          <w:bCs/>
          <w:sz w:val="22"/>
          <w:szCs w:val="22"/>
        </w:rPr>
        <w:t>OD-</w:t>
      </w:r>
      <w:r w:rsidR="000D5859" w:rsidRPr="000D5859">
        <w:rPr>
          <w:b/>
          <w:bCs/>
          <w:sz w:val="22"/>
          <w:szCs w:val="22"/>
        </w:rPr>
        <w:t>SSB time domain position</w:t>
      </w:r>
      <w:r w:rsidR="009361A1">
        <w:rPr>
          <w:b/>
          <w:bCs/>
          <w:sz w:val="22"/>
          <w:szCs w:val="22"/>
        </w:rPr>
        <w:t>.</w:t>
      </w:r>
      <w:r w:rsidR="0024437A">
        <w:rPr>
          <w:b/>
          <w:bCs/>
          <w:sz w:val="22"/>
          <w:szCs w:val="22"/>
        </w:rPr>
        <w:t xml:space="preserve"> </w:t>
      </w:r>
    </w:p>
    <w:p w14:paraId="659F5BA3" w14:textId="380629A1" w:rsidR="008C1FA6" w:rsidRPr="00430C89" w:rsidRDefault="008C1FA6" w:rsidP="00430C89">
      <w:pPr>
        <w:pStyle w:val="pf0"/>
        <w:spacing w:before="120" w:beforeAutospacing="0" w:after="120" w:afterAutospacing="0"/>
        <w:jc w:val="both"/>
        <w:rPr>
          <w:b/>
          <w:bCs/>
          <w:sz w:val="22"/>
          <w:szCs w:val="22"/>
        </w:rPr>
      </w:pPr>
      <w:r>
        <w:rPr>
          <w:b/>
          <w:bCs/>
          <w:sz w:val="22"/>
          <w:szCs w:val="22"/>
        </w:rPr>
        <w:t>Proposal-</w:t>
      </w:r>
      <w:r w:rsidR="001D54FF">
        <w:rPr>
          <w:b/>
          <w:bCs/>
          <w:sz w:val="22"/>
          <w:szCs w:val="22"/>
        </w:rPr>
        <w:t>9</w:t>
      </w:r>
      <w:r>
        <w:rPr>
          <w:b/>
          <w:bCs/>
          <w:sz w:val="22"/>
          <w:szCs w:val="22"/>
        </w:rPr>
        <w:t xml:space="preserve">: For </w:t>
      </w:r>
      <w:r w:rsidRPr="004E02F5">
        <w:rPr>
          <w:b/>
          <w:bCs/>
          <w:sz w:val="22"/>
          <w:szCs w:val="22"/>
        </w:rPr>
        <w:t>RRC-based signaling</w:t>
      </w:r>
      <w:r>
        <w:rPr>
          <w:b/>
          <w:bCs/>
          <w:sz w:val="22"/>
          <w:szCs w:val="22"/>
        </w:rPr>
        <w:t xml:space="preserve"> to activate the on-demand SSB transmission, </w:t>
      </w:r>
      <w:r w:rsidR="00BA1609">
        <w:rPr>
          <w:b/>
          <w:bCs/>
          <w:sz w:val="22"/>
          <w:szCs w:val="22"/>
        </w:rPr>
        <w:t xml:space="preserve">the time reference </w:t>
      </w:r>
      <w:r w:rsidR="00EC6DA3">
        <w:rPr>
          <w:b/>
          <w:bCs/>
          <w:sz w:val="22"/>
          <w:szCs w:val="22"/>
        </w:rPr>
        <w:t xml:space="preserve">for the </w:t>
      </w:r>
      <w:r w:rsidR="00F2242F">
        <w:rPr>
          <w:b/>
          <w:bCs/>
          <w:sz w:val="22"/>
          <w:szCs w:val="22"/>
        </w:rPr>
        <w:t xml:space="preserve">first SSB time domain position can </w:t>
      </w:r>
      <w:r w:rsidR="00591657">
        <w:rPr>
          <w:b/>
          <w:bCs/>
          <w:sz w:val="22"/>
          <w:szCs w:val="22"/>
        </w:rPr>
        <w:t xml:space="preserve">be </w:t>
      </w:r>
      <w:r w:rsidR="005675FC">
        <w:rPr>
          <w:b/>
          <w:bCs/>
          <w:sz w:val="22"/>
          <w:szCs w:val="22"/>
        </w:rPr>
        <w:t xml:space="preserve">based on </w:t>
      </w:r>
      <w:r w:rsidR="00591657">
        <w:rPr>
          <w:b/>
          <w:bCs/>
          <w:sz w:val="22"/>
          <w:szCs w:val="22"/>
        </w:rPr>
        <w:t xml:space="preserve">the </w:t>
      </w:r>
      <w:r w:rsidR="00E3579D">
        <w:rPr>
          <w:b/>
          <w:bCs/>
          <w:sz w:val="22"/>
          <w:szCs w:val="22"/>
        </w:rPr>
        <w:t xml:space="preserve">slot </w:t>
      </w:r>
      <w:r w:rsidR="00AC173D">
        <w:rPr>
          <w:b/>
          <w:bCs/>
          <w:sz w:val="22"/>
          <w:szCs w:val="22"/>
        </w:rPr>
        <w:t>an</w:t>
      </w:r>
      <w:r w:rsidR="008852E2">
        <w:rPr>
          <w:b/>
          <w:bCs/>
          <w:sz w:val="22"/>
          <w:szCs w:val="22"/>
        </w:rPr>
        <w:t xml:space="preserve">d </w:t>
      </w:r>
      <w:r w:rsidR="00DE3EC8">
        <w:rPr>
          <w:b/>
          <w:bCs/>
          <w:sz w:val="22"/>
          <w:szCs w:val="22"/>
        </w:rPr>
        <w:t>system frame</w:t>
      </w:r>
      <w:r w:rsidR="000B4967">
        <w:rPr>
          <w:b/>
          <w:bCs/>
          <w:sz w:val="22"/>
          <w:szCs w:val="22"/>
        </w:rPr>
        <w:t xml:space="preserve"> </w:t>
      </w:r>
      <w:r w:rsidR="00740693">
        <w:rPr>
          <w:b/>
          <w:bCs/>
          <w:sz w:val="22"/>
          <w:szCs w:val="22"/>
        </w:rPr>
        <w:t xml:space="preserve">number </w:t>
      </w:r>
      <w:r w:rsidR="009F030C">
        <w:rPr>
          <w:b/>
          <w:bCs/>
          <w:sz w:val="22"/>
          <w:szCs w:val="22"/>
        </w:rPr>
        <w:t>in</w:t>
      </w:r>
      <w:r w:rsidR="000B4967">
        <w:rPr>
          <w:b/>
          <w:bCs/>
          <w:sz w:val="22"/>
          <w:szCs w:val="22"/>
        </w:rPr>
        <w:t xml:space="preserve"> </w:t>
      </w:r>
      <w:proofErr w:type="spellStart"/>
      <w:r w:rsidR="000B4967">
        <w:rPr>
          <w:b/>
          <w:bCs/>
          <w:sz w:val="22"/>
          <w:szCs w:val="22"/>
        </w:rPr>
        <w:t>PCell</w:t>
      </w:r>
      <w:proofErr w:type="spellEnd"/>
      <w:r w:rsidR="00A26ADA">
        <w:rPr>
          <w:b/>
          <w:bCs/>
          <w:sz w:val="22"/>
          <w:szCs w:val="22"/>
        </w:rPr>
        <w:t>.</w:t>
      </w:r>
    </w:p>
    <w:p w14:paraId="13277126" w14:textId="77777777" w:rsidR="0064728B" w:rsidRDefault="0064728B" w:rsidP="00CB5675">
      <w:pPr>
        <w:pStyle w:val="pf0"/>
        <w:spacing w:before="120" w:beforeAutospacing="0" w:after="120" w:afterAutospacing="0"/>
        <w:jc w:val="both"/>
        <w:rPr>
          <w:sz w:val="22"/>
          <w:szCs w:val="22"/>
        </w:rPr>
      </w:pPr>
    </w:p>
    <w:p w14:paraId="72ADD79F" w14:textId="306D079B" w:rsidR="00E85A17" w:rsidRDefault="00E85A17" w:rsidP="00E85A17">
      <w:pPr>
        <w:pStyle w:val="pf0"/>
        <w:numPr>
          <w:ilvl w:val="0"/>
          <w:numId w:val="52"/>
        </w:numPr>
        <w:spacing w:before="120" w:beforeAutospacing="0" w:after="120" w:afterAutospacing="0"/>
        <w:ind w:left="360"/>
        <w:jc w:val="both"/>
        <w:rPr>
          <w:b/>
          <w:bCs/>
          <w:sz w:val="22"/>
          <w:szCs w:val="22"/>
          <w:u w:val="single"/>
        </w:rPr>
      </w:pPr>
      <w:r>
        <w:rPr>
          <w:b/>
          <w:bCs/>
          <w:sz w:val="22"/>
          <w:szCs w:val="22"/>
          <w:u w:val="single"/>
        </w:rPr>
        <w:t xml:space="preserve">On </w:t>
      </w:r>
      <w:r w:rsidR="00323C40">
        <w:rPr>
          <w:b/>
          <w:bCs/>
          <w:sz w:val="22"/>
          <w:szCs w:val="22"/>
          <w:u w:val="single"/>
        </w:rPr>
        <w:t xml:space="preserve">timing </w:t>
      </w:r>
      <w:proofErr w:type="gramStart"/>
      <w:r w:rsidR="00323C40">
        <w:rPr>
          <w:b/>
          <w:bCs/>
          <w:sz w:val="22"/>
          <w:szCs w:val="22"/>
          <w:u w:val="single"/>
        </w:rPr>
        <w:t>instance</w:t>
      </w:r>
      <w:proofErr w:type="gramEnd"/>
      <w:r w:rsidR="00D41096">
        <w:rPr>
          <w:b/>
          <w:bCs/>
          <w:sz w:val="22"/>
          <w:szCs w:val="22"/>
          <w:u w:val="single"/>
        </w:rPr>
        <w:t xml:space="preserve"> A</w:t>
      </w:r>
      <w:r w:rsidRPr="00430C89">
        <w:rPr>
          <w:b/>
          <w:bCs/>
          <w:sz w:val="22"/>
          <w:szCs w:val="22"/>
          <w:u w:val="single"/>
        </w:rPr>
        <w:t>:</w:t>
      </w:r>
    </w:p>
    <w:p w14:paraId="47B957AC" w14:textId="2AB0EAFD" w:rsidR="003E73AE" w:rsidRDefault="001A1125" w:rsidP="00430C89">
      <w:pPr>
        <w:pStyle w:val="pf0"/>
        <w:spacing w:before="120" w:beforeAutospacing="0" w:after="120" w:afterAutospacing="0"/>
        <w:jc w:val="both"/>
        <w:rPr>
          <w:sz w:val="22"/>
          <w:szCs w:val="22"/>
        </w:rPr>
      </w:pPr>
      <w:r>
        <w:rPr>
          <w:sz w:val="22"/>
          <w:szCs w:val="22"/>
        </w:rPr>
        <w:t>There are two open issues related to the definition of timing instance</w:t>
      </w:r>
      <w:r w:rsidR="00D012D8">
        <w:rPr>
          <w:sz w:val="22"/>
          <w:szCs w:val="22"/>
        </w:rPr>
        <w:t xml:space="preserve"> A</w:t>
      </w:r>
      <w:r w:rsidR="00843636">
        <w:rPr>
          <w:sz w:val="22"/>
          <w:szCs w:val="22"/>
        </w:rPr>
        <w:t xml:space="preserve">. The first issue is </w:t>
      </w:r>
      <w:r w:rsidR="008F474F">
        <w:rPr>
          <w:sz w:val="22"/>
          <w:szCs w:val="22"/>
        </w:rPr>
        <w:t xml:space="preserve">that if </w:t>
      </w:r>
      <w:r w:rsidR="00017B8C">
        <w:rPr>
          <w:sz w:val="22"/>
          <w:szCs w:val="22"/>
        </w:rPr>
        <w:t xml:space="preserve">the time instance which is </w:t>
      </w:r>
      <w:r w:rsidR="00346A27">
        <w:rPr>
          <w:sz w:val="22"/>
          <w:szCs w:val="22"/>
        </w:rPr>
        <w:t>T slots</w:t>
      </w:r>
      <w:r w:rsidR="004D2D22">
        <w:rPr>
          <w:sz w:val="22"/>
          <w:szCs w:val="22"/>
        </w:rPr>
        <w:t xml:space="preserve"> after </w:t>
      </w:r>
      <w:r w:rsidR="00017B8C">
        <w:rPr>
          <w:sz w:val="22"/>
          <w:szCs w:val="22"/>
        </w:rPr>
        <w:t xml:space="preserve">UE has </w:t>
      </w:r>
      <w:r w:rsidR="004D2D22">
        <w:rPr>
          <w:sz w:val="22"/>
          <w:szCs w:val="22"/>
        </w:rPr>
        <w:t>recei</w:t>
      </w:r>
      <w:r w:rsidR="00017B8C">
        <w:rPr>
          <w:sz w:val="22"/>
          <w:szCs w:val="22"/>
        </w:rPr>
        <w:t xml:space="preserve">ved the signaling from </w:t>
      </w:r>
      <w:proofErr w:type="spellStart"/>
      <w:r w:rsidR="00017B8C">
        <w:rPr>
          <w:sz w:val="22"/>
          <w:szCs w:val="22"/>
        </w:rPr>
        <w:t>gNB</w:t>
      </w:r>
      <w:proofErr w:type="spellEnd"/>
      <w:r w:rsidR="00017B8C">
        <w:rPr>
          <w:sz w:val="22"/>
          <w:szCs w:val="22"/>
        </w:rPr>
        <w:t>, is in the middle of the SSB burst</w:t>
      </w:r>
      <w:r w:rsidR="00782D2B">
        <w:rPr>
          <w:sz w:val="22"/>
          <w:szCs w:val="22"/>
        </w:rPr>
        <w:t xml:space="preserve"> should </w:t>
      </w:r>
      <w:r w:rsidR="00B415A0">
        <w:rPr>
          <w:sz w:val="22"/>
          <w:szCs w:val="22"/>
        </w:rPr>
        <w:t xml:space="preserve">the </w:t>
      </w:r>
      <w:r w:rsidR="00782D2B">
        <w:rPr>
          <w:sz w:val="22"/>
          <w:szCs w:val="22"/>
        </w:rPr>
        <w:t xml:space="preserve">UE assume that remaining SSBs of the burst are </w:t>
      </w:r>
      <w:r w:rsidR="00802A83">
        <w:rPr>
          <w:sz w:val="22"/>
          <w:szCs w:val="22"/>
        </w:rPr>
        <w:t xml:space="preserve">transmitted or should the UE </w:t>
      </w:r>
      <w:r w:rsidR="00F143DC">
        <w:rPr>
          <w:sz w:val="22"/>
          <w:szCs w:val="22"/>
        </w:rPr>
        <w:t xml:space="preserve">assume that time instance A is always </w:t>
      </w:r>
      <w:r w:rsidR="00E13320">
        <w:rPr>
          <w:sz w:val="22"/>
          <w:szCs w:val="22"/>
        </w:rPr>
        <w:t xml:space="preserve">in </w:t>
      </w:r>
      <w:r w:rsidR="009F3408">
        <w:rPr>
          <w:sz w:val="22"/>
          <w:szCs w:val="22"/>
        </w:rPr>
        <w:t xml:space="preserve">the starting point of </w:t>
      </w:r>
      <w:r w:rsidR="000158A9">
        <w:rPr>
          <w:sz w:val="22"/>
          <w:szCs w:val="22"/>
        </w:rPr>
        <w:t xml:space="preserve">SSB burst. </w:t>
      </w:r>
      <w:r w:rsidR="00633C5E">
        <w:rPr>
          <w:sz w:val="22"/>
          <w:szCs w:val="22"/>
        </w:rPr>
        <w:t xml:space="preserve">We think it should be </w:t>
      </w:r>
      <w:r w:rsidR="008513F0">
        <w:rPr>
          <w:sz w:val="22"/>
          <w:szCs w:val="22"/>
        </w:rPr>
        <w:t xml:space="preserve">the latter </w:t>
      </w:r>
      <w:proofErr w:type="spellStart"/>
      <w:r w:rsidR="008513F0">
        <w:rPr>
          <w:sz w:val="22"/>
          <w:szCs w:val="22"/>
        </w:rPr>
        <w:t>i.e</w:t>
      </w:r>
      <w:proofErr w:type="spellEnd"/>
      <w:r w:rsidR="008513F0">
        <w:rPr>
          <w:sz w:val="22"/>
          <w:szCs w:val="22"/>
        </w:rPr>
        <w:t xml:space="preserve"> t</w:t>
      </w:r>
      <w:r w:rsidR="008513F0" w:rsidRPr="008513F0">
        <w:rPr>
          <w:sz w:val="22"/>
          <w:szCs w:val="22"/>
        </w:rPr>
        <w:t>ime instance A is the slot/symbol boundary of the next on-demand SSB burst</w:t>
      </w:r>
      <w:r w:rsidR="00100B79">
        <w:rPr>
          <w:sz w:val="22"/>
          <w:szCs w:val="22"/>
        </w:rPr>
        <w:t xml:space="preserve"> in this case. The second issue is </w:t>
      </w:r>
      <w:r w:rsidR="00E63F70">
        <w:rPr>
          <w:sz w:val="22"/>
          <w:szCs w:val="22"/>
        </w:rPr>
        <w:t>if some of the SSBs in the burst are not transmitted</w:t>
      </w:r>
      <w:r w:rsidR="00357EF6">
        <w:rPr>
          <w:sz w:val="22"/>
          <w:szCs w:val="22"/>
        </w:rPr>
        <w:t xml:space="preserve">, should the </w:t>
      </w:r>
      <w:r w:rsidR="00620CBA">
        <w:rPr>
          <w:sz w:val="22"/>
          <w:szCs w:val="22"/>
        </w:rPr>
        <w:t xml:space="preserve">time instance A </w:t>
      </w:r>
      <w:r w:rsidR="0052574E">
        <w:rPr>
          <w:sz w:val="22"/>
          <w:szCs w:val="22"/>
        </w:rPr>
        <w:t xml:space="preserve">refer to the </w:t>
      </w:r>
      <w:proofErr w:type="gramStart"/>
      <w:r w:rsidR="0052574E">
        <w:rPr>
          <w:sz w:val="22"/>
          <w:szCs w:val="22"/>
        </w:rPr>
        <w:t>actually transmitted</w:t>
      </w:r>
      <w:proofErr w:type="gramEnd"/>
      <w:r w:rsidR="0052574E">
        <w:rPr>
          <w:sz w:val="22"/>
          <w:szCs w:val="22"/>
        </w:rPr>
        <w:t xml:space="preserve"> SSB or to the beginning of the SSB burst.</w:t>
      </w:r>
      <w:r w:rsidR="0022584C">
        <w:rPr>
          <w:sz w:val="22"/>
          <w:szCs w:val="22"/>
        </w:rPr>
        <w:t xml:space="preserve"> </w:t>
      </w:r>
      <w:r w:rsidR="00130CBD">
        <w:rPr>
          <w:sz w:val="22"/>
          <w:szCs w:val="22"/>
        </w:rPr>
        <w:t xml:space="preserve">We think that also in this case latter alternative should be selected </w:t>
      </w:r>
      <w:proofErr w:type="spellStart"/>
      <w:r w:rsidR="00130CBD">
        <w:rPr>
          <w:sz w:val="22"/>
          <w:szCs w:val="22"/>
        </w:rPr>
        <w:t>i.e</w:t>
      </w:r>
      <w:proofErr w:type="spellEnd"/>
      <w:r w:rsidR="00130CBD">
        <w:rPr>
          <w:sz w:val="22"/>
          <w:szCs w:val="22"/>
        </w:rPr>
        <w:t xml:space="preserve"> </w:t>
      </w:r>
      <w:r w:rsidR="009D181F">
        <w:rPr>
          <w:sz w:val="22"/>
          <w:szCs w:val="22"/>
        </w:rPr>
        <w:t>t</w:t>
      </w:r>
      <w:r w:rsidR="009D181F" w:rsidRPr="009D181F">
        <w:rPr>
          <w:sz w:val="22"/>
          <w:szCs w:val="22"/>
        </w:rPr>
        <w:t xml:space="preserve">ime instance A is defined as the slot/symbol boundary of the first SSB time domain position, regardless of how SSB positions within an on-demand SSB burst are configured to the UE. </w:t>
      </w:r>
    </w:p>
    <w:p w14:paraId="60362624" w14:textId="6770D212" w:rsidR="00EE2F1C" w:rsidRDefault="00EE2F1C" w:rsidP="00430C89">
      <w:pPr>
        <w:pStyle w:val="pf0"/>
        <w:spacing w:before="120" w:beforeAutospacing="0" w:after="120" w:afterAutospacing="0"/>
        <w:jc w:val="both"/>
        <w:rPr>
          <w:b/>
          <w:bCs/>
          <w:sz w:val="22"/>
          <w:szCs w:val="22"/>
        </w:rPr>
      </w:pPr>
      <w:r w:rsidRPr="007A7B31">
        <w:rPr>
          <w:b/>
          <w:bCs/>
          <w:sz w:val="22"/>
          <w:szCs w:val="22"/>
        </w:rPr>
        <w:t>Proposal</w:t>
      </w:r>
      <w:r w:rsidR="001B54C0" w:rsidRPr="007A7B31">
        <w:rPr>
          <w:b/>
          <w:bCs/>
          <w:sz w:val="22"/>
          <w:szCs w:val="22"/>
        </w:rPr>
        <w:t>-</w:t>
      </w:r>
      <w:r w:rsidR="001D54FF">
        <w:rPr>
          <w:b/>
          <w:bCs/>
          <w:sz w:val="22"/>
          <w:szCs w:val="22"/>
        </w:rPr>
        <w:t>10</w:t>
      </w:r>
      <w:r w:rsidR="001B54C0" w:rsidRPr="007A7B31">
        <w:rPr>
          <w:b/>
          <w:bCs/>
          <w:sz w:val="22"/>
          <w:szCs w:val="22"/>
        </w:rPr>
        <w:t>: T</w:t>
      </w:r>
      <w:r w:rsidR="003636D4" w:rsidRPr="007A7B31">
        <w:rPr>
          <w:b/>
          <w:bCs/>
          <w:sz w:val="22"/>
          <w:szCs w:val="22"/>
        </w:rPr>
        <w:t xml:space="preserve">ime instance </w:t>
      </w:r>
      <w:r w:rsidR="007B36D5" w:rsidRPr="007A7B31">
        <w:rPr>
          <w:b/>
          <w:bCs/>
          <w:sz w:val="22"/>
          <w:szCs w:val="22"/>
        </w:rPr>
        <w:t xml:space="preserve">A </w:t>
      </w:r>
      <w:r w:rsidR="00E971CE" w:rsidRPr="007A7B31">
        <w:rPr>
          <w:b/>
          <w:bCs/>
          <w:sz w:val="22"/>
          <w:szCs w:val="22"/>
        </w:rPr>
        <w:t xml:space="preserve">is </w:t>
      </w:r>
      <w:r w:rsidR="00FF45B0" w:rsidRPr="007A7B31">
        <w:rPr>
          <w:b/>
          <w:bCs/>
          <w:sz w:val="22"/>
          <w:szCs w:val="22"/>
        </w:rPr>
        <w:t>always</w:t>
      </w:r>
      <w:r w:rsidR="00E971CE" w:rsidRPr="007A7B31">
        <w:rPr>
          <w:b/>
          <w:bCs/>
          <w:sz w:val="22"/>
          <w:szCs w:val="22"/>
        </w:rPr>
        <w:t xml:space="preserve"> </w:t>
      </w:r>
      <w:r w:rsidR="00FF45B0" w:rsidRPr="007A7B31">
        <w:rPr>
          <w:b/>
          <w:bCs/>
          <w:sz w:val="22"/>
          <w:szCs w:val="22"/>
        </w:rPr>
        <w:t xml:space="preserve">the </w:t>
      </w:r>
      <w:r w:rsidR="00E971CE" w:rsidRPr="007A7B31">
        <w:rPr>
          <w:b/>
          <w:bCs/>
          <w:sz w:val="22"/>
          <w:szCs w:val="22"/>
        </w:rPr>
        <w:t>slot/symbol boundary of the first SSB time domain position</w:t>
      </w:r>
      <w:r w:rsidR="00D42CFF" w:rsidRPr="007A7B31">
        <w:rPr>
          <w:b/>
          <w:bCs/>
          <w:sz w:val="22"/>
          <w:szCs w:val="22"/>
        </w:rPr>
        <w:t xml:space="preserve"> of the SSB burst.</w:t>
      </w:r>
    </w:p>
    <w:p w14:paraId="0B677DC0" w14:textId="77777777" w:rsidR="0089510A" w:rsidRPr="007A7B31" w:rsidRDefault="0089510A" w:rsidP="0089510A">
      <w:pPr>
        <w:pStyle w:val="pf0"/>
        <w:spacing w:before="120" w:beforeAutospacing="0" w:after="120" w:afterAutospacing="0"/>
        <w:jc w:val="both"/>
        <w:rPr>
          <w:b/>
          <w:sz w:val="22"/>
          <w:szCs w:val="22"/>
        </w:rPr>
      </w:pPr>
    </w:p>
    <w:p w14:paraId="4DD25EAD" w14:textId="4986BD8E" w:rsidR="0089510A" w:rsidRPr="00A5229D" w:rsidRDefault="0089510A" w:rsidP="00E85A17">
      <w:pPr>
        <w:pStyle w:val="pf0"/>
        <w:numPr>
          <w:ilvl w:val="0"/>
          <w:numId w:val="52"/>
        </w:numPr>
        <w:spacing w:before="120" w:beforeAutospacing="0" w:after="120" w:afterAutospacing="0"/>
        <w:ind w:left="360"/>
        <w:jc w:val="both"/>
        <w:rPr>
          <w:b/>
          <w:bCs/>
          <w:sz w:val="22"/>
          <w:szCs w:val="22"/>
          <w:u w:val="single"/>
        </w:rPr>
      </w:pPr>
      <w:r w:rsidRPr="004E02F5">
        <w:rPr>
          <w:b/>
          <w:bCs/>
          <w:sz w:val="22"/>
          <w:szCs w:val="22"/>
          <w:u w:val="single"/>
        </w:rPr>
        <w:t xml:space="preserve">On </w:t>
      </w:r>
      <w:r>
        <w:rPr>
          <w:b/>
          <w:bCs/>
          <w:sz w:val="22"/>
          <w:szCs w:val="22"/>
          <w:u w:val="single"/>
        </w:rPr>
        <w:t xml:space="preserve">Tx </w:t>
      </w:r>
      <w:r w:rsidRPr="004E02F5">
        <w:rPr>
          <w:b/>
          <w:bCs/>
          <w:sz w:val="22"/>
          <w:szCs w:val="22"/>
          <w:u w:val="single"/>
        </w:rPr>
        <w:t xml:space="preserve">duration of OD-SSB and </w:t>
      </w:r>
      <w:r w:rsidR="006B799D">
        <w:rPr>
          <w:b/>
          <w:bCs/>
          <w:sz w:val="22"/>
          <w:szCs w:val="22"/>
          <w:u w:val="single"/>
        </w:rPr>
        <w:t>T</w:t>
      </w:r>
      <w:r w:rsidRPr="004E02F5">
        <w:rPr>
          <w:b/>
          <w:bCs/>
          <w:sz w:val="22"/>
          <w:szCs w:val="22"/>
          <w:u w:val="single"/>
        </w:rPr>
        <w:t>ime instance B</w:t>
      </w:r>
      <w:r w:rsidR="006B799D">
        <w:rPr>
          <w:b/>
          <w:bCs/>
          <w:sz w:val="22"/>
          <w:szCs w:val="22"/>
          <w:u w:val="single"/>
        </w:rPr>
        <w:t xml:space="preserve"> (stopping/switching time of OD-SSB)</w:t>
      </w:r>
      <w:r w:rsidRPr="004E02F5">
        <w:rPr>
          <w:b/>
          <w:bCs/>
          <w:sz w:val="22"/>
          <w:szCs w:val="22"/>
          <w:u w:val="single"/>
        </w:rPr>
        <w:t>:</w:t>
      </w:r>
    </w:p>
    <w:p w14:paraId="6BFB26A5" w14:textId="2E5B7D8B" w:rsidR="00DC6380" w:rsidRDefault="007E7E75" w:rsidP="00DE49C1">
      <w:pPr>
        <w:pStyle w:val="pf0"/>
        <w:spacing w:before="120" w:beforeAutospacing="0" w:after="120" w:afterAutospacing="0"/>
        <w:jc w:val="both"/>
        <w:rPr>
          <w:rFonts w:eastAsia="宋体"/>
          <w:sz w:val="22"/>
          <w:szCs w:val="22"/>
          <w:lang w:val="en-GB" w:eastAsia="en-US"/>
        </w:rPr>
      </w:pPr>
      <w:r>
        <w:rPr>
          <w:sz w:val="22"/>
          <w:szCs w:val="22"/>
        </w:rPr>
        <w:t xml:space="preserve">Basically, </w:t>
      </w:r>
      <w:r w:rsidR="00DC6380">
        <w:rPr>
          <w:sz w:val="22"/>
          <w:szCs w:val="22"/>
        </w:rPr>
        <w:t xml:space="preserve">regarding the transmission duration of OD-SSB and </w:t>
      </w:r>
      <w:r w:rsidR="00E63D1E">
        <w:rPr>
          <w:sz w:val="22"/>
          <w:szCs w:val="22"/>
        </w:rPr>
        <w:t>time in</w:t>
      </w:r>
      <w:r w:rsidR="004751D8">
        <w:rPr>
          <w:sz w:val="22"/>
          <w:szCs w:val="22"/>
        </w:rPr>
        <w:t>s</w:t>
      </w:r>
      <w:r w:rsidR="00E63D1E">
        <w:rPr>
          <w:sz w:val="22"/>
          <w:szCs w:val="22"/>
        </w:rPr>
        <w:t xml:space="preserve">tance </w:t>
      </w:r>
      <w:r w:rsidR="004751D8">
        <w:rPr>
          <w:sz w:val="22"/>
          <w:szCs w:val="22"/>
        </w:rPr>
        <w:t xml:space="preserve">of </w:t>
      </w:r>
      <w:r w:rsidR="001A7473">
        <w:rPr>
          <w:sz w:val="22"/>
          <w:szCs w:val="22"/>
        </w:rPr>
        <w:t xml:space="preserve">stopping/switching of OD-SSB (time instance B), </w:t>
      </w:r>
      <w:r>
        <w:rPr>
          <w:sz w:val="22"/>
          <w:szCs w:val="22"/>
        </w:rPr>
        <w:t xml:space="preserve">there </w:t>
      </w:r>
      <w:r w:rsidR="001A7473">
        <w:rPr>
          <w:sz w:val="22"/>
          <w:szCs w:val="22"/>
        </w:rPr>
        <w:t>wer</w:t>
      </w:r>
      <w:r>
        <w:rPr>
          <w:sz w:val="22"/>
          <w:szCs w:val="22"/>
        </w:rPr>
        <w:t xml:space="preserve">e </w:t>
      </w:r>
      <w:r w:rsidR="00D320E2">
        <w:rPr>
          <w:rFonts w:eastAsia="宋体"/>
          <w:sz w:val="22"/>
          <w:szCs w:val="22"/>
          <w:lang w:val="en-GB" w:eastAsia="en-US"/>
        </w:rPr>
        <w:t xml:space="preserve">multiple </w:t>
      </w:r>
      <w:r w:rsidR="00D03D1B">
        <w:rPr>
          <w:rFonts w:eastAsia="宋体"/>
          <w:sz w:val="22"/>
          <w:szCs w:val="22"/>
          <w:lang w:val="en-GB" w:eastAsia="en-US"/>
        </w:rPr>
        <w:t>o</w:t>
      </w:r>
      <w:r w:rsidR="00D320E2">
        <w:rPr>
          <w:rFonts w:eastAsia="宋体"/>
          <w:sz w:val="22"/>
          <w:szCs w:val="22"/>
          <w:lang w:val="en-GB" w:eastAsia="en-US"/>
        </w:rPr>
        <w:t xml:space="preserve">ptions </w:t>
      </w:r>
      <w:r>
        <w:rPr>
          <w:rFonts w:eastAsia="宋体"/>
          <w:sz w:val="22"/>
          <w:szCs w:val="22"/>
          <w:lang w:val="en-GB" w:eastAsia="en-US"/>
        </w:rPr>
        <w:t>list</w:t>
      </w:r>
      <w:r w:rsidR="00D320E2">
        <w:rPr>
          <w:rFonts w:eastAsia="宋体"/>
          <w:sz w:val="22"/>
          <w:szCs w:val="22"/>
          <w:lang w:val="en-GB" w:eastAsia="en-US"/>
        </w:rPr>
        <w:t>ed in RAN1#116 agreement</w:t>
      </w:r>
      <w:r w:rsidR="002373A5">
        <w:rPr>
          <w:rFonts w:eastAsia="宋体"/>
          <w:sz w:val="22"/>
          <w:szCs w:val="22"/>
          <w:lang w:val="en-GB" w:eastAsia="en-US"/>
        </w:rPr>
        <w:t xml:space="preserve">, as </w:t>
      </w:r>
      <w:r w:rsidR="00F5683B">
        <w:rPr>
          <w:rFonts w:eastAsia="宋体"/>
          <w:sz w:val="22"/>
          <w:szCs w:val="22"/>
          <w:lang w:val="en-GB" w:eastAsia="en-US"/>
        </w:rPr>
        <w:t xml:space="preserve">plotted </w:t>
      </w:r>
      <w:r w:rsidR="002373A5">
        <w:rPr>
          <w:rFonts w:eastAsia="宋体"/>
          <w:sz w:val="22"/>
          <w:szCs w:val="22"/>
          <w:lang w:val="en-GB" w:eastAsia="en-US"/>
        </w:rPr>
        <w:t>shown in Figure-3</w:t>
      </w:r>
      <w:r w:rsidR="00D320E2">
        <w:rPr>
          <w:rFonts w:eastAsia="宋体"/>
          <w:sz w:val="22"/>
          <w:szCs w:val="22"/>
          <w:lang w:val="en-GB" w:eastAsia="en-US"/>
        </w:rPr>
        <w:t xml:space="preserve">. </w:t>
      </w:r>
    </w:p>
    <w:p w14:paraId="595D717E" w14:textId="2385D6FC" w:rsidR="006B4C82" w:rsidRDefault="006B4C82" w:rsidP="00A5229D">
      <w:pPr>
        <w:pStyle w:val="pf0"/>
        <w:spacing w:before="120" w:beforeAutospacing="0" w:after="120" w:afterAutospacing="0"/>
        <w:jc w:val="center"/>
        <w:rPr>
          <w:rFonts w:eastAsia="宋体"/>
          <w:sz w:val="22"/>
          <w:szCs w:val="22"/>
          <w:lang w:val="en-GB" w:eastAsia="en-US"/>
        </w:rPr>
      </w:pPr>
      <w:r>
        <w:rPr>
          <w:noProof/>
        </w:rPr>
        <w:drawing>
          <wp:inline distT="0" distB="0" distL="0" distR="0" wp14:anchorId="60954F3F" wp14:editId="0B33E178">
            <wp:extent cx="5137150" cy="4596765"/>
            <wp:effectExtent l="0" t="0" r="6350" b="0"/>
            <wp:docPr id="1097271571" name="Picture 2"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271571" name="Picture 2" descr="A diagram of a computer&#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7150" cy="4596765"/>
                    </a:xfrm>
                    <a:prstGeom prst="rect">
                      <a:avLst/>
                    </a:prstGeom>
                    <a:noFill/>
                  </pic:spPr>
                </pic:pic>
              </a:graphicData>
            </a:graphic>
          </wp:inline>
        </w:drawing>
      </w:r>
    </w:p>
    <w:p w14:paraId="2BC5E72F" w14:textId="77777777" w:rsidR="006B4C82" w:rsidRDefault="006B4C82" w:rsidP="006B4C82">
      <w:pPr>
        <w:pStyle w:val="Caption"/>
        <w:jc w:val="center"/>
      </w:pPr>
      <w:r w:rsidRPr="232EF949">
        <w:rPr>
          <w:lang w:val="en-GB"/>
        </w:rPr>
        <w:t xml:space="preserve">Figure </w:t>
      </w:r>
      <w:r>
        <w:fldChar w:fldCharType="begin"/>
      </w:r>
      <w:r>
        <w:instrText>SEQ Figure \* ARABIC</w:instrText>
      </w:r>
      <w:r>
        <w:fldChar w:fldCharType="separate"/>
      </w:r>
      <w:r w:rsidRPr="232EF949">
        <w:rPr>
          <w:lang w:val="en-GB"/>
        </w:rPr>
        <w:t>3</w:t>
      </w:r>
      <w:r>
        <w:rPr>
          <w:lang w:val="en-GB"/>
        </w:rPr>
        <w:fldChar w:fldCharType="end"/>
      </w:r>
      <w:r w:rsidRPr="232EF949">
        <w:rPr>
          <w:lang w:val="en-GB"/>
        </w:rPr>
        <w:t xml:space="preserve">: </w:t>
      </w:r>
      <w:proofErr w:type="spellStart"/>
      <w:r w:rsidRPr="232EF949">
        <w:rPr>
          <w:lang w:val="en-GB"/>
        </w:rPr>
        <w:t>Signaling</w:t>
      </w:r>
      <w:proofErr w:type="spellEnd"/>
      <w:r w:rsidRPr="232EF949">
        <w:rPr>
          <w:lang w:val="en-GB"/>
        </w:rPr>
        <w:t xml:space="preserve"> for different on-demand SSB transmission options</w:t>
      </w:r>
    </w:p>
    <w:p w14:paraId="19324BD9" w14:textId="77777777" w:rsidR="006B4C82" w:rsidRPr="00A5229D" w:rsidRDefault="006B4C82" w:rsidP="00DE49C1">
      <w:pPr>
        <w:pStyle w:val="pf0"/>
        <w:spacing w:before="120" w:beforeAutospacing="0" w:after="120" w:afterAutospacing="0"/>
        <w:jc w:val="both"/>
        <w:rPr>
          <w:rFonts w:eastAsia="宋体"/>
          <w:sz w:val="22"/>
          <w:szCs w:val="22"/>
          <w:lang w:val="x-none" w:eastAsia="en-US"/>
        </w:rPr>
      </w:pPr>
    </w:p>
    <w:p w14:paraId="7B0B5CCC" w14:textId="55E0B791" w:rsidR="00DC6380" w:rsidRDefault="00B87DBE" w:rsidP="00DE49C1">
      <w:pPr>
        <w:pStyle w:val="pf0"/>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In general, </w:t>
      </w:r>
      <w:r w:rsidR="0020124A">
        <w:rPr>
          <w:rFonts w:eastAsia="宋体"/>
          <w:sz w:val="22"/>
          <w:szCs w:val="22"/>
          <w:lang w:val="en-GB" w:eastAsia="en-US"/>
        </w:rPr>
        <w:t xml:space="preserve">the stopping </w:t>
      </w:r>
      <w:r w:rsidR="007237D3">
        <w:rPr>
          <w:rFonts w:eastAsia="宋体"/>
          <w:sz w:val="22"/>
          <w:szCs w:val="22"/>
          <w:lang w:val="en-GB" w:eastAsia="en-US"/>
        </w:rPr>
        <w:t>of</w:t>
      </w:r>
      <w:r w:rsidR="0022052C">
        <w:rPr>
          <w:rFonts w:eastAsia="宋体"/>
          <w:sz w:val="22"/>
          <w:szCs w:val="22"/>
          <w:lang w:val="en-GB" w:eastAsia="en-US"/>
        </w:rPr>
        <w:t xml:space="preserve"> UE monitoring</w:t>
      </w:r>
      <w:r w:rsidR="0020124A">
        <w:rPr>
          <w:rFonts w:eastAsia="宋体"/>
          <w:sz w:val="22"/>
          <w:szCs w:val="22"/>
          <w:lang w:val="en-GB" w:eastAsia="en-US"/>
        </w:rPr>
        <w:t xml:space="preserve"> </w:t>
      </w:r>
      <w:r w:rsidR="00390121">
        <w:rPr>
          <w:rFonts w:eastAsia="宋体"/>
          <w:sz w:val="22"/>
          <w:szCs w:val="22"/>
          <w:lang w:val="en-GB" w:eastAsia="en-US"/>
        </w:rPr>
        <w:t xml:space="preserve">of OD-SSB </w:t>
      </w:r>
      <w:r w:rsidR="0020124A">
        <w:rPr>
          <w:rFonts w:eastAsia="宋体"/>
          <w:sz w:val="22"/>
          <w:szCs w:val="22"/>
          <w:lang w:val="en-GB" w:eastAsia="en-US"/>
        </w:rPr>
        <w:t>can be conducted in the following</w:t>
      </w:r>
      <w:r w:rsidR="00122096">
        <w:rPr>
          <w:rFonts w:eastAsia="宋体"/>
          <w:sz w:val="22"/>
          <w:szCs w:val="22"/>
          <w:lang w:val="en-GB" w:eastAsia="en-US"/>
        </w:rPr>
        <w:t xml:space="preserve"> </w:t>
      </w:r>
      <w:r w:rsidR="002478DA">
        <w:rPr>
          <w:rFonts w:eastAsia="宋体"/>
          <w:sz w:val="22"/>
          <w:szCs w:val="22"/>
          <w:lang w:val="en-GB" w:eastAsia="en-US"/>
        </w:rPr>
        <w:t xml:space="preserve">options </w:t>
      </w:r>
      <w:r w:rsidR="00122096">
        <w:rPr>
          <w:rFonts w:eastAsia="宋体"/>
          <w:sz w:val="22"/>
          <w:szCs w:val="22"/>
          <w:lang w:val="en-GB" w:eastAsia="en-US"/>
        </w:rPr>
        <w:t>as a summary from the RAN1#116 agreement:</w:t>
      </w:r>
    </w:p>
    <w:p w14:paraId="1046015C" w14:textId="61CDE97D" w:rsidR="00122096" w:rsidRDefault="00122096" w:rsidP="00122096">
      <w:pPr>
        <w:pStyle w:val="pf0"/>
        <w:numPr>
          <w:ilvl w:val="0"/>
          <w:numId w:val="52"/>
        </w:numPr>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Option-A: </w:t>
      </w:r>
      <w:r w:rsidR="00065CC2">
        <w:rPr>
          <w:rFonts w:eastAsia="宋体"/>
          <w:sz w:val="22"/>
          <w:szCs w:val="22"/>
          <w:lang w:val="en-GB" w:eastAsia="en-US"/>
        </w:rPr>
        <w:t xml:space="preserve">Stopping </w:t>
      </w:r>
      <w:r w:rsidR="00076D84">
        <w:rPr>
          <w:rFonts w:eastAsia="宋体"/>
          <w:sz w:val="22"/>
          <w:szCs w:val="22"/>
          <w:lang w:val="en-GB" w:eastAsia="en-US"/>
        </w:rPr>
        <w:t>of</w:t>
      </w:r>
      <w:r w:rsidR="00194DE6">
        <w:rPr>
          <w:rFonts w:eastAsia="宋体"/>
          <w:sz w:val="22"/>
          <w:szCs w:val="22"/>
          <w:lang w:val="en-GB" w:eastAsia="en-US"/>
        </w:rPr>
        <w:t xml:space="preserve"> UE monitoring </w:t>
      </w:r>
      <w:r w:rsidR="00065CC2">
        <w:rPr>
          <w:rFonts w:eastAsia="宋体"/>
          <w:sz w:val="22"/>
          <w:szCs w:val="22"/>
          <w:lang w:val="en-GB" w:eastAsia="en-US"/>
        </w:rPr>
        <w:t xml:space="preserve">of OD-SSB based on </w:t>
      </w:r>
      <w:r>
        <w:rPr>
          <w:rFonts w:eastAsia="宋体"/>
          <w:sz w:val="22"/>
          <w:szCs w:val="22"/>
          <w:lang w:val="en-GB" w:eastAsia="en-US"/>
        </w:rPr>
        <w:t>NW configuration</w:t>
      </w:r>
      <w:r w:rsidR="0073260F">
        <w:rPr>
          <w:rFonts w:eastAsia="宋体"/>
          <w:sz w:val="22"/>
          <w:szCs w:val="22"/>
          <w:lang w:val="en-GB" w:eastAsia="en-US"/>
        </w:rPr>
        <w:t xml:space="preserve">, </w:t>
      </w:r>
      <w:r w:rsidR="001658CA">
        <w:rPr>
          <w:rFonts w:eastAsia="宋体"/>
          <w:sz w:val="22"/>
          <w:szCs w:val="22"/>
          <w:lang w:val="en-GB" w:eastAsia="en-US"/>
        </w:rPr>
        <w:t>where the NW may</w:t>
      </w:r>
      <w:r w:rsidR="00692396">
        <w:rPr>
          <w:rFonts w:eastAsia="宋体"/>
          <w:sz w:val="22"/>
          <w:szCs w:val="22"/>
          <w:lang w:val="en-GB" w:eastAsia="en-US"/>
        </w:rPr>
        <w:t xml:space="preserve"> stop the OD-SSB transmission or UE</w:t>
      </w:r>
      <w:r w:rsidR="00A02E6F">
        <w:rPr>
          <w:rFonts w:eastAsia="宋体"/>
          <w:sz w:val="22"/>
          <w:szCs w:val="22"/>
          <w:lang w:val="en-GB" w:eastAsia="en-US"/>
        </w:rPr>
        <w:t xml:space="preserve"> stop</w:t>
      </w:r>
      <w:r w:rsidR="00911DB0">
        <w:rPr>
          <w:rFonts w:eastAsia="宋体"/>
          <w:sz w:val="22"/>
          <w:szCs w:val="22"/>
          <w:lang w:val="en-GB" w:eastAsia="en-US"/>
        </w:rPr>
        <w:t>s</w:t>
      </w:r>
      <w:r w:rsidR="00A02E6F">
        <w:rPr>
          <w:rFonts w:eastAsia="宋体"/>
          <w:sz w:val="22"/>
          <w:szCs w:val="22"/>
          <w:lang w:val="en-GB" w:eastAsia="en-US"/>
        </w:rPr>
        <w:t xml:space="preserve"> monitoring of the OD-SSB signal after the </w:t>
      </w:r>
      <w:r w:rsidR="00DA411E">
        <w:rPr>
          <w:rFonts w:eastAsia="宋体"/>
          <w:sz w:val="22"/>
          <w:szCs w:val="22"/>
          <w:lang w:val="en-GB" w:eastAsia="en-US"/>
        </w:rPr>
        <w:t>NW configured transmission duration of OD-SSB</w:t>
      </w:r>
      <w:r w:rsidR="007D0883">
        <w:rPr>
          <w:rFonts w:eastAsia="宋体"/>
          <w:sz w:val="22"/>
          <w:szCs w:val="22"/>
          <w:lang w:val="en-GB" w:eastAsia="en-US"/>
        </w:rPr>
        <w:t>,</w:t>
      </w:r>
      <w:r w:rsidR="00F54EFF" w:rsidRPr="00F54EFF">
        <w:rPr>
          <w:rFonts w:eastAsia="宋体"/>
          <w:sz w:val="22"/>
          <w:szCs w:val="22"/>
          <w:lang w:val="en-GB" w:eastAsia="en-US"/>
        </w:rPr>
        <w:t xml:space="preserve"> </w:t>
      </w:r>
      <w:r w:rsidR="00F54EFF">
        <w:rPr>
          <w:rFonts w:eastAsia="宋体"/>
          <w:sz w:val="22"/>
          <w:szCs w:val="22"/>
          <w:lang w:val="en-GB" w:eastAsia="en-US"/>
        </w:rPr>
        <w:t>e.g. Option-2 and Option-3 in RAN1#116 agreement</w:t>
      </w:r>
      <w:r w:rsidR="00DA411E">
        <w:rPr>
          <w:rFonts w:eastAsia="宋体"/>
          <w:sz w:val="22"/>
          <w:szCs w:val="22"/>
          <w:lang w:val="en-GB" w:eastAsia="en-US"/>
        </w:rPr>
        <w:t>.</w:t>
      </w:r>
    </w:p>
    <w:p w14:paraId="6BA39F4E" w14:textId="18EDBC23" w:rsidR="00B3702C" w:rsidRDefault="00B3702C" w:rsidP="00122096">
      <w:pPr>
        <w:pStyle w:val="pf0"/>
        <w:numPr>
          <w:ilvl w:val="0"/>
          <w:numId w:val="52"/>
        </w:numPr>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Option-B: </w:t>
      </w:r>
      <w:r w:rsidR="00905953">
        <w:rPr>
          <w:rFonts w:eastAsia="宋体"/>
          <w:sz w:val="22"/>
          <w:szCs w:val="22"/>
          <w:lang w:val="en-GB" w:eastAsia="en-US"/>
        </w:rPr>
        <w:t xml:space="preserve">Stopping </w:t>
      </w:r>
      <w:r w:rsidR="007B1537">
        <w:rPr>
          <w:rFonts w:eastAsia="宋体"/>
          <w:sz w:val="22"/>
          <w:szCs w:val="22"/>
          <w:lang w:val="en-GB" w:eastAsia="en-US"/>
        </w:rPr>
        <w:t>of</w:t>
      </w:r>
      <w:r w:rsidR="0099369C">
        <w:rPr>
          <w:rFonts w:eastAsia="宋体"/>
          <w:sz w:val="22"/>
          <w:szCs w:val="22"/>
          <w:lang w:val="en-GB" w:eastAsia="en-US"/>
        </w:rPr>
        <w:t xml:space="preserve"> UE monitoring </w:t>
      </w:r>
      <w:r w:rsidR="00905953">
        <w:rPr>
          <w:rFonts w:eastAsia="宋体"/>
          <w:sz w:val="22"/>
          <w:szCs w:val="22"/>
          <w:lang w:val="en-GB" w:eastAsia="en-US"/>
        </w:rPr>
        <w:t xml:space="preserve">of OD-SSB explicitly via MAC CE </w:t>
      </w:r>
      <w:proofErr w:type="spellStart"/>
      <w:r w:rsidR="00905953">
        <w:rPr>
          <w:rFonts w:eastAsia="宋体"/>
          <w:sz w:val="22"/>
          <w:szCs w:val="22"/>
          <w:lang w:val="en-GB" w:eastAsia="en-US"/>
        </w:rPr>
        <w:t>signaling</w:t>
      </w:r>
      <w:proofErr w:type="spellEnd"/>
      <w:r w:rsidR="003F73C3">
        <w:rPr>
          <w:rFonts w:eastAsia="宋体"/>
          <w:sz w:val="22"/>
          <w:szCs w:val="22"/>
          <w:lang w:val="en-GB" w:eastAsia="en-US"/>
        </w:rPr>
        <w:t xml:space="preserve">, </w:t>
      </w:r>
      <w:r w:rsidR="0099369C">
        <w:rPr>
          <w:rFonts w:eastAsia="宋体"/>
          <w:sz w:val="22"/>
          <w:szCs w:val="22"/>
          <w:lang w:val="en-GB" w:eastAsia="en-US"/>
        </w:rPr>
        <w:t xml:space="preserve">where the </w:t>
      </w:r>
      <w:r w:rsidR="00D93247">
        <w:rPr>
          <w:rFonts w:eastAsia="宋体"/>
          <w:sz w:val="22"/>
          <w:szCs w:val="22"/>
          <w:lang w:val="en-GB" w:eastAsia="en-US"/>
        </w:rPr>
        <w:t xml:space="preserve">NW may dynamically indicate to UE the stopping of OD-SSB transmission via MAC CE </w:t>
      </w:r>
      <w:proofErr w:type="spellStart"/>
      <w:r w:rsidR="00D93247">
        <w:rPr>
          <w:rFonts w:eastAsia="宋体"/>
          <w:sz w:val="22"/>
          <w:szCs w:val="22"/>
          <w:lang w:val="en-GB" w:eastAsia="en-US"/>
        </w:rPr>
        <w:t>signaling</w:t>
      </w:r>
      <w:proofErr w:type="spellEnd"/>
      <w:r w:rsidR="007D0883">
        <w:rPr>
          <w:rFonts w:eastAsia="宋体"/>
          <w:sz w:val="22"/>
          <w:szCs w:val="22"/>
          <w:lang w:val="en-GB" w:eastAsia="en-US"/>
        </w:rPr>
        <w:t>,</w:t>
      </w:r>
      <w:r w:rsidR="007D0883" w:rsidRPr="007D0883">
        <w:rPr>
          <w:rFonts w:eastAsia="宋体"/>
          <w:sz w:val="22"/>
          <w:szCs w:val="22"/>
          <w:lang w:val="en-GB" w:eastAsia="en-US"/>
        </w:rPr>
        <w:t xml:space="preserve"> </w:t>
      </w:r>
      <w:r w:rsidR="007D0883">
        <w:rPr>
          <w:rFonts w:eastAsia="宋体"/>
          <w:sz w:val="22"/>
          <w:szCs w:val="22"/>
          <w:lang w:val="en-GB" w:eastAsia="en-US"/>
        </w:rPr>
        <w:t>e.g. Option-1A in RAN1#116 agreement</w:t>
      </w:r>
      <w:r w:rsidR="00D93247">
        <w:rPr>
          <w:rFonts w:eastAsia="宋体"/>
          <w:sz w:val="22"/>
          <w:szCs w:val="22"/>
          <w:lang w:val="en-GB" w:eastAsia="en-US"/>
        </w:rPr>
        <w:t>.</w:t>
      </w:r>
    </w:p>
    <w:p w14:paraId="21BB0367" w14:textId="5D8BF03B" w:rsidR="00905953" w:rsidRDefault="00905953" w:rsidP="00A5229D">
      <w:pPr>
        <w:pStyle w:val="pf0"/>
        <w:numPr>
          <w:ilvl w:val="0"/>
          <w:numId w:val="52"/>
        </w:numPr>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Option-C: Stopping </w:t>
      </w:r>
      <w:r w:rsidR="000B796C">
        <w:rPr>
          <w:rFonts w:eastAsia="宋体"/>
          <w:sz w:val="22"/>
          <w:szCs w:val="22"/>
          <w:lang w:val="en-GB" w:eastAsia="en-US"/>
        </w:rPr>
        <w:t>of</w:t>
      </w:r>
      <w:r w:rsidR="007073CF">
        <w:rPr>
          <w:rFonts w:eastAsia="宋体"/>
          <w:sz w:val="22"/>
          <w:szCs w:val="22"/>
          <w:lang w:val="en-GB" w:eastAsia="en-US"/>
        </w:rPr>
        <w:t xml:space="preserve"> UE monitoring </w:t>
      </w:r>
      <w:r>
        <w:rPr>
          <w:rFonts w:eastAsia="宋体"/>
          <w:sz w:val="22"/>
          <w:szCs w:val="22"/>
          <w:lang w:val="en-GB" w:eastAsia="en-US"/>
        </w:rPr>
        <w:t>of OD-SSB implicitly</w:t>
      </w:r>
      <w:r w:rsidR="004926F0">
        <w:rPr>
          <w:rFonts w:eastAsia="宋体"/>
          <w:sz w:val="22"/>
          <w:szCs w:val="22"/>
          <w:lang w:val="en-GB" w:eastAsia="en-US"/>
        </w:rPr>
        <w:t xml:space="preserve"> based on conditions</w:t>
      </w:r>
      <w:r w:rsidR="00A745EA">
        <w:rPr>
          <w:rFonts w:eastAsia="宋体"/>
          <w:sz w:val="22"/>
          <w:szCs w:val="22"/>
          <w:lang w:val="en-GB" w:eastAsia="en-US"/>
        </w:rPr>
        <w:t xml:space="preserve">, </w:t>
      </w:r>
      <w:r w:rsidR="007073CF">
        <w:rPr>
          <w:rFonts w:eastAsia="宋体"/>
          <w:sz w:val="22"/>
          <w:szCs w:val="22"/>
          <w:lang w:val="en-GB" w:eastAsia="en-US"/>
        </w:rPr>
        <w:t>i.e</w:t>
      </w:r>
      <w:r w:rsidR="00A745EA">
        <w:rPr>
          <w:rFonts w:eastAsia="宋体"/>
          <w:sz w:val="22"/>
          <w:szCs w:val="22"/>
          <w:lang w:val="en-GB" w:eastAsia="en-US"/>
        </w:rPr>
        <w:t>. after NW receiving or UE sending measurement reporting</w:t>
      </w:r>
      <w:r w:rsidR="007073CF">
        <w:rPr>
          <w:rFonts w:eastAsia="宋体"/>
          <w:sz w:val="22"/>
          <w:szCs w:val="22"/>
          <w:lang w:val="en-GB" w:eastAsia="en-US"/>
        </w:rPr>
        <w:t>,</w:t>
      </w:r>
      <w:r w:rsidR="003F73C3" w:rsidRPr="003F73C3">
        <w:rPr>
          <w:rFonts w:eastAsia="宋体"/>
          <w:sz w:val="22"/>
          <w:szCs w:val="22"/>
          <w:lang w:val="en-GB" w:eastAsia="en-US"/>
        </w:rPr>
        <w:t xml:space="preserve"> </w:t>
      </w:r>
      <w:r w:rsidR="003F73C3">
        <w:rPr>
          <w:rFonts w:eastAsia="宋体"/>
          <w:sz w:val="22"/>
          <w:szCs w:val="22"/>
          <w:lang w:val="en-GB" w:eastAsia="en-US"/>
        </w:rPr>
        <w:t>e.g. Option-1A in RAN1#116 agreement</w:t>
      </w:r>
      <w:r w:rsidR="00A745EA">
        <w:rPr>
          <w:rFonts w:eastAsia="宋体"/>
          <w:sz w:val="22"/>
          <w:szCs w:val="22"/>
          <w:lang w:val="en-GB" w:eastAsia="en-US"/>
        </w:rPr>
        <w:t>.</w:t>
      </w:r>
      <w:r w:rsidR="007073CF">
        <w:rPr>
          <w:rFonts w:eastAsia="宋体"/>
          <w:sz w:val="22"/>
          <w:szCs w:val="22"/>
          <w:lang w:val="en-GB" w:eastAsia="en-US"/>
        </w:rPr>
        <w:t xml:space="preserve"> </w:t>
      </w:r>
    </w:p>
    <w:p w14:paraId="577AF560" w14:textId="6888106F" w:rsidR="006A256F" w:rsidRPr="00A5229D" w:rsidRDefault="00CE5D9B" w:rsidP="00A5229D">
      <w:pPr>
        <w:pStyle w:val="pf0"/>
        <w:spacing w:before="24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Proposal-</w:t>
      </w:r>
      <w:r w:rsidR="001D54FF">
        <w:rPr>
          <w:rFonts w:eastAsia="宋体"/>
          <w:b/>
          <w:bCs/>
          <w:sz w:val="22"/>
          <w:szCs w:val="22"/>
          <w:lang w:val="en-GB" w:eastAsia="en-US"/>
        </w:rPr>
        <w:t>11</w:t>
      </w:r>
      <w:r w:rsidRPr="00A5229D">
        <w:rPr>
          <w:rFonts w:eastAsia="宋体"/>
          <w:b/>
          <w:bCs/>
          <w:sz w:val="22"/>
          <w:szCs w:val="22"/>
          <w:lang w:val="en-GB" w:eastAsia="en-US"/>
        </w:rPr>
        <w:t xml:space="preserve">: </w:t>
      </w:r>
      <w:r w:rsidR="00F53BFE" w:rsidRPr="00A5229D">
        <w:rPr>
          <w:rFonts w:eastAsia="宋体"/>
          <w:b/>
          <w:bCs/>
          <w:sz w:val="22"/>
          <w:szCs w:val="22"/>
          <w:lang w:val="en-GB" w:eastAsia="en-US"/>
        </w:rPr>
        <w:t xml:space="preserve">RAN1 to discuss </w:t>
      </w:r>
      <w:r w:rsidR="0058422D" w:rsidRPr="00A5229D">
        <w:rPr>
          <w:rFonts w:eastAsia="宋体"/>
          <w:b/>
          <w:bCs/>
          <w:sz w:val="22"/>
          <w:szCs w:val="22"/>
          <w:lang w:val="en-GB" w:eastAsia="en-US"/>
        </w:rPr>
        <w:t xml:space="preserve">the following options on </w:t>
      </w:r>
      <w:r w:rsidR="00F53BFE" w:rsidRPr="00A5229D">
        <w:rPr>
          <w:rFonts w:eastAsia="宋体"/>
          <w:b/>
          <w:bCs/>
          <w:sz w:val="22"/>
          <w:szCs w:val="22"/>
          <w:lang w:val="en-GB" w:eastAsia="en-US"/>
        </w:rPr>
        <w:t>how to stop UE monitoring</w:t>
      </w:r>
      <w:r w:rsidR="00390121">
        <w:rPr>
          <w:rFonts w:eastAsia="宋体"/>
          <w:b/>
          <w:bCs/>
          <w:sz w:val="22"/>
          <w:szCs w:val="22"/>
          <w:lang w:val="en-GB" w:eastAsia="en-US"/>
        </w:rPr>
        <w:t xml:space="preserve"> of </w:t>
      </w:r>
      <w:r w:rsidR="00390121" w:rsidRPr="004E02F5">
        <w:rPr>
          <w:rFonts w:eastAsia="宋体"/>
          <w:b/>
          <w:bCs/>
          <w:sz w:val="22"/>
          <w:szCs w:val="22"/>
          <w:lang w:val="en-GB" w:eastAsia="en-US"/>
        </w:rPr>
        <w:t>OD-SSB</w:t>
      </w:r>
      <w:r w:rsidR="00F53BFE" w:rsidRPr="00A5229D">
        <w:rPr>
          <w:rFonts w:eastAsia="宋体"/>
          <w:b/>
          <w:bCs/>
          <w:sz w:val="22"/>
          <w:szCs w:val="22"/>
          <w:lang w:val="en-GB" w:eastAsia="en-US"/>
        </w:rPr>
        <w:t>:</w:t>
      </w:r>
    </w:p>
    <w:p w14:paraId="7A0DC6AA" w14:textId="5D91AC20" w:rsidR="0058422D" w:rsidRPr="00A5229D" w:rsidRDefault="0058422D" w:rsidP="0058422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Option-A: Stopping </w:t>
      </w:r>
      <w:r w:rsidR="00600254">
        <w:rPr>
          <w:rFonts w:eastAsia="宋体"/>
          <w:b/>
          <w:bCs/>
          <w:sz w:val="22"/>
          <w:szCs w:val="22"/>
          <w:lang w:val="en-GB" w:eastAsia="en-US"/>
        </w:rPr>
        <w:t>of</w:t>
      </w:r>
      <w:r w:rsidR="00070EDB">
        <w:rPr>
          <w:rFonts w:eastAsia="宋体"/>
          <w:b/>
          <w:bCs/>
          <w:sz w:val="22"/>
          <w:szCs w:val="22"/>
          <w:lang w:val="en-GB" w:eastAsia="en-US"/>
        </w:rPr>
        <w:t xml:space="preserve"> UE monitoring </w:t>
      </w:r>
      <w:r w:rsidRPr="00A5229D">
        <w:rPr>
          <w:rFonts w:eastAsia="宋体"/>
          <w:b/>
          <w:bCs/>
          <w:sz w:val="22"/>
          <w:szCs w:val="22"/>
          <w:lang w:val="en-GB" w:eastAsia="en-US"/>
        </w:rPr>
        <w:t>of OD-SSB based on NW configuration</w:t>
      </w:r>
      <w:r w:rsidR="00070EDB">
        <w:rPr>
          <w:rFonts w:eastAsia="宋体"/>
          <w:b/>
          <w:bCs/>
          <w:sz w:val="22"/>
          <w:szCs w:val="22"/>
          <w:lang w:val="en-GB" w:eastAsia="en-US"/>
        </w:rPr>
        <w:t>.</w:t>
      </w:r>
    </w:p>
    <w:p w14:paraId="7D8B535A" w14:textId="1FCB7B39" w:rsidR="0058422D" w:rsidRPr="00A5229D" w:rsidRDefault="0058422D" w:rsidP="0058422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Option-B: Stopping </w:t>
      </w:r>
      <w:r w:rsidR="004825AA">
        <w:rPr>
          <w:rFonts w:eastAsia="宋体"/>
          <w:b/>
          <w:bCs/>
          <w:sz w:val="22"/>
          <w:szCs w:val="22"/>
          <w:lang w:val="en-GB" w:eastAsia="en-US"/>
        </w:rPr>
        <w:t>of</w:t>
      </w:r>
      <w:r w:rsidR="00070EDB">
        <w:rPr>
          <w:rFonts w:eastAsia="宋体"/>
          <w:b/>
          <w:bCs/>
          <w:sz w:val="22"/>
          <w:szCs w:val="22"/>
          <w:lang w:val="en-GB" w:eastAsia="en-US"/>
        </w:rPr>
        <w:t xml:space="preserve"> UE monitoring </w:t>
      </w:r>
      <w:r w:rsidRPr="00A5229D">
        <w:rPr>
          <w:rFonts w:eastAsia="宋体"/>
          <w:b/>
          <w:bCs/>
          <w:sz w:val="22"/>
          <w:szCs w:val="22"/>
          <w:lang w:val="en-GB" w:eastAsia="en-US"/>
        </w:rPr>
        <w:t xml:space="preserve">of OD-SSB explicitly via MAC CE </w:t>
      </w:r>
      <w:proofErr w:type="spellStart"/>
      <w:r w:rsidRPr="00A5229D">
        <w:rPr>
          <w:rFonts w:eastAsia="宋体"/>
          <w:b/>
          <w:bCs/>
          <w:sz w:val="22"/>
          <w:szCs w:val="22"/>
          <w:lang w:val="en-GB" w:eastAsia="en-US"/>
        </w:rPr>
        <w:t>signaling</w:t>
      </w:r>
      <w:proofErr w:type="spellEnd"/>
      <w:r w:rsidR="00070EDB">
        <w:rPr>
          <w:rFonts w:eastAsia="宋体"/>
          <w:b/>
          <w:bCs/>
          <w:sz w:val="22"/>
          <w:szCs w:val="22"/>
          <w:lang w:val="en-GB" w:eastAsia="en-US"/>
        </w:rPr>
        <w:t>.</w:t>
      </w:r>
    </w:p>
    <w:p w14:paraId="65099D9A" w14:textId="5C870787" w:rsidR="0058422D" w:rsidRPr="00A5229D" w:rsidRDefault="0058422D" w:rsidP="0058422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Option-C: Stopping </w:t>
      </w:r>
      <w:r w:rsidR="004825AA">
        <w:rPr>
          <w:rFonts w:eastAsia="宋体"/>
          <w:b/>
          <w:bCs/>
          <w:sz w:val="22"/>
          <w:szCs w:val="22"/>
          <w:lang w:val="en-GB" w:eastAsia="en-US"/>
        </w:rPr>
        <w:t>of</w:t>
      </w:r>
      <w:r w:rsidR="00070EDB">
        <w:rPr>
          <w:rFonts w:eastAsia="宋体"/>
          <w:b/>
          <w:bCs/>
          <w:sz w:val="22"/>
          <w:szCs w:val="22"/>
          <w:lang w:val="en-GB" w:eastAsia="en-US"/>
        </w:rPr>
        <w:t xml:space="preserve"> UE monitoring </w:t>
      </w:r>
      <w:r w:rsidRPr="00A5229D">
        <w:rPr>
          <w:rFonts w:eastAsia="宋体"/>
          <w:b/>
          <w:bCs/>
          <w:sz w:val="22"/>
          <w:szCs w:val="22"/>
          <w:lang w:val="en-GB" w:eastAsia="en-US"/>
        </w:rPr>
        <w:t>of OD-SSB implicitly based on conditions, e.g. after NW receiving or UE sending measurement reporting.</w:t>
      </w:r>
    </w:p>
    <w:p w14:paraId="409F9634" w14:textId="5B969602" w:rsidR="00545302" w:rsidRPr="00D85226" w:rsidRDefault="00545302" w:rsidP="00A5229D">
      <w:pPr>
        <w:pStyle w:val="pf0"/>
        <w:spacing w:before="240" w:beforeAutospacing="0" w:after="240" w:afterAutospacing="0"/>
        <w:jc w:val="both"/>
        <w:rPr>
          <w:rFonts w:eastAsia="宋体"/>
          <w:sz w:val="22"/>
          <w:szCs w:val="22"/>
          <w:lang w:val="en-GB" w:eastAsia="en-US"/>
        </w:rPr>
      </w:pPr>
      <w:r>
        <w:rPr>
          <w:rFonts w:eastAsia="宋体"/>
          <w:sz w:val="22"/>
          <w:szCs w:val="22"/>
          <w:lang w:val="en-GB" w:eastAsia="en-US"/>
        </w:rPr>
        <w:t xml:space="preserve">Regarding the Option 4 in the </w:t>
      </w:r>
      <w:r w:rsidR="002B61A3">
        <w:rPr>
          <w:rFonts w:eastAsia="宋体"/>
          <w:sz w:val="22"/>
          <w:szCs w:val="22"/>
          <w:lang w:val="en-GB" w:eastAsia="en-US"/>
        </w:rPr>
        <w:t>RAN1#116</w:t>
      </w:r>
      <w:r>
        <w:rPr>
          <w:rFonts w:eastAsia="宋体"/>
          <w:sz w:val="22"/>
          <w:szCs w:val="22"/>
          <w:lang w:val="en-GB" w:eastAsia="en-US"/>
        </w:rPr>
        <w:t xml:space="preserve"> agreement, based on our understanding, it is intended for Case-2 </w:t>
      </w:r>
      <w:r>
        <w:rPr>
          <w:sz w:val="22"/>
          <w:szCs w:val="22"/>
        </w:rPr>
        <w:t>with</w:t>
      </w:r>
      <w:r w:rsidRPr="00D30962">
        <w:rPr>
          <w:sz w:val="22"/>
          <w:szCs w:val="22"/>
        </w:rPr>
        <w:t xml:space="preserve"> </w:t>
      </w:r>
      <w:r>
        <w:rPr>
          <w:sz w:val="22"/>
          <w:szCs w:val="22"/>
        </w:rPr>
        <w:t>a</w:t>
      </w:r>
      <w:r w:rsidRPr="00D30962">
        <w:rPr>
          <w:sz w:val="22"/>
          <w:szCs w:val="22"/>
        </w:rPr>
        <w:t>lways</w:t>
      </w:r>
      <w:r>
        <w:rPr>
          <w:sz w:val="22"/>
          <w:szCs w:val="22"/>
        </w:rPr>
        <w:t>-</w:t>
      </w:r>
      <w:r w:rsidRPr="00D30962">
        <w:rPr>
          <w:sz w:val="22"/>
          <w:szCs w:val="22"/>
        </w:rPr>
        <w:t xml:space="preserve">ON periodic SSB transmission in </w:t>
      </w:r>
      <w:proofErr w:type="spellStart"/>
      <w:r>
        <w:rPr>
          <w:sz w:val="22"/>
          <w:szCs w:val="22"/>
        </w:rPr>
        <w:t>SCell</w:t>
      </w:r>
      <w:proofErr w:type="spellEnd"/>
      <w:r>
        <w:rPr>
          <w:sz w:val="22"/>
          <w:szCs w:val="22"/>
        </w:rPr>
        <w:t xml:space="preserve">, where the NW triggers on-demand denser SSB transmission with shorter SSB periodicity from time instance A, i.e. when NW sends </w:t>
      </w:r>
      <w:proofErr w:type="spellStart"/>
      <w:r>
        <w:rPr>
          <w:sz w:val="22"/>
          <w:szCs w:val="22"/>
        </w:rPr>
        <w:t>SCell</w:t>
      </w:r>
      <w:proofErr w:type="spellEnd"/>
      <w:r>
        <w:rPr>
          <w:sz w:val="22"/>
          <w:szCs w:val="22"/>
        </w:rPr>
        <w:t xml:space="preserve"> activation command, and later NW starts sending SSB with longer periodicity after time instance B, i.e. when NW receives UE measurement report. The Option-4 can be jointly considered with the agreement from AI 9.5.3 about adaptation of SSB burst periodicity in time-domain. </w:t>
      </w:r>
    </w:p>
    <w:p w14:paraId="476B531C" w14:textId="7B51E1FF" w:rsidR="003E223E" w:rsidRPr="00D85226" w:rsidRDefault="003E223E" w:rsidP="003E223E">
      <w:pPr>
        <w:pStyle w:val="pf0"/>
        <w:spacing w:before="0" w:beforeAutospacing="0" w:after="180" w:afterAutospacing="0"/>
        <w:jc w:val="both"/>
        <w:rPr>
          <w:b/>
          <w:bCs/>
          <w:sz w:val="22"/>
          <w:szCs w:val="22"/>
        </w:rPr>
      </w:pPr>
      <w:r w:rsidRPr="00D85226">
        <w:rPr>
          <w:rFonts w:eastAsia="宋体"/>
          <w:b/>
          <w:bCs/>
          <w:sz w:val="22"/>
          <w:szCs w:val="22"/>
          <w:lang w:val="en-GB" w:eastAsia="en-US"/>
        </w:rPr>
        <w:t>Observation</w:t>
      </w:r>
      <w:r w:rsidR="00324E2B">
        <w:rPr>
          <w:rFonts w:eastAsia="宋体"/>
          <w:b/>
          <w:bCs/>
          <w:sz w:val="22"/>
          <w:szCs w:val="22"/>
          <w:lang w:val="en-GB" w:eastAsia="en-US"/>
        </w:rPr>
        <w:t>-</w:t>
      </w:r>
      <w:r w:rsidR="008F0C45">
        <w:rPr>
          <w:rFonts w:eastAsia="宋体"/>
          <w:b/>
          <w:bCs/>
          <w:sz w:val="22"/>
          <w:szCs w:val="22"/>
          <w:lang w:val="en-GB" w:eastAsia="en-US"/>
        </w:rPr>
        <w:t>4</w:t>
      </w:r>
      <w:r w:rsidRPr="00D85226">
        <w:rPr>
          <w:rFonts w:eastAsia="宋体"/>
          <w:b/>
          <w:bCs/>
          <w:sz w:val="22"/>
          <w:szCs w:val="22"/>
          <w:lang w:val="en-GB" w:eastAsia="en-US"/>
        </w:rPr>
        <w:t xml:space="preserve">: Option 4 is </w:t>
      </w:r>
      <w:r>
        <w:rPr>
          <w:rFonts w:eastAsia="宋体"/>
          <w:b/>
          <w:bCs/>
          <w:sz w:val="22"/>
          <w:szCs w:val="22"/>
          <w:lang w:val="en-GB" w:eastAsia="en-US"/>
        </w:rPr>
        <w:t>intended</w:t>
      </w:r>
      <w:r w:rsidRPr="00D85226">
        <w:rPr>
          <w:rFonts w:eastAsia="宋体"/>
          <w:b/>
          <w:bCs/>
          <w:sz w:val="22"/>
          <w:szCs w:val="22"/>
          <w:lang w:val="en-GB" w:eastAsia="en-US"/>
        </w:rPr>
        <w:t xml:space="preserve"> for Case-2 </w:t>
      </w:r>
      <w:r w:rsidRPr="00D85226">
        <w:rPr>
          <w:b/>
          <w:bCs/>
          <w:sz w:val="22"/>
          <w:szCs w:val="22"/>
        </w:rPr>
        <w:t xml:space="preserve">with always-ON periodic SSB transmission in </w:t>
      </w:r>
      <w:proofErr w:type="spellStart"/>
      <w:r>
        <w:rPr>
          <w:b/>
          <w:bCs/>
          <w:sz w:val="22"/>
          <w:szCs w:val="22"/>
        </w:rPr>
        <w:t>SCell</w:t>
      </w:r>
      <w:proofErr w:type="spellEnd"/>
      <w:r w:rsidRPr="00D85226">
        <w:rPr>
          <w:b/>
          <w:bCs/>
          <w:sz w:val="22"/>
          <w:szCs w:val="22"/>
        </w:rPr>
        <w:t>, where the NW trigger</w:t>
      </w:r>
      <w:r>
        <w:rPr>
          <w:b/>
          <w:bCs/>
          <w:sz w:val="22"/>
          <w:szCs w:val="22"/>
        </w:rPr>
        <w:t>s</w:t>
      </w:r>
      <w:r w:rsidRPr="00D85226">
        <w:rPr>
          <w:b/>
          <w:bCs/>
          <w:sz w:val="22"/>
          <w:szCs w:val="22"/>
        </w:rPr>
        <w:t xml:space="preserve"> on-demand denser SSB transmission with shorter SSB periodicity from time instance A, i.e. when NW send</w:t>
      </w:r>
      <w:r>
        <w:rPr>
          <w:b/>
          <w:bCs/>
          <w:sz w:val="22"/>
          <w:szCs w:val="22"/>
        </w:rPr>
        <w:t>s</w:t>
      </w:r>
      <w:r w:rsidRPr="00D85226">
        <w:rPr>
          <w:b/>
          <w:bCs/>
          <w:sz w:val="22"/>
          <w:szCs w:val="22"/>
        </w:rPr>
        <w:t xml:space="preserve"> </w:t>
      </w:r>
      <w:proofErr w:type="spellStart"/>
      <w:r>
        <w:rPr>
          <w:b/>
          <w:bCs/>
          <w:sz w:val="22"/>
          <w:szCs w:val="22"/>
        </w:rPr>
        <w:t>SCell</w:t>
      </w:r>
      <w:proofErr w:type="spellEnd"/>
      <w:r w:rsidRPr="00D85226">
        <w:rPr>
          <w:b/>
          <w:bCs/>
          <w:sz w:val="22"/>
          <w:szCs w:val="22"/>
        </w:rPr>
        <w:t xml:space="preserve"> activation command, and later NW start</w:t>
      </w:r>
      <w:r>
        <w:rPr>
          <w:b/>
          <w:bCs/>
          <w:sz w:val="22"/>
          <w:szCs w:val="22"/>
        </w:rPr>
        <w:t>s</w:t>
      </w:r>
      <w:r w:rsidRPr="00D85226">
        <w:rPr>
          <w:b/>
          <w:bCs/>
          <w:sz w:val="22"/>
          <w:szCs w:val="22"/>
        </w:rPr>
        <w:t xml:space="preserve"> sending SSB with longer periodicity after time instance B, i.e. when NW </w:t>
      </w:r>
      <w:r>
        <w:rPr>
          <w:b/>
          <w:bCs/>
          <w:sz w:val="22"/>
          <w:szCs w:val="22"/>
        </w:rPr>
        <w:t>has received</w:t>
      </w:r>
      <w:r w:rsidRPr="00D85226">
        <w:rPr>
          <w:b/>
          <w:bCs/>
          <w:sz w:val="22"/>
          <w:szCs w:val="22"/>
        </w:rPr>
        <w:t xml:space="preserve"> UE measurement report.</w:t>
      </w:r>
    </w:p>
    <w:p w14:paraId="7B602F09" w14:textId="0F57F33E" w:rsidR="003E223E" w:rsidRDefault="003E223E" w:rsidP="003E223E">
      <w:pPr>
        <w:pStyle w:val="pf0"/>
        <w:spacing w:before="0" w:beforeAutospacing="0" w:after="240" w:afterAutospacing="0"/>
        <w:jc w:val="both"/>
        <w:rPr>
          <w:rFonts w:eastAsia="宋体"/>
          <w:b/>
          <w:sz w:val="22"/>
          <w:szCs w:val="22"/>
        </w:rPr>
      </w:pPr>
      <w:r>
        <w:rPr>
          <w:b/>
          <w:bCs/>
          <w:sz w:val="22"/>
          <w:szCs w:val="22"/>
        </w:rPr>
        <w:t>Proposal</w:t>
      </w:r>
      <w:r w:rsidR="00324E2B">
        <w:rPr>
          <w:b/>
          <w:bCs/>
          <w:sz w:val="22"/>
          <w:szCs w:val="22"/>
        </w:rPr>
        <w:t>-</w:t>
      </w:r>
      <w:r w:rsidR="008F0C45">
        <w:rPr>
          <w:b/>
          <w:bCs/>
          <w:sz w:val="22"/>
          <w:szCs w:val="22"/>
        </w:rPr>
        <w:t>12</w:t>
      </w:r>
      <w:r>
        <w:rPr>
          <w:b/>
          <w:bCs/>
          <w:sz w:val="22"/>
          <w:szCs w:val="22"/>
        </w:rPr>
        <w:t>:</w:t>
      </w:r>
      <w:r w:rsidRPr="00D85226">
        <w:rPr>
          <w:b/>
          <w:bCs/>
          <w:sz w:val="22"/>
          <w:szCs w:val="22"/>
        </w:rPr>
        <w:t xml:space="preserve"> Option</w:t>
      </w:r>
      <w:r w:rsidR="00220C27">
        <w:rPr>
          <w:b/>
          <w:bCs/>
          <w:sz w:val="22"/>
          <w:szCs w:val="22"/>
        </w:rPr>
        <w:t xml:space="preserve"> </w:t>
      </w:r>
      <w:r w:rsidRPr="00D85226">
        <w:rPr>
          <w:b/>
          <w:bCs/>
          <w:sz w:val="22"/>
          <w:szCs w:val="22"/>
        </w:rPr>
        <w:t xml:space="preserve">4 can be jointly considered with the agreement from AI 9.5.3 about adaptation of SSB burst periodicity in time-domain. </w:t>
      </w:r>
    </w:p>
    <w:p w14:paraId="68555EE7" w14:textId="77777777" w:rsidR="006E7E8B" w:rsidRDefault="006E7E8B" w:rsidP="003E223E">
      <w:pPr>
        <w:pStyle w:val="pf0"/>
        <w:spacing w:before="0" w:beforeAutospacing="0" w:after="240" w:afterAutospacing="0"/>
        <w:jc w:val="both"/>
        <w:rPr>
          <w:rFonts w:eastAsia="宋体"/>
          <w:b/>
          <w:sz w:val="22"/>
          <w:szCs w:val="22"/>
        </w:rPr>
      </w:pPr>
    </w:p>
    <w:p w14:paraId="39680BDE" w14:textId="2083E36F" w:rsidR="00FA7A3C" w:rsidRDefault="00FA7A3C" w:rsidP="00FA7A3C">
      <w:pPr>
        <w:pStyle w:val="Heading2"/>
        <w:numPr>
          <w:ilvl w:val="0"/>
          <w:numId w:val="0"/>
        </w:numPr>
        <w:rPr>
          <w:lang w:val="en-US"/>
        </w:rPr>
      </w:pPr>
      <w:r w:rsidRPr="00E746A5">
        <w:rPr>
          <w:lang w:val="en-US"/>
        </w:rPr>
        <w:t>2.</w:t>
      </w:r>
      <w:r w:rsidR="00313A7A">
        <w:rPr>
          <w:lang w:val="en-US"/>
        </w:rPr>
        <w:t>5</w:t>
      </w:r>
      <w:r w:rsidRPr="00E746A5">
        <w:rPr>
          <w:lang w:val="en-US"/>
        </w:rPr>
        <w:t xml:space="preserve"> </w:t>
      </w:r>
      <w:r>
        <w:rPr>
          <w:lang w:val="en-US"/>
        </w:rPr>
        <w:t>Regarding signal type for</w:t>
      </w:r>
      <w:r w:rsidRPr="00E746A5">
        <w:rPr>
          <w:lang w:val="en-US"/>
        </w:rPr>
        <w:t xml:space="preserve"> on-demand SSB </w:t>
      </w:r>
      <w:r>
        <w:rPr>
          <w:lang w:val="en-US"/>
        </w:rPr>
        <w:t xml:space="preserve">transmission </w:t>
      </w:r>
    </w:p>
    <w:p w14:paraId="679C1A43" w14:textId="4FBB1409" w:rsidR="00FA7A3C" w:rsidRPr="00DD1A06" w:rsidRDefault="00FA7A3C" w:rsidP="00FA7A3C">
      <w:pPr>
        <w:spacing w:after="120"/>
        <w:rPr>
          <w:sz w:val="22"/>
          <w:szCs w:val="22"/>
          <w:lang w:val="en-US"/>
        </w:rPr>
      </w:pPr>
      <w:r w:rsidRPr="00DD1A06">
        <w:rPr>
          <w:sz w:val="22"/>
          <w:szCs w:val="22"/>
          <w:lang w:val="en-US"/>
        </w:rPr>
        <w:t>In RAN1#116bis</w:t>
      </w:r>
      <w:r w:rsidR="00CE65B7">
        <w:rPr>
          <w:sz w:val="22"/>
          <w:szCs w:val="22"/>
          <w:lang w:val="en-US"/>
        </w:rPr>
        <w:t xml:space="preserve"> and RAN1#118</w:t>
      </w:r>
      <w:r w:rsidRPr="00DD1A06">
        <w:rPr>
          <w:sz w:val="22"/>
          <w:szCs w:val="22"/>
          <w:lang w:val="en-US"/>
        </w:rPr>
        <w:t>, the following agreement</w:t>
      </w:r>
      <w:r w:rsidR="000B7DB7">
        <w:rPr>
          <w:sz w:val="22"/>
          <w:szCs w:val="22"/>
          <w:lang w:val="en-US"/>
        </w:rPr>
        <w:t>s</w:t>
      </w:r>
      <w:r w:rsidRPr="00DD1A06">
        <w:rPr>
          <w:sz w:val="22"/>
          <w:szCs w:val="22"/>
          <w:lang w:val="en-US"/>
        </w:rPr>
        <w:t xml:space="preserve"> ha</w:t>
      </w:r>
      <w:r w:rsidR="000B7DB7">
        <w:rPr>
          <w:sz w:val="22"/>
          <w:szCs w:val="22"/>
          <w:lang w:val="en-US"/>
        </w:rPr>
        <w:t>ve</w:t>
      </w:r>
      <w:r w:rsidRPr="00DD1A06">
        <w:rPr>
          <w:sz w:val="22"/>
          <w:szCs w:val="22"/>
          <w:lang w:val="en-US"/>
        </w:rPr>
        <w:t xml:space="preserve"> been made regarding the SSB </w:t>
      </w:r>
      <w:r>
        <w:rPr>
          <w:sz w:val="22"/>
          <w:szCs w:val="22"/>
          <w:lang w:val="en-US"/>
        </w:rPr>
        <w:t>type</w:t>
      </w:r>
      <w:r w:rsidRPr="00DD1A06">
        <w:rPr>
          <w:sz w:val="22"/>
          <w:szCs w:val="22"/>
          <w:lang w:val="en-US"/>
        </w:rPr>
        <w:t xml:space="preserve"> for on-demand SSB transmission:</w:t>
      </w:r>
    </w:p>
    <w:tbl>
      <w:tblPr>
        <w:tblStyle w:val="TableGrid"/>
        <w:tblW w:w="0" w:type="auto"/>
        <w:tblLook w:val="04A0" w:firstRow="1" w:lastRow="0" w:firstColumn="1" w:lastColumn="0" w:noHBand="0" w:noVBand="1"/>
      </w:tblPr>
      <w:tblGrid>
        <w:gridCol w:w="9962"/>
      </w:tblGrid>
      <w:tr w:rsidR="00FA7A3C" w:rsidRPr="006B13D7" w14:paraId="1BF52EBC" w14:textId="77777777" w:rsidTr="004171B3">
        <w:tc>
          <w:tcPr>
            <w:tcW w:w="9962" w:type="dxa"/>
          </w:tcPr>
          <w:p w14:paraId="6AA87BA4" w14:textId="77777777" w:rsidR="00FA7A3C" w:rsidRPr="00FB5000" w:rsidRDefault="00FA7A3C" w:rsidP="004171B3">
            <w:pPr>
              <w:overflowPunct/>
              <w:autoSpaceDE/>
              <w:autoSpaceDN/>
              <w:adjustRightInd/>
              <w:spacing w:after="0"/>
              <w:textAlignment w:val="auto"/>
            </w:pPr>
            <w:bookmarkStart w:id="8" w:name="_Hlk178011823"/>
            <w:r w:rsidRPr="00FB5000">
              <w:rPr>
                <w:b/>
                <w:bCs/>
                <w:highlight w:val="green"/>
              </w:rPr>
              <w:t>Agreement</w:t>
            </w:r>
          </w:p>
          <w:p w14:paraId="5C9C33B8" w14:textId="77777777" w:rsidR="00FA7A3C" w:rsidRPr="00FB5000" w:rsidRDefault="00FA7A3C" w:rsidP="004171B3">
            <w:pPr>
              <w:numPr>
                <w:ilvl w:val="0"/>
                <w:numId w:val="16"/>
              </w:numPr>
              <w:overflowPunct/>
              <w:autoSpaceDE/>
              <w:autoSpaceDN/>
              <w:adjustRightInd/>
              <w:spacing w:after="0"/>
              <w:textAlignment w:val="auto"/>
            </w:pPr>
            <w:r w:rsidRPr="00FB5000">
              <w:t xml:space="preserve">For a cell supporting on-demand SSB </w:t>
            </w:r>
            <w:proofErr w:type="spellStart"/>
            <w:r w:rsidRPr="00FB5000">
              <w:t>SCell</w:t>
            </w:r>
            <w:proofErr w:type="spellEnd"/>
            <w:r w:rsidRPr="00FB5000">
              <w:t xml:space="preserve"> operation,</w:t>
            </w:r>
          </w:p>
          <w:p w14:paraId="6F78FE52" w14:textId="77777777" w:rsidR="00FA7A3C" w:rsidRPr="00FB5000" w:rsidRDefault="00FA7A3C" w:rsidP="004171B3">
            <w:pPr>
              <w:numPr>
                <w:ilvl w:val="1"/>
                <w:numId w:val="16"/>
              </w:numPr>
              <w:overflowPunct/>
              <w:autoSpaceDE/>
              <w:autoSpaceDN/>
              <w:adjustRightInd/>
              <w:spacing w:after="0"/>
              <w:textAlignment w:val="auto"/>
            </w:pPr>
            <w:r w:rsidRPr="00FB5000">
              <w:rPr>
                <w:lang w:val="en-US"/>
              </w:rPr>
              <w:t xml:space="preserve">Note: It is up to </w:t>
            </w:r>
            <w:proofErr w:type="spellStart"/>
            <w:r w:rsidRPr="00FB5000">
              <w:rPr>
                <w:lang w:val="en-US"/>
              </w:rPr>
              <w:t>gNB</w:t>
            </w:r>
            <w:proofErr w:type="spellEnd"/>
            <w:r w:rsidRPr="00FB5000">
              <w:rPr>
                <w:lang w:val="en-US"/>
              </w:rPr>
              <w:t xml:space="preserve"> implementation whether always-on SSB (if transmitted) on the cell is cell-defining SSB or not.</w:t>
            </w:r>
          </w:p>
          <w:p w14:paraId="0FC17FE3" w14:textId="77777777" w:rsidR="00FA7A3C" w:rsidRPr="00FB5000" w:rsidRDefault="00FA7A3C" w:rsidP="004171B3">
            <w:pPr>
              <w:numPr>
                <w:ilvl w:val="1"/>
                <w:numId w:val="16"/>
              </w:numPr>
              <w:overflowPunct/>
              <w:autoSpaceDE/>
              <w:autoSpaceDN/>
              <w:adjustRightInd/>
              <w:spacing w:after="0"/>
              <w:textAlignment w:val="auto"/>
            </w:pPr>
            <w:r w:rsidRPr="00FB5000">
              <w:rPr>
                <w:lang w:val="en-US"/>
              </w:rPr>
              <w:t xml:space="preserve">For on-demand SSB on the cell, </w:t>
            </w:r>
            <w:proofErr w:type="spellStart"/>
            <w:r w:rsidRPr="00FB5000">
              <w:rPr>
                <w:lang w:val="en-US"/>
              </w:rPr>
              <w:t>downselect</w:t>
            </w:r>
            <w:proofErr w:type="spellEnd"/>
            <w:r w:rsidRPr="00FB5000">
              <w:rPr>
                <w:lang w:val="en-US"/>
              </w:rPr>
              <w:t xml:space="preserve"> between the following alternatives</w:t>
            </w:r>
          </w:p>
          <w:p w14:paraId="0D53D0C1" w14:textId="77777777" w:rsidR="00FA7A3C" w:rsidRPr="00FB5000" w:rsidRDefault="00FA7A3C" w:rsidP="004171B3">
            <w:pPr>
              <w:numPr>
                <w:ilvl w:val="2"/>
                <w:numId w:val="16"/>
              </w:numPr>
              <w:overflowPunct/>
              <w:autoSpaceDE/>
              <w:autoSpaceDN/>
              <w:adjustRightInd/>
              <w:spacing w:after="0"/>
              <w:textAlignment w:val="auto"/>
            </w:pPr>
            <w:r w:rsidRPr="00FB5000">
              <w:rPr>
                <w:lang w:val="en-US"/>
              </w:rPr>
              <w:t xml:space="preserve">Alt-1: It is up to </w:t>
            </w:r>
            <w:proofErr w:type="spellStart"/>
            <w:r w:rsidRPr="00FB5000">
              <w:rPr>
                <w:lang w:val="en-US"/>
              </w:rPr>
              <w:t>gNB</w:t>
            </w:r>
            <w:proofErr w:type="spellEnd"/>
            <w:r w:rsidRPr="00FB5000">
              <w:rPr>
                <w:lang w:val="en-US"/>
              </w:rPr>
              <w:t xml:space="preserve"> implementation whether on-demand SSB is cell-defining SSB or not.</w:t>
            </w:r>
          </w:p>
          <w:p w14:paraId="637C32CF" w14:textId="77777777" w:rsidR="00FA7A3C" w:rsidRPr="00FB5000" w:rsidRDefault="00FA7A3C" w:rsidP="004171B3">
            <w:pPr>
              <w:numPr>
                <w:ilvl w:val="2"/>
                <w:numId w:val="16"/>
              </w:numPr>
              <w:overflowPunct/>
              <w:autoSpaceDE/>
              <w:autoSpaceDN/>
              <w:adjustRightInd/>
              <w:spacing w:after="0"/>
              <w:textAlignment w:val="auto"/>
            </w:pPr>
            <w:r w:rsidRPr="00FB5000">
              <w:rPr>
                <w:lang w:val="en-US"/>
              </w:rPr>
              <w:t>Alt-2: On-demand SSB is limited to non-cell-defining SSB.</w:t>
            </w:r>
          </w:p>
          <w:p w14:paraId="3ABC674F" w14:textId="77777777" w:rsidR="00FA7A3C" w:rsidRPr="00593536" w:rsidRDefault="00FA7A3C" w:rsidP="004171B3">
            <w:pPr>
              <w:numPr>
                <w:ilvl w:val="3"/>
                <w:numId w:val="16"/>
              </w:numPr>
              <w:overflowPunct/>
              <w:autoSpaceDE/>
              <w:autoSpaceDN/>
              <w:adjustRightInd/>
              <w:spacing w:after="60"/>
              <w:textAlignment w:val="auto"/>
            </w:pPr>
            <w:r w:rsidRPr="00FB5000">
              <w:rPr>
                <w:lang w:val="en-US"/>
              </w:rPr>
              <w:t xml:space="preserve">FFS: Further limitations to on-demand SSB </w:t>
            </w:r>
          </w:p>
          <w:p w14:paraId="287DAEC3" w14:textId="77777777" w:rsidR="00371472" w:rsidRPr="00593536" w:rsidRDefault="00371472" w:rsidP="00371472">
            <w:pPr>
              <w:rPr>
                <w:b/>
                <w:lang w:val="en-US" w:eastAsia="x-none"/>
              </w:rPr>
            </w:pPr>
            <w:r w:rsidRPr="00593536">
              <w:rPr>
                <w:b/>
                <w:highlight w:val="green"/>
                <w:lang w:val="en-US" w:eastAsia="x-none"/>
              </w:rPr>
              <w:t>Agreement:</w:t>
            </w:r>
          </w:p>
          <w:p w14:paraId="78A64348" w14:textId="77777777" w:rsidR="00371472" w:rsidRDefault="00371472" w:rsidP="00371472">
            <w:pPr>
              <w:pStyle w:val="ListParagraph"/>
              <w:spacing w:after="160" w:line="254" w:lineRule="auto"/>
              <w:ind w:left="0"/>
              <w:jc w:val="both"/>
              <w:rPr>
                <w:rFonts w:eastAsia="Malgun Gothic"/>
                <w:lang w:val="en-US" w:eastAsia="zh-CN"/>
              </w:rPr>
            </w:pPr>
            <w:r>
              <w:rPr>
                <w:lang w:eastAsia="ko-KR"/>
              </w:rPr>
              <w:t>For</w:t>
            </w:r>
            <w:r>
              <w:t xml:space="preserve"> a cell supporting on-demand SSB </w:t>
            </w:r>
            <w:proofErr w:type="spellStart"/>
            <w:r>
              <w:t>SCell</w:t>
            </w:r>
            <w:proofErr w:type="spellEnd"/>
            <w:r>
              <w:t xml:space="preserve"> operation</w:t>
            </w:r>
            <w:r>
              <w:rPr>
                <w:lang w:eastAsia="ko-KR"/>
              </w:rPr>
              <w:t>, at least the following is supported</w:t>
            </w:r>
          </w:p>
          <w:p w14:paraId="1D7021B3" w14:textId="77777777" w:rsidR="00371472" w:rsidRDefault="00371472" w:rsidP="00371472">
            <w:pPr>
              <w:pStyle w:val="ListParagraph"/>
              <w:numPr>
                <w:ilvl w:val="0"/>
                <w:numId w:val="53"/>
              </w:numPr>
              <w:overflowPunct/>
              <w:autoSpaceDE/>
              <w:autoSpaceDN/>
              <w:adjustRightInd/>
              <w:spacing w:after="0" w:line="254" w:lineRule="auto"/>
              <w:jc w:val="both"/>
              <w:textAlignment w:val="auto"/>
              <w:rPr>
                <w:rFonts w:eastAsia="Malgun Gothic"/>
                <w:lang w:val="en-US"/>
              </w:rPr>
            </w:pPr>
            <w:r>
              <w:rPr>
                <w:rFonts w:eastAsia="Malgun Gothic"/>
                <w:lang w:val="en-US" w:eastAsia="ko-KR"/>
              </w:rPr>
              <w:t>On-demand SSB on the cell is not located on synchronization raster.</w:t>
            </w:r>
          </w:p>
          <w:p w14:paraId="71C9878C" w14:textId="77777777" w:rsidR="00371472" w:rsidRDefault="00371472" w:rsidP="00371472">
            <w:pPr>
              <w:pStyle w:val="ListParagraph"/>
              <w:numPr>
                <w:ilvl w:val="0"/>
                <w:numId w:val="53"/>
              </w:numPr>
              <w:overflowPunct/>
              <w:autoSpaceDE/>
              <w:autoSpaceDN/>
              <w:adjustRightInd/>
              <w:spacing w:after="0" w:line="254" w:lineRule="auto"/>
              <w:jc w:val="both"/>
              <w:textAlignment w:val="auto"/>
              <w:rPr>
                <w:rFonts w:eastAsia="Malgun Gothic"/>
                <w:lang w:val="en-US"/>
              </w:rPr>
            </w:pPr>
            <w:r>
              <w:rPr>
                <w:rFonts w:eastAsia="Malgun Gothic"/>
                <w:lang w:val="en-US" w:eastAsia="ko-KR"/>
              </w:rPr>
              <w:t xml:space="preserve">On-demand SSB on the cell is non-cell-defining SSB </w:t>
            </w:r>
          </w:p>
          <w:p w14:paraId="2EB61FF8" w14:textId="358F635E" w:rsidR="00371472" w:rsidRPr="00593536" w:rsidRDefault="00371472" w:rsidP="00593536">
            <w:pPr>
              <w:pStyle w:val="ListParagraph"/>
              <w:spacing w:line="254" w:lineRule="auto"/>
              <w:ind w:left="0"/>
              <w:jc w:val="both"/>
              <w:rPr>
                <w:rFonts w:eastAsia="Malgun Gothic"/>
                <w:lang w:val="en-US"/>
              </w:rPr>
            </w:pPr>
            <w:r>
              <w:rPr>
                <w:rFonts w:eastAsia="Malgun Gothic"/>
                <w:lang w:val="en-US" w:eastAsia="ko-KR"/>
              </w:rPr>
              <w:t>FFS: Additional support of OD-SSB for CD-SSB located on sync-raster</w:t>
            </w:r>
          </w:p>
        </w:tc>
      </w:tr>
    </w:tbl>
    <w:bookmarkEnd w:id="8"/>
    <w:p w14:paraId="73079C0D" w14:textId="6BAD892B" w:rsidR="0096416A" w:rsidRPr="00CE0D51" w:rsidRDefault="00CE65B7" w:rsidP="0096416A">
      <w:pPr>
        <w:spacing w:before="120" w:after="120"/>
        <w:jc w:val="both"/>
        <w:rPr>
          <w:color w:val="000000" w:themeColor="text1"/>
          <w:sz w:val="22"/>
          <w:szCs w:val="22"/>
          <w:lang w:val="en-US"/>
        </w:rPr>
      </w:pPr>
      <w:r w:rsidRPr="00CE0D51">
        <w:rPr>
          <w:color w:val="000000" w:themeColor="text1"/>
          <w:sz w:val="22"/>
          <w:szCs w:val="22"/>
          <w:lang w:val="en-US"/>
        </w:rPr>
        <w:t>During the RAN1#118 it was agreed to support on-demand SSB that is non-cell-defining and not located on synchronization raster</w:t>
      </w:r>
      <w:r w:rsidR="009437D2" w:rsidRPr="00CE0D51">
        <w:rPr>
          <w:color w:val="000000" w:themeColor="text1"/>
          <w:sz w:val="22"/>
          <w:szCs w:val="22"/>
          <w:lang w:val="en-US"/>
        </w:rPr>
        <w:t>.</w:t>
      </w:r>
      <w:r w:rsidR="0096416A" w:rsidRPr="00CE0D51">
        <w:rPr>
          <w:color w:val="000000" w:themeColor="text1"/>
          <w:sz w:val="22"/>
          <w:szCs w:val="22"/>
          <w:lang w:val="en-US"/>
        </w:rPr>
        <w:t xml:space="preserve"> This is to avoid any legacy UE from detecting the on-demand SSB. </w:t>
      </w:r>
    </w:p>
    <w:p w14:paraId="05FAA24D" w14:textId="2CB99A1C" w:rsidR="0096416A" w:rsidRPr="00CE0D51" w:rsidRDefault="0096416A" w:rsidP="0096416A">
      <w:pPr>
        <w:spacing w:before="120" w:after="120"/>
        <w:jc w:val="both"/>
        <w:rPr>
          <w:color w:val="000000" w:themeColor="text1"/>
          <w:sz w:val="22"/>
          <w:szCs w:val="22"/>
          <w:lang w:val="en-US"/>
        </w:rPr>
      </w:pPr>
      <w:r w:rsidRPr="00CE0D51">
        <w:rPr>
          <w:color w:val="000000" w:themeColor="text1"/>
          <w:sz w:val="22"/>
          <w:szCs w:val="22"/>
          <w:lang w:val="en-US"/>
        </w:rPr>
        <w:t xml:space="preserve">However, it is not clear to us if this may </w:t>
      </w:r>
      <w:r w:rsidR="00C20EA3" w:rsidRPr="00CE0D51">
        <w:rPr>
          <w:color w:val="000000" w:themeColor="text1"/>
          <w:sz w:val="22"/>
          <w:szCs w:val="22"/>
          <w:lang w:val="en-US"/>
        </w:rPr>
        <w:t xml:space="preserve">be </w:t>
      </w:r>
      <w:r w:rsidRPr="00CE0D51">
        <w:rPr>
          <w:color w:val="000000" w:themeColor="text1"/>
          <w:sz w:val="22"/>
          <w:szCs w:val="22"/>
          <w:lang w:val="en-US"/>
        </w:rPr>
        <w:t>limit</w:t>
      </w:r>
      <w:r w:rsidR="00C20EA3" w:rsidRPr="00CE0D51">
        <w:rPr>
          <w:color w:val="000000" w:themeColor="text1"/>
          <w:sz w:val="22"/>
          <w:szCs w:val="22"/>
          <w:lang w:val="en-US"/>
        </w:rPr>
        <w:t>ed to</w:t>
      </w:r>
      <w:r w:rsidRPr="00CE0D51">
        <w:rPr>
          <w:color w:val="000000" w:themeColor="text1"/>
          <w:sz w:val="22"/>
          <w:szCs w:val="22"/>
          <w:lang w:val="en-US"/>
        </w:rPr>
        <w:t xml:space="preserve"> some of the deployments. For the scenarios that may require the always-on SSB, it is not clear how the non-cell</w:t>
      </w:r>
      <w:r w:rsidR="00C11B5C" w:rsidRPr="00CE0D51">
        <w:rPr>
          <w:color w:val="000000" w:themeColor="text1"/>
          <w:sz w:val="22"/>
          <w:szCs w:val="22"/>
          <w:lang w:val="en-US"/>
        </w:rPr>
        <w:t>-</w:t>
      </w:r>
      <w:r w:rsidRPr="00CE0D51">
        <w:rPr>
          <w:color w:val="000000" w:themeColor="text1"/>
          <w:sz w:val="22"/>
          <w:szCs w:val="22"/>
          <w:lang w:val="en-US"/>
        </w:rPr>
        <w:t>defining on-demand SSB would be configured along with always-on SSB.</w:t>
      </w:r>
      <w:r w:rsidR="00130CD1" w:rsidRPr="00CE0D51">
        <w:rPr>
          <w:color w:val="000000" w:themeColor="text1"/>
          <w:sz w:val="22"/>
          <w:szCs w:val="22"/>
          <w:lang w:val="en-US"/>
        </w:rPr>
        <w:t xml:space="preserve"> </w:t>
      </w:r>
      <w:r w:rsidR="00D45506" w:rsidRPr="00CE0D51">
        <w:rPr>
          <w:color w:val="000000" w:themeColor="text1"/>
          <w:sz w:val="22"/>
          <w:szCs w:val="22"/>
          <w:lang w:val="en-US"/>
        </w:rPr>
        <w:t xml:space="preserve">Also, it is not clear </w:t>
      </w:r>
      <w:proofErr w:type="gramStart"/>
      <w:r w:rsidR="00DA101B" w:rsidRPr="00CE0D51">
        <w:rPr>
          <w:color w:val="000000" w:themeColor="text1"/>
          <w:sz w:val="22"/>
          <w:szCs w:val="22"/>
          <w:lang w:val="en-US"/>
        </w:rPr>
        <w:t>whether or not</w:t>
      </w:r>
      <w:proofErr w:type="gramEnd"/>
      <w:r w:rsidR="00130CD1" w:rsidRPr="00CE0D51">
        <w:rPr>
          <w:color w:val="000000" w:themeColor="text1"/>
          <w:sz w:val="22"/>
          <w:szCs w:val="22"/>
          <w:lang w:val="en-US"/>
        </w:rPr>
        <w:t xml:space="preserve"> the UE </w:t>
      </w:r>
      <w:r w:rsidR="00ED31AD" w:rsidRPr="00CE0D51">
        <w:rPr>
          <w:color w:val="000000" w:themeColor="text1"/>
          <w:sz w:val="22"/>
          <w:szCs w:val="22"/>
          <w:lang w:val="en-US"/>
        </w:rPr>
        <w:t>is</w:t>
      </w:r>
      <w:r w:rsidR="00130CD1" w:rsidRPr="00CE0D51">
        <w:rPr>
          <w:color w:val="000000" w:themeColor="text1"/>
          <w:sz w:val="22"/>
          <w:szCs w:val="22"/>
          <w:lang w:val="en-US"/>
        </w:rPr>
        <w:t xml:space="preserve"> expected to measure SSBs on different ARFCN</w:t>
      </w:r>
      <w:r w:rsidR="00D45506" w:rsidRPr="00CE0D51">
        <w:rPr>
          <w:color w:val="000000" w:themeColor="text1"/>
          <w:sz w:val="22"/>
          <w:szCs w:val="22"/>
          <w:lang w:val="en-US"/>
        </w:rPr>
        <w:t xml:space="preserve"> at any </w:t>
      </w:r>
      <w:r w:rsidR="00DE47EA" w:rsidRPr="00CE0D51">
        <w:rPr>
          <w:color w:val="000000" w:themeColor="text1"/>
          <w:sz w:val="22"/>
          <w:szCs w:val="22"/>
          <w:lang w:val="en-US"/>
        </w:rPr>
        <w:t xml:space="preserve">point in </w:t>
      </w:r>
      <w:r w:rsidR="00D45506" w:rsidRPr="00CE0D51">
        <w:rPr>
          <w:color w:val="000000" w:themeColor="text1"/>
          <w:sz w:val="22"/>
          <w:szCs w:val="22"/>
          <w:lang w:val="en-US"/>
        </w:rPr>
        <w:t>time</w:t>
      </w:r>
      <w:r w:rsidR="00DE47EA" w:rsidRPr="00CE0D51">
        <w:rPr>
          <w:color w:val="000000" w:themeColor="text1"/>
          <w:sz w:val="22"/>
          <w:szCs w:val="22"/>
          <w:lang w:val="en-US"/>
        </w:rPr>
        <w:t>.</w:t>
      </w:r>
    </w:p>
    <w:p w14:paraId="7AD66AA7" w14:textId="6759FD69" w:rsidR="009A127A" w:rsidRPr="00CE0D51" w:rsidRDefault="009A127A" w:rsidP="0096416A">
      <w:pPr>
        <w:spacing w:before="120" w:after="120"/>
        <w:jc w:val="both"/>
        <w:rPr>
          <w:b/>
          <w:color w:val="000000" w:themeColor="text1"/>
          <w:sz w:val="22"/>
          <w:szCs w:val="22"/>
          <w:lang w:val="en-US"/>
        </w:rPr>
      </w:pPr>
      <w:r w:rsidRPr="00CE0D51">
        <w:rPr>
          <w:b/>
          <w:color w:val="000000" w:themeColor="text1"/>
          <w:sz w:val="22"/>
          <w:szCs w:val="22"/>
          <w:lang w:val="en-US"/>
        </w:rPr>
        <w:t>Proposal</w:t>
      </w:r>
      <w:r w:rsidR="008C0C32" w:rsidRPr="00CE0D51">
        <w:rPr>
          <w:b/>
          <w:color w:val="000000" w:themeColor="text1"/>
          <w:sz w:val="22"/>
          <w:szCs w:val="22"/>
          <w:lang w:val="en-US"/>
        </w:rPr>
        <w:t>-</w:t>
      </w:r>
      <w:r w:rsidR="00A866CD" w:rsidRPr="00CE0D51">
        <w:rPr>
          <w:b/>
          <w:color w:val="000000" w:themeColor="text1"/>
          <w:sz w:val="22"/>
          <w:szCs w:val="22"/>
          <w:lang w:val="en-US"/>
        </w:rPr>
        <w:t>13</w:t>
      </w:r>
      <w:r w:rsidR="00467FC0" w:rsidRPr="00CE0D51">
        <w:rPr>
          <w:b/>
          <w:color w:val="000000" w:themeColor="text1"/>
          <w:sz w:val="22"/>
          <w:szCs w:val="22"/>
          <w:lang w:val="en-US"/>
        </w:rPr>
        <w:t>: RAN1 to clarify if the UE is expected to measure SSBs on different ARFCN</w:t>
      </w:r>
      <w:r w:rsidR="00266819" w:rsidRPr="00CE0D51">
        <w:rPr>
          <w:b/>
          <w:color w:val="000000" w:themeColor="text1"/>
          <w:sz w:val="22"/>
          <w:szCs w:val="22"/>
          <w:lang w:val="en-US"/>
        </w:rPr>
        <w:t xml:space="preserve"> when configured with always-on and on-demand SSB.</w:t>
      </w:r>
    </w:p>
    <w:p w14:paraId="280E9A45" w14:textId="0D0EE51C" w:rsidR="00FA7A3C" w:rsidRPr="00CE0D51" w:rsidRDefault="00FA7A3C" w:rsidP="00FA7A3C">
      <w:pPr>
        <w:spacing w:before="120" w:after="120"/>
        <w:jc w:val="both"/>
        <w:rPr>
          <w:color w:val="000000" w:themeColor="text1"/>
          <w:sz w:val="22"/>
          <w:szCs w:val="22"/>
          <w:lang w:val="en-US"/>
        </w:rPr>
      </w:pPr>
      <w:r w:rsidRPr="00CE0D51">
        <w:rPr>
          <w:color w:val="000000" w:themeColor="text1"/>
          <w:sz w:val="22"/>
          <w:szCs w:val="22"/>
          <w:lang w:val="en-US"/>
        </w:rPr>
        <w:t xml:space="preserve">To our view, whether </w:t>
      </w:r>
      <w:r w:rsidR="00C0583B" w:rsidRPr="00CE0D51">
        <w:rPr>
          <w:color w:val="000000" w:themeColor="text1"/>
          <w:sz w:val="22"/>
          <w:szCs w:val="22"/>
          <w:lang w:val="en-US"/>
        </w:rPr>
        <w:t>on-demand SSB</w:t>
      </w:r>
      <w:r w:rsidR="00BD4284" w:rsidRPr="00CE0D51">
        <w:rPr>
          <w:color w:val="000000" w:themeColor="text1"/>
          <w:sz w:val="22"/>
          <w:szCs w:val="22"/>
          <w:lang w:val="en-US"/>
        </w:rPr>
        <w:t xml:space="preserve"> shall be </w:t>
      </w:r>
      <w:r w:rsidRPr="00CE0D51">
        <w:rPr>
          <w:color w:val="000000" w:themeColor="text1"/>
          <w:sz w:val="22"/>
          <w:szCs w:val="22"/>
          <w:lang w:val="en-US"/>
        </w:rPr>
        <w:t xml:space="preserve">cell-defining or non-cell-defining </w:t>
      </w:r>
      <w:r w:rsidR="000A6D67" w:rsidRPr="00CE0D51">
        <w:rPr>
          <w:color w:val="000000" w:themeColor="text1"/>
          <w:sz w:val="22"/>
          <w:szCs w:val="22"/>
          <w:lang w:val="en-US"/>
        </w:rPr>
        <w:t>and ON or OFF sync raster</w:t>
      </w:r>
      <w:r w:rsidR="002D6272" w:rsidRPr="00CE0D51">
        <w:rPr>
          <w:color w:val="000000" w:themeColor="text1"/>
          <w:sz w:val="22"/>
          <w:szCs w:val="22"/>
          <w:lang w:val="en-US"/>
        </w:rPr>
        <w:t xml:space="preserve"> </w:t>
      </w:r>
      <w:r w:rsidRPr="00CE0D51">
        <w:rPr>
          <w:color w:val="000000" w:themeColor="text1"/>
          <w:sz w:val="22"/>
          <w:szCs w:val="22"/>
          <w:lang w:val="en-US"/>
        </w:rPr>
        <w:t xml:space="preserve">should be left to the network implementation. </w:t>
      </w:r>
      <w:r w:rsidR="00BC1C70" w:rsidRPr="00CE0D51">
        <w:rPr>
          <w:color w:val="000000" w:themeColor="text1"/>
          <w:sz w:val="22"/>
          <w:szCs w:val="22"/>
          <w:lang w:val="en-US"/>
        </w:rPr>
        <w:t xml:space="preserve">We support the </w:t>
      </w:r>
      <w:r w:rsidR="00E81961" w:rsidRPr="00CE0D51">
        <w:rPr>
          <w:color w:val="000000" w:themeColor="text1"/>
          <w:sz w:val="22"/>
          <w:szCs w:val="22"/>
          <w:lang w:val="en-US"/>
        </w:rPr>
        <w:t>FFS</w:t>
      </w:r>
      <w:r w:rsidR="00E7398D" w:rsidRPr="00CE0D51">
        <w:rPr>
          <w:color w:val="000000" w:themeColor="text1"/>
          <w:sz w:val="22"/>
          <w:szCs w:val="22"/>
          <w:lang w:val="en-US"/>
        </w:rPr>
        <w:t xml:space="preserve"> </w:t>
      </w:r>
      <w:r w:rsidR="00EC1527" w:rsidRPr="00CE0D51">
        <w:rPr>
          <w:color w:val="000000" w:themeColor="text1"/>
          <w:sz w:val="22"/>
          <w:szCs w:val="22"/>
          <w:lang w:val="en-US"/>
        </w:rPr>
        <w:t>and</w:t>
      </w:r>
      <w:r w:rsidR="00BF6655" w:rsidRPr="00CE0D51">
        <w:rPr>
          <w:color w:val="000000" w:themeColor="text1"/>
          <w:sz w:val="22"/>
          <w:szCs w:val="22"/>
          <w:lang w:val="en-US"/>
        </w:rPr>
        <w:t xml:space="preserve"> the</w:t>
      </w:r>
      <w:r w:rsidR="003E4865" w:rsidRPr="00CE0D51">
        <w:rPr>
          <w:color w:val="000000" w:themeColor="text1"/>
          <w:sz w:val="22"/>
          <w:szCs w:val="22"/>
          <w:lang w:val="en-US"/>
        </w:rPr>
        <w:t xml:space="preserve"> OD-SSB </w:t>
      </w:r>
      <w:r w:rsidR="00EF136B" w:rsidRPr="00CE0D51">
        <w:rPr>
          <w:color w:val="000000" w:themeColor="text1"/>
          <w:sz w:val="22"/>
          <w:szCs w:val="22"/>
          <w:lang w:val="en-US"/>
        </w:rPr>
        <w:t>could be</w:t>
      </w:r>
      <w:r w:rsidR="003E4865" w:rsidRPr="00CE0D51">
        <w:rPr>
          <w:color w:val="000000" w:themeColor="text1"/>
          <w:sz w:val="22"/>
          <w:szCs w:val="22"/>
          <w:lang w:val="en-US"/>
        </w:rPr>
        <w:t xml:space="preserve"> CD-SSB</w:t>
      </w:r>
      <w:r w:rsidR="00F00103" w:rsidRPr="00CE0D51">
        <w:rPr>
          <w:color w:val="000000" w:themeColor="text1"/>
          <w:sz w:val="22"/>
          <w:szCs w:val="22"/>
          <w:lang w:val="en-US"/>
        </w:rPr>
        <w:t xml:space="preserve"> located on sync raster</w:t>
      </w:r>
      <w:r w:rsidR="00813395" w:rsidRPr="00CE0D51">
        <w:rPr>
          <w:color w:val="000000" w:themeColor="text1"/>
          <w:sz w:val="22"/>
          <w:szCs w:val="22"/>
          <w:lang w:val="en-US"/>
        </w:rPr>
        <w:t>.</w:t>
      </w:r>
    </w:p>
    <w:p w14:paraId="315440AF" w14:textId="6F9AFAC3" w:rsidR="00474F87" w:rsidRPr="00E447D8" w:rsidRDefault="00FA7A3C" w:rsidP="00FA7A3C">
      <w:pPr>
        <w:jc w:val="both"/>
        <w:rPr>
          <w:b/>
          <w:color w:val="000000" w:themeColor="text1"/>
          <w:sz w:val="22"/>
          <w:szCs w:val="22"/>
        </w:rPr>
      </w:pPr>
      <w:r w:rsidRPr="00E447D8">
        <w:rPr>
          <w:b/>
          <w:color w:val="000000" w:themeColor="text1"/>
          <w:sz w:val="22"/>
          <w:szCs w:val="22"/>
        </w:rPr>
        <w:t>Proposal-</w:t>
      </w:r>
      <w:r w:rsidR="004422F7" w:rsidRPr="00017C2E">
        <w:rPr>
          <w:b/>
          <w:color w:val="000000" w:themeColor="text1"/>
          <w:sz w:val="22"/>
          <w:szCs w:val="22"/>
        </w:rPr>
        <w:t>1</w:t>
      </w:r>
      <w:r w:rsidR="00A866CD" w:rsidRPr="00017C2E">
        <w:rPr>
          <w:b/>
          <w:color w:val="000000" w:themeColor="text1"/>
          <w:sz w:val="22"/>
          <w:szCs w:val="22"/>
        </w:rPr>
        <w:t>4</w:t>
      </w:r>
      <w:r w:rsidRPr="00E447D8">
        <w:rPr>
          <w:b/>
          <w:color w:val="000000" w:themeColor="text1"/>
          <w:sz w:val="22"/>
          <w:szCs w:val="22"/>
        </w:rPr>
        <w:t xml:space="preserve">: Whether on-demand SSB is cell-defining or non-cell-defining </w:t>
      </w:r>
      <w:r w:rsidR="00737A2D" w:rsidRPr="00017C2E">
        <w:rPr>
          <w:b/>
          <w:color w:val="000000" w:themeColor="text1"/>
          <w:sz w:val="22"/>
          <w:szCs w:val="22"/>
        </w:rPr>
        <w:t xml:space="preserve">and ON or OFF the sync raster </w:t>
      </w:r>
      <w:r w:rsidRPr="00E447D8">
        <w:rPr>
          <w:b/>
          <w:color w:val="000000" w:themeColor="text1"/>
          <w:sz w:val="22"/>
          <w:szCs w:val="22"/>
        </w:rPr>
        <w:t>should be left to network implementation.</w:t>
      </w:r>
    </w:p>
    <w:p w14:paraId="610D1D87" w14:textId="77777777" w:rsidR="00BF5023" w:rsidRDefault="00BF5023" w:rsidP="00FA7A3C">
      <w:pPr>
        <w:jc w:val="both"/>
        <w:rPr>
          <w:b/>
          <w:sz w:val="22"/>
          <w:szCs w:val="22"/>
        </w:rPr>
      </w:pPr>
    </w:p>
    <w:p w14:paraId="59C35B0B" w14:textId="488D8905" w:rsidR="00CE65B7" w:rsidRDefault="00CE65B7">
      <w:pPr>
        <w:pStyle w:val="Heading2"/>
        <w:numPr>
          <w:ilvl w:val="0"/>
          <w:numId w:val="0"/>
        </w:numPr>
        <w:rPr>
          <w:color w:val="00B0F0"/>
          <w:lang w:val="en-US"/>
        </w:rPr>
      </w:pPr>
      <w:r w:rsidRPr="00E746A5">
        <w:rPr>
          <w:lang w:val="en-US"/>
        </w:rPr>
        <w:t>2.</w:t>
      </w:r>
      <w:r>
        <w:rPr>
          <w:lang w:val="en-US"/>
        </w:rPr>
        <w:t>6</w:t>
      </w:r>
      <w:r w:rsidRPr="00E746A5">
        <w:rPr>
          <w:lang w:val="en-US"/>
        </w:rPr>
        <w:t xml:space="preserve"> </w:t>
      </w:r>
      <w:r w:rsidR="0006688D" w:rsidRPr="00BD472A">
        <w:rPr>
          <w:color w:val="000000" w:themeColor="text1"/>
          <w:lang w:val="en-US"/>
        </w:rPr>
        <w:t xml:space="preserve">L1 measurements based on </w:t>
      </w:r>
      <w:r w:rsidRPr="00BD472A">
        <w:rPr>
          <w:color w:val="000000" w:themeColor="text1"/>
          <w:lang w:val="en-US"/>
        </w:rPr>
        <w:t xml:space="preserve">on-demand SSB  </w:t>
      </w:r>
    </w:p>
    <w:p w14:paraId="17C11715" w14:textId="3A84BBA7" w:rsidR="00BD11DF" w:rsidRPr="00A107C5" w:rsidRDefault="00BD11DF" w:rsidP="00A107C5">
      <w:pPr>
        <w:spacing w:after="120"/>
        <w:rPr>
          <w:lang w:val="en-US"/>
        </w:rPr>
      </w:pPr>
      <w:r>
        <w:rPr>
          <w:lang w:val="en-US"/>
        </w:rPr>
        <w:t>In RAN1#118 meeting, the following has been agree</w:t>
      </w:r>
      <w:r w:rsidR="00B060C8">
        <w:rPr>
          <w:lang w:val="en-US"/>
        </w:rPr>
        <w:t>d</w:t>
      </w:r>
      <w:r>
        <w:rPr>
          <w:lang w:val="en-US"/>
        </w:rPr>
        <w:t xml:space="preserve"> </w:t>
      </w:r>
      <w:r w:rsidR="00B060C8">
        <w:rPr>
          <w:lang w:val="en-US"/>
        </w:rPr>
        <w:t>on L1 measurements based on on-demand SSB:</w:t>
      </w:r>
    </w:p>
    <w:tbl>
      <w:tblPr>
        <w:tblStyle w:val="TableGrid"/>
        <w:tblW w:w="0" w:type="auto"/>
        <w:tblLook w:val="04A0" w:firstRow="1" w:lastRow="0" w:firstColumn="1" w:lastColumn="0" w:noHBand="0" w:noVBand="1"/>
      </w:tblPr>
      <w:tblGrid>
        <w:gridCol w:w="9962"/>
      </w:tblGrid>
      <w:tr w:rsidR="00BF5023" w:rsidRPr="006B13D7" w14:paraId="13505A2A" w14:textId="77777777">
        <w:tc>
          <w:tcPr>
            <w:tcW w:w="9962" w:type="dxa"/>
          </w:tcPr>
          <w:p w14:paraId="31EC2B0E" w14:textId="77777777" w:rsidR="00BF5023" w:rsidRPr="00BF5023" w:rsidRDefault="00BF5023" w:rsidP="00A107C5">
            <w:pPr>
              <w:overflowPunct/>
              <w:autoSpaceDE/>
              <w:autoSpaceDN/>
              <w:adjustRightInd/>
              <w:spacing w:after="0"/>
              <w:textAlignment w:val="auto"/>
              <w:rPr>
                <w:rFonts w:eastAsia="Times New Roman"/>
                <w:sz w:val="24"/>
                <w:szCs w:val="24"/>
              </w:rPr>
            </w:pPr>
            <w:r w:rsidRPr="00BF5023">
              <w:rPr>
                <w:rFonts w:ascii="Times" w:eastAsia="Batang" w:hAnsi="Times"/>
                <w:b/>
                <w:color w:val="001135"/>
                <w:kern w:val="24"/>
                <w:highlight w:val="green"/>
              </w:rPr>
              <w:t>Agreement</w:t>
            </w:r>
          </w:p>
          <w:p w14:paraId="4C3C97C5" w14:textId="77777777" w:rsidR="00BF5023" w:rsidRPr="00BF5023" w:rsidRDefault="00BF5023" w:rsidP="00A107C5">
            <w:pPr>
              <w:overflowPunct/>
              <w:autoSpaceDE/>
              <w:autoSpaceDN/>
              <w:adjustRightInd/>
              <w:spacing w:after="0"/>
              <w:jc w:val="both"/>
              <w:textAlignment w:val="auto"/>
              <w:rPr>
                <w:rFonts w:eastAsia="Times New Roman"/>
                <w:sz w:val="24"/>
                <w:szCs w:val="24"/>
              </w:rPr>
            </w:pPr>
            <w:r w:rsidRPr="00BF5023">
              <w:rPr>
                <w:rFonts w:ascii="Times" w:eastAsia="Calibri" w:hAnsi="Times" w:cs="Times"/>
                <w:color w:val="001135"/>
                <w:kern w:val="24"/>
              </w:rPr>
              <w:t>Update the previous RAN1 agreement as follows.</w:t>
            </w:r>
          </w:p>
          <w:p w14:paraId="4B9738AF" w14:textId="77777777" w:rsidR="00BF5023" w:rsidRPr="00BF5023" w:rsidRDefault="00BF5023" w:rsidP="00A107C5">
            <w:pPr>
              <w:pStyle w:val="ListParagraph"/>
              <w:numPr>
                <w:ilvl w:val="0"/>
                <w:numId w:val="59"/>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At least support L1 measurement based on on-demand SSB </w:t>
            </w:r>
          </w:p>
          <w:p w14:paraId="03665C6E" w14:textId="77777777" w:rsidR="00BF5023" w:rsidRPr="00BF5023" w:rsidRDefault="00BF5023" w:rsidP="00A107C5">
            <w:pPr>
              <w:pStyle w:val="ListParagraph"/>
              <w:numPr>
                <w:ilvl w:val="1"/>
                <w:numId w:val="57"/>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For L1 measurement based on on-demand SSB, periodic, semi-persistent, </w:t>
            </w:r>
            <w:r w:rsidRPr="00A107C5">
              <w:rPr>
                <w:rFonts w:ascii="Times" w:eastAsia="Malgun Gothic" w:hAnsi="Times" w:cs="Times"/>
                <w:strike/>
                <w:color w:val="FF0000"/>
                <w:kern w:val="24"/>
              </w:rPr>
              <w:t>[</w:t>
            </w:r>
            <w:r w:rsidRPr="00A107C5">
              <w:rPr>
                <w:rFonts w:ascii="Times" w:eastAsia="Malgun Gothic" w:hAnsi="Times" w:cs="Times"/>
                <w:color w:val="001135"/>
                <w:kern w:val="24"/>
              </w:rPr>
              <w:t>and aperiodic</w:t>
            </w:r>
            <w:r w:rsidRPr="00A107C5">
              <w:rPr>
                <w:rFonts w:ascii="Times" w:eastAsia="Malgun Gothic" w:hAnsi="Times" w:cs="Times"/>
                <w:strike/>
                <w:color w:val="FF0000"/>
                <w:kern w:val="24"/>
              </w:rPr>
              <w:t>]</w:t>
            </w:r>
            <w:r w:rsidRPr="00A107C5">
              <w:rPr>
                <w:rFonts w:ascii="Times" w:eastAsia="Malgun Gothic" w:hAnsi="Times" w:cs="Times"/>
                <w:color w:val="001135"/>
                <w:kern w:val="24"/>
              </w:rPr>
              <w:t xml:space="preserve"> L1 measurement reports based on existing CSI framework are supported.</w:t>
            </w:r>
          </w:p>
          <w:p w14:paraId="08F4AD0C" w14:textId="77777777" w:rsidR="00BF5023" w:rsidRPr="00BF5023" w:rsidRDefault="00BF5023" w:rsidP="00A107C5">
            <w:pPr>
              <w:pStyle w:val="ListParagraph"/>
              <w:numPr>
                <w:ilvl w:val="0"/>
                <w:numId w:val="60"/>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FFS on potential enhancements of CSI report configuration and/or triggering/activation mechanisms for L1 measurement based on on-demand SSB</w:t>
            </w:r>
          </w:p>
          <w:p w14:paraId="63CC3893" w14:textId="166217F2" w:rsidR="00BF5023" w:rsidRPr="00A107C5" w:rsidRDefault="00BF5023">
            <w:pPr>
              <w:pStyle w:val="ListParagraph"/>
              <w:numPr>
                <w:ilvl w:val="0"/>
                <w:numId w:val="60"/>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FF0000"/>
                <w:kern w:val="24"/>
                <w:lang w:val="en-US"/>
              </w:rPr>
              <w:t>The support of LTM is a separate discussion point</w:t>
            </w:r>
          </w:p>
          <w:p w14:paraId="161DE113" w14:textId="072448FD" w:rsidR="006478AF" w:rsidRPr="00A107C5" w:rsidRDefault="006478AF" w:rsidP="00A107C5">
            <w:pPr>
              <w:overflowPunct/>
              <w:autoSpaceDE/>
              <w:autoSpaceDN/>
              <w:adjustRightInd/>
              <w:spacing w:after="0"/>
              <w:ind w:left="1136"/>
              <w:jc w:val="both"/>
              <w:textAlignment w:val="auto"/>
              <w:rPr>
                <w:rFonts w:eastAsia="Times New Roman"/>
                <w:sz w:val="14"/>
                <w:szCs w:val="24"/>
              </w:rPr>
            </w:pPr>
          </w:p>
        </w:tc>
      </w:tr>
    </w:tbl>
    <w:p w14:paraId="7C944B0D" w14:textId="77777777" w:rsidR="00BF5023" w:rsidRDefault="00BF5023" w:rsidP="00595562">
      <w:pPr>
        <w:spacing w:after="0"/>
        <w:jc w:val="both"/>
        <w:rPr>
          <w:b/>
          <w:sz w:val="22"/>
          <w:szCs w:val="22"/>
        </w:rPr>
      </w:pPr>
    </w:p>
    <w:p w14:paraId="7AE8E487" w14:textId="14CB3D4A" w:rsidR="005A0136" w:rsidRPr="00A107C5" w:rsidRDefault="001F3369" w:rsidP="00A107C5">
      <w:pPr>
        <w:pStyle w:val="ListParagraph"/>
        <w:numPr>
          <w:ilvl w:val="0"/>
          <w:numId w:val="64"/>
        </w:numPr>
        <w:spacing w:after="0"/>
        <w:jc w:val="both"/>
        <w:rPr>
          <w:b/>
          <w:sz w:val="22"/>
          <w:szCs w:val="22"/>
          <w:u w:val="single"/>
        </w:rPr>
      </w:pPr>
      <w:r w:rsidRPr="00A107C5">
        <w:rPr>
          <w:b/>
          <w:sz w:val="22"/>
          <w:szCs w:val="22"/>
          <w:u w:val="single"/>
        </w:rPr>
        <w:t>Operation scenario for L1 measurement</w:t>
      </w:r>
      <w:r w:rsidR="00FF0C28">
        <w:rPr>
          <w:b/>
          <w:sz w:val="22"/>
          <w:szCs w:val="22"/>
          <w:u w:val="single"/>
        </w:rPr>
        <w:t>s</w:t>
      </w:r>
      <w:r w:rsidRPr="00A107C5">
        <w:rPr>
          <w:b/>
          <w:sz w:val="22"/>
          <w:szCs w:val="22"/>
          <w:u w:val="single"/>
        </w:rPr>
        <w:t xml:space="preserve"> based on on-demand SSB</w:t>
      </w:r>
    </w:p>
    <w:p w14:paraId="1DA9BC9A" w14:textId="77777777" w:rsidR="005A0136" w:rsidRDefault="005A0136" w:rsidP="00595562">
      <w:pPr>
        <w:spacing w:after="0"/>
        <w:jc w:val="both"/>
        <w:rPr>
          <w:b/>
          <w:sz w:val="22"/>
          <w:szCs w:val="22"/>
        </w:rPr>
      </w:pPr>
    </w:p>
    <w:p w14:paraId="72D0F087" w14:textId="77777777" w:rsidR="000C2F7F" w:rsidRDefault="000C2F7F" w:rsidP="000C2F7F">
      <w:pPr>
        <w:jc w:val="both"/>
        <w:rPr>
          <w:bCs/>
          <w:sz w:val="22"/>
          <w:szCs w:val="22"/>
        </w:rPr>
      </w:pPr>
      <w:r>
        <w:rPr>
          <w:bCs/>
          <w:sz w:val="22"/>
          <w:szCs w:val="22"/>
        </w:rPr>
        <w:t xml:space="preserve">In the previous RAN4#112 meeting, RAN4 has agreed to discuss OD-SSB based deactivated </w:t>
      </w:r>
      <w:proofErr w:type="spellStart"/>
      <w:r>
        <w:rPr>
          <w:bCs/>
          <w:sz w:val="22"/>
          <w:szCs w:val="22"/>
        </w:rPr>
        <w:t>SCell</w:t>
      </w:r>
      <w:proofErr w:type="spellEnd"/>
      <w:r>
        <w:rPr>
          <w:bCs/>
          <w:sz w:val="22"/>
          <w:szCs w:val="22"/>
        </w:rPr>
        <w:t xml:space="preserve"> measurement and </w:t>
      </w:r>
      <w:proofErr w:type="spellStart"/>
      <w:r>
        <w:rPr>
          <w:bCs/>
          <w:sz w:val="22"/>
          <w:szCs w:val="22"/>
        </w:rPr>
        <w:t>SCell</w:t>
      </w:r>
      <w:proofErr w:type="spellEnd"/>
      <w:r>
        <w:rPr>
          <w:bCs/>
          <w:sz w:val="22"/>
          <w:szCs w:val="22"/>
        </w:rPr>
        <w:t xml:space="preserve"> activation requirements, meaning that the OD-SSB operation and corresponding measurements applied to the </w:t>
      </w:r>
      <w:proofErr w:type="spellStart"/>
      <w:r>
        <w:rPr>
          <w:bCs/>
          <w:sz w:val="22"/>
          <w:szCs w:val="22"/>
        </w:rPr>
        <w:t>SCell</w:t>
      </w:r>
      <w:proofErr w:type="spellEnd"/>
      <w:r>
        <w:rPr>
          <w:bCs/>
          <w:sz w:val="22"/>
          <w:szCs w:val="22"/>
        </w:rPr>
        <w:t xml:space="preserve"> (de)activation is to be considered and discussed in RAN4.</w:t>
      </w:r>
    </w:p>
    <w:tbl>
      <w:tblPr>
        <w:tblStyle w:val="TableGrid"/>
        <w:tblW w:w="0" w:type="auto"/>
        <w:tblLook w:val="04A0" w:firstRow="1" w:lastRow="0" w:firstColumn="1" w:lastColumn="0" w:noHBand="0" w:noVBand="1"/>
      </w:tblPr>
      <w:tblGrid>
        <w:gridCol w:w="9962"/>
      </w:tblGrid>
      <w:tr w:rsidR="00D97D67" w14:paraId="153B971F" w14:textId="77777777" w:rsidTr="00D97D67">
        <w:tc>
          <w:tcPr>
            <w:tcW w:w="9962" w:type="dxa"/>
          </w:tcPr>
          <w:p w14:paraId="692FAC88" w14:textId="1FE85A2D" w:rsidR="00D97D67" w:rsidRPr="00D97D67" w:rsidRDefault="00D97D67" w:rsidP="00A107C5">
            <w:pPr>
              <w:spacing w:before="60" w:after="0"/>
              <w:jc w:val="both"/>
              <w:rPr>
                <w:b/>
                <w:sz w:val="22"/>
                <w:szCs w:val="22"/>
                <w:lang w:val="en-US"/>
              </w:rPr>
            </w:pPr>
            <w:r w:rsidRPr="00A107C5">
              <w:rPr>
                <w:b/>
                <w:sz w:val="22"/>
                <w:szCs w:val="22"/>
                <w:highlight w:val="green"/>
                <w:lang w:val="en-US"/>
              </w:rPr>
              <w:t>Agreement</w:t>
            </w:r>
            <w:r w:rsidRPr="00D97D67">
              <w:rPr>
                <w:b/>
                <w:sz w:val="22"/>
                <w:szCs w:val="22"/>
                <w:lang w:val="en-US"/>
              </w:rPr>
              <w:t>:</w:t>
            </w:r>
            <w:r w:rsidR="00B12C7F">
              <w:rPr>
                <w:b/>
                <w:sz w:val="22"/>
                <w:szCs w:val="22"/>
                <w:lang w:val="en-US"/>
              </w:rPr>
              <w:t xml:space="preserve"> [RAN4</w:t>
            </w:r>
            <w:r w:rsidR="00446E66">
              <w:rPr>
                <w:b/>
                <w:sz w:val="22"/>
                <w:szCs w:val="22"/>
                <w:lang w:val="en-US"/>
              </w:rPr>
              <w:t>#112</w:t>
            </w:r>
            <w:r w:rsidR="00B12C7F">
              <w:rPr>
                <w:b/>
                <w:sz w:val="22"/>
                <w:szCs w:val="22"/>
                <w:lang w:val="en-US"/>
              </w:rPr>
              <w:t>]</w:t>
            </w:r>
          </w:p>
          <w:p w14:paraId="64FABC6A" w14:textId="7DBFFFBF" w:rsidR="00D97D67" w:rsidRPr="00A107C5" w:rsidRDefault="00D97D67" w:rsidP="00A107C5">
            <w:pPr>
              <w:numPr>
                <w:ilvl w:val="0"/>
                <w:numId w:val="63"/>
              </w:numPr>
              <w:spacing w:after="0"/>
              <w:jc w:val="both"/>
              <w:rPr>
                <w:sz w:val="22"/>
                <w:szCs w:val="22"/>
                <w:lang w:val="en-US"/>
              </w:rPr>
            </w:pPr>
            <w:r w:rsidRPr="00A107C5">
              <w:rPr>
                <w:sz w:val="22"/>
                <w:szCs w:val="22"/>
                <w:lang w:val="en-US"/>
              </w:rPr>
              <w:t xml:space="preserve">RAN4 to discuss OD-SSB based deactivated </w:t>
            </w:r>
            <w:proofErr w:type="spellStart"/>
            <w:r w:rsidRPr="00A107C5">
              <w:rPr>
                <w:sz w:val="22"/>
                <w:szCs w:val="22"/>
                <w:lang w:val="en-US"/>
              </w:rPr>
              <w:t>S</w:t>
            </w:r>
            <w:r w:rsidR="008E79D5">
              <w:rPr>
                <w:bCs/>
                <w:sz w:val="22"/>
                <w:szCs w:val="22"/>
                <w:lang w:val="en-US"/>
              </w:rPr>
              <w:t>C</w:t>
            </w:r>
            <w:r w:rsidRPr="00A107C5">
              <w:rPr>
                <w:sz w:val="22"/>
                <w:szCs w:val="22"/>
                <w:lang w:val="en-US"/>
              </w:rPr>
              <w:t>ell</w:t>
            </w:r>
            <w:proofErr w:type="spellEnd"/>
            <w:r w:rsidRPr="00A107C5">
              <w:rPr>
                <w:sz w:val="22"/>
                <w:szCs w:val="22"/>
                <w:lang w:val="en-US"/>
              </w:rPr>
              <w:t xml:space="preserve"> measurement and </w:t>
            </w:r>
            <w:proofErr w:type="spellStart"/>
            <w:r w:rsidRPr="00A107C5">
              <w:rPr>
                <w:sz w:val="22"/>
                <w:szCs w:val="22"/>
                <w:lang w:val="en-US"/>
              </w:rPr>
              <w:t>S</w:t>
            </w:r>
            <w:r w:rsidR="008E79D5">
              <w:rPr>
                <w:bCs/>
                <w:sz w:val="22"/>
                <w:szCs w:val="22"/>
                <w:lang w:val="en-US"/>
              </w:rPr>
              <w:t>C</w:t>
            </w:r>
            <w:r w:rsidRPr="00A107C5">
              <w:rPr>
                <w:sz w:val="22"/>
                <w:szCs w:val="22"/>
                <w:lang w:val="en-US"/>
              </w:rPr>
              <w:t>ell</w:t>
            </w:r>
            <w:proofErr w:type="spellEnd"/>
            <w:r w:rsidRPr="00A107C5">
              <w:rPr>
                <w:sz w:val="22"/>
                <w:szCs w:val="22"/>
                <w:lang w:val="en-US"/>
              </w:rPr>
              <w:t xml:space="preserve"> activation requirement.</w:t>
            </w:r>
          </w:p>
          <w:p w14:paraId="4163302A" w14:textId="2B8A475D" w:rsidR="00D97D67" w:rsidRPr="00A107C5" w:rsidRDefault="00D97D67" w:rsidP="00A107C5">
            <w:pPr>
              <w:numPr>
                <w:ilvl w:val="1"/>
                <w:numId w:val="63"/>
              </w:numPr>
              <w:spacing w:after="60"/>
              <w:jc w:val="both"/>
              <w:rPr>
                <w:b/>
                <w:sz w:val="22"/>
                <w:szCs w:val="22"/>
                <w:lang w:val="en-US"/>
              </w:rPr>
            </w:pPr>
            <w:r w:rsidRPr="00A107C5">
              <w:rPr>
                <w:sz w:val="22"/>
                <w:szCs w:val="22"/>
                <w:lang w:val="en-US"/>
              </w:rPr>
              <w:t>Includes both FR1 and FR2-1</w:t>
            </w:r>
          </w:p>
        </w:tc>
      </w:tr>
    </w:tbl>
    <w:p w14:paraId="660A6117" w14:textId="15C9DB03" w:rsidR="00C6605E" w:rsidRPr="00A107C5" w:rsidRDefault="000C1E9B" w:rsidP="00A107C5">
      <w:pPr>
        <w:spacing w:before="180"/>
        <w:jc w:val="both"/>
        <w:rPr>
          <w:b/>
          <w:sz w:val="22"/>
          <w:szCs w:val="22"/>
        </w:rPr>
      </w:pPr>
      <w:r w:rsidRPr="00A107C5">
        <w:rPr>
          <w:b/>
          <w:sz w:val="22"/>
          <w:szCs w:val="22"/>
        </w:rPr>
        <w:t>Observation</w:t>
      </w:r>
      <w:r w:rsidR="00A866CD">
        <w:rPr>
          <w:b/>
          <w:sz w:val="22"/>
          <w:szCs w:val="22"/>
        </w:rPr>
        <w:t>-5</w:t>
      </w:r>
      <w:r w:rsidRPr="00A107C5">
        <w:rPr>
          <w:b/>
          <w:sz w:val="22"/>
          <w:szCs w:val="22"/>
        </w:rPr>
        <w:t xml:space="preserve">: </w:t>
      </w:r>
      <w:r w:rsidR="00C6605E" w:rsidRPr="00A107C5">
        <w:rPr>
          <w:b/>
          <w:sz w:val="22"/>
          <w:szCs w:val="22"/>
        </w:rPr>
        <w:t xml:space="preserve">RAN4 has agreed to discuss OD-SSB based deactivated </w:t>
      </w:r>
      <w:proofErr w:type="spellStart"/>
      <w:r w:rsidR="00C6605E" w:rsidRPr="00A107C5">
        <w:rPr>
          <w:b/>
          <w:sz w:val="22"/>
          <w:szCs w:val="22"/>
        </w:rPr>
        <w:t>SCell</w:t>
      </w:r>
      <w:proofErr w:type="spellEnd"/>
      <w:r w:rsidR="00C6605E" w:rsidRPr="00A107C5">
        <w:rPr>
          <w:b/>
          <w:sz w:val="22"/>
          <w:szCs w:val="22"/>
        </w:rPr>
        <w:t xml:space="preserve"> measurement and </w:t>
      </w:r>
      <w:proofErr w:type="spellStart"/>
      <w:r w:rsidR="00C6605E" w:rsidRPr="00A107C5">
        <w:rPr>
          <w:b/>
          <w:sz w:val="22"/>
          <w:szCs w:val="22"/>
        </w:rPr>
        <w:t>SCell</w:t>
      </w:r>
      <w:proofErr w:type="spellEnd"/>
      <w:r w:rsidR="00C6605E" w:rsidRPr="00A107C5">
        <w:rPr>
          <w:b/>
          <w:sz w:val="22"/>
          <w:szCs w:val="22"/>
        </w:rPr>
        <w:t xml:space="preserve"> activation requirements, meaning that the OD-SSB operation and corresponding measurements applied to the </w:t>
      </w:r>
      <w:proofErr w:type="spellStart"/>
      <w:r w:rsidR="00C6605E" w:rsidRPr="00A107C5">
        <w:rPr>
          <w:b/>
          <w:sz w:val="22"/>
          <w:szCs w:val="22"/>
        </w:rPr>
        <w:t>SCell</w:t>
      </w:r>
      <w:proofErr w:type="spellEnd"/>
      <w:r w:rsidR="00C6605E" w:rsidRPr="00A107C5">
        <w:rPr>
          <w:b/>
          <w:sz w:val="22"/>
          <w:szCs w:val="22"/>
        </w:rPr>
        <w:t xml:space="preserve"> (de)activation is to be considered and discussed in RAN4.</w:t>
      </w:r>
    </w:p>
    <w:p w14:paraId="74ED0731" w14:textId="211A6686" w:rsidR="00824444" w:rsidRPr="004B594C" w:rsidRDefault="008D2529" w:rsidP="00FA7A3C">
      <w:pPr>
        <w:jc w:val="both"/>
        <w:rPr>
          <w:color w:val="000000" w:themeColor="text1"/>
          <w:sz w:val="22"/>
          <w:szCs w:val="22"/>
        </w:rPr>
      </w:pPr>
      <w:r w:rsidRPr="004B594C">
        <w:rPr>
          <w:color w:val="000000" w:themeColor="text1"/>
          <w:sz w:val="22"/>
          <w:szCs w:val="22"/>
        </w:rPr>
        <w:t xml:space="preserve">Generally, </w:t>
      </w:r>
      <w:r w:rsidR="00E15B8E" w:rsidRPr="004B594C">
        <w:rPr>
          <w:color w:val="000000" w:themeColor="text1"/>
          <w:sz w:val="22"/>
          <w:szCs w:val="22"/>
        </w:rPr>
        <w:t xml:space="preserve">for </w:t>
      </w:r>
      <w:proofErr w:type="spellStart"/>
      <w:r w:rsidR="00E15B8E" w:rsidRPr="004B594C">
        <w:rPr>
          <w:color w:val="000000" w:themeColor="text1"/>
          <w:sz w:val="22"/>
          <w:szCs w:val="22"/>
        </w:rPr>
        <w:t>SCell</w:t>
      </w:r>
      <w:proofErr w:type="spellEnd"/>
      <w:r w:rsidR="00E15B8E" w:rsidRPr="004B594C">
        <w:rPr>
          <w:color w:val="000000" w:themeColor="text1"/>
          <w:sz w:val="22"/>
          <w:szCs w:val="22"/>
        </w:rPr>
        <w:t xml:space="preserve"> operation, </w:t>
      </w:r>
      <w:r w:rsidRPr="004B594C">
        <w:rPr>
          <w:color w:val="000000" w:themeColor="text1"/>
          <w:sz w:val="22"/>
          <w:szCs w:val="22"/>
        </w:rPr>
        <w:t xml:space="preserve">the </w:t>
      </w:r>
      <w:r w:rsidR="00824444" w:rsidRPr="004B594C">
        <w:rPr>
          <w:color w:val="000000" w:themeColor="text1"/>
          <w:sz w:val="22"/>
          <w:szCs w:val="22"/>
        </w:rPr>
        <w:t>L1-based measurement</w:t>
      </w:r>
      <w:r w:rsidR="00DA7E81">
        <w:rPr>
          <w:color w:val="000000" w:themeColor="text1"/>
          <w:sz w:val="22"/>
          <w:szCs w:val="22"/>
        </w:rPr>
        <w:t>s</w:t>
      </w:r>
      <w:r w:rsidR="00E15B8E" w:rsidRPr="004B594C">
        <w:rPr>
          <w:color w:val="000000" w:themeColor="text1"/>
          <w:sz w:val="22"/>
          <w:szCs w:val="22"/>
        </w:rPr>
        <w:t xml:space="preserve"> </w:t>
      </w:r>
      <w:r w:rsidR="00DA7E81">
        <w:rPr>
          <w:color w:val="000000" w:themeColor="text1"/>
          <w:sz w:val="22"/>
          <w:szCs w:val="22"/>
        </w:rPr>
        <w:t>are</w:t>
      </w:r>
      <w:r w:rsidR="000C286C" w:rsidRPr="004B594C">
        <w:rPr>
          <w:color w:val="000000" w:themeColor="text1"/>
          <w:sz w:val="22"/>
          <w:szCs w:val="22"/>
        </w:rPr>
        <w:t xml:space="preserve"> performed </w:t>
      </w:r>
      <w:r w:rsidR="00392EC2" w:rsidRPr="004B594C">
        <w:rPr>
          <w:color w:val="000000" w:themeColor="text1"/>
          <w:sz w:val="22"/>
          <w:szCs w:val="22"/>
        </w:rPr>
        <w:t>by UE</w:t>
      </w:r>
      <w:r w:rsidR="00B7302B" w:rsidRPr="004B594C">
        <w:rPr>
          <w:color w:val="000000" w:themeColor="text1"/>
          <w:sz w:val="22"/>
          <w:szCs w:val="22"/>
        </w:rPr>
        <w:t xml:space="preserve"> </w:t>
      </w:r>
      <w:r w:rsidR="000C286C" w:rsidRPr="004B594C">
        <w:rPr>
          <w:color w:val="000000" w:themeColor="text1"/>
          <w:sz w:val="22"/>
          <w:szCs w:val="22"/>
        </w:rPr>
        <w:t xml:space="preserve">after </w:t>
      </w:r>
      <w:r w:rsidR="00225D49" w:rsidRPr="004B594C">
        <w:rPr>
          <w:color w:val="000000" w:themeColor="text1"/>
          <w:sz w:val="22"/>
          <w:szCs w:val="22"/>
        </w:rPr>
        <w:t xml:space="preserve">the </w:t>
      </w:r>
      <w:proofErr w:type="spellStart"/>
      <w:r w:rsidR="000C286C" w:rsidRPr="004B594C">
        <w:rPr>
          <w:color w:val="000000" w:themeColor="text1"/>
          <w:sz w:val="22"/>
          <w:szCs w:val="22"/>
        </w:rPr>
        <w:t>SCell</w:t>
      </w:r>
      <w:proofErr w:type="spellEnd"/>
      <w:r w:rsidR="000C286C" w:rsidRPr="004B594C">
        <w:rPr>
          <w:color w:val="000000" w:themeColor="text1"/>
          <w:sz w:val="22"/>
          <w:szCs w:val="22"/>
        </w:rPr>
        <w:t xml:space="preserve"> activation</w:t>
      </w:r>
      <w:r w:rsidR="00225D49" w:rsidRPr="004B594C">
        <w:rPr>
          <w:color w:val="000000" w:themeColor="text1"/>
          <w:sz w:val="22"/>
          <w:szCs w:val="22"/>
        </w:rPr>
        <w:t xml:space="preserve"> procedure</w:t>
      </w:r>
      <w:r w:rsidR="00A86A8A" w:rsidRPr="004B594C">
        <w:rPr>
          <w:color w:val="000000" w:themeColor="text1"/>
          <w:sz w:val="22"/>
          <w:szCs w:val="22"/>
        </w:rPr>
        <w:t>.</w:t>
      </w:r>
      <w:r w:rsidR="007D6886" w:rsidRPr="004B594C">
        <w:rPr>
          <w:color w:val="000000" w:themeColor="text1"/>
          <w:sz w:val="22"/>
          <w:szCs w:val="22"/>
        </w:rPr>
        <w:t xml:space="preserve"> </w:t>
      </w:r>
      <w:r w:rsidR="00A77140">
        <w:rPr>
          <w:color w:val="000000" w:themeColor="text1"/>
          <w:sz w:val="22"/>
          <w:szCs w:val="22"/>
        </w:rPr>
        <w:t>Regarding</w:t>
      </w:r>
      <w:r w:rsidR="007D6886" w:rsidRPr="004B594C">
        <w:rPr>
          <w:color w:val="000000" w:themeColor="text1"/>
          <w:sz w:val="22"/>
          <w:szCs w:val="22"/>
        </w:rPr>
        <w:t xml:space="preserve"> </w:t>
      </w:r>
      <w:r w:rsidR="009567A4" w:rsidRPr="004B594C">
        <w:rPr>
          <w:color w:val="000000" w:themeColor="text1"/>
          <w:sz w:val="22"/>
          <w:szCs w:val="22"/>
        </w:rPr>
        <w:t>L1</w:t>
      </w:r>
      <w:r w:rsidR="00970BED" w:rsidRPr="004B594C">
        <w:rPr>
          <w:color w:val="000000" w:themeColor="text1"/>
          <w:sz w:val="22"/>
          <w:szCs w:val="22"/>
        </w:rPr>
        <w:t xml:space="preserve"> measurement</w:t>
      </w:r>
      <w:r w:rsidR="00DA7E81">
        <w:rPr>
          <w:color w:val="000000" w:themeColor="text1"/>
          <w:sz w:val="22"/>
          <w:szCs w:val="22"/>
        </w:rPr>
        <w:t>s</w:t>
      </w:r>
      <w:r w:rsidR="00970BED" w:rsidRPr="004B594C">
        <w:rPr>
          <w:color w:val="000000" w:themeColor="text1"/>
          <w:sz w:val="22"/>
          <w:szCs w:val="22"/>
        </w:rPr>
        <w:t xml:space="preserve"> based on OD-SSB</w:t>
      </w:r>
      <w:r w:rsidR="005C2540" w:rsidRPr="004B594C">
        <w:rPr>
          <w:color w:val="000000" w:themeColor="text1"/>
          <w:sz w:val="22"/>
          <w:szCs w:val="22"/>
        </w:rPr>
        <w:t xml:space="preserve"> </w:t>
      </w:r>
      <w:r w:rsidR="00FF50F9" w:rsidRPr="004B594C">
        <w:rPr>
          <w:color w:val="000000" w:themeColor="text1"/>
          <w:sz w:val="22"/>
          <w:szCs w:val="22"/>
        </w:rPr>
        <w:t xml:space="preserve">as </w:t>
      </w:r>
      <w:r w:rsidR="02563B3B" w:rsidRPr="41143A44">
        <w:rPr>
          <w:color w:val="000000" w:themeColor="text1"/>
          <w:sz w:val="22"/>
          <w:szCs w:val="22"/>
        </w:rPr>
        <w:t>per the agreement</w:t>
      </w:r>
      <w:r w:rsidR="006F604A" w:rsidRPr="004B594C">
        <w:rPr>
          <w:color w:val="000000" w:themeColor="text1"/>
          <w:sz w:val="22"/>
          <w:szCs w:val="22"/>
        </w:rPr>
        <w:t xml:space="preserve">, it is </w:t>
      </w:r>
      <w:r w:rsidR="009C7FE6" w:rsidRPr="004B594C">
        <w:rPr>
          <w:color w:val="000000" w:themeColor="text1"/>
          <w:sz w:val="22"/>
          <w:szCs w:val="22"/>
        </w:rPr>
        <w:t>understood that</w:t>
      </w:r>
      <w:r w:rsidR="00BB4A65" w:rsidRPr="004B594C">
        <w:rPr>
          <w:color w:val="000000" w:themeColor="text1"/>
          <w:sz w:val="22"/>
          <w:szCs w:val="22"/>
        </w:rPr>
        <w:t xml:space="preserve"> </w:t>
      </w:r>
      <w:r w:rsidR="00DA7E81">
        <w:rPr>
          <w:color w:val="000000" w:themeColor="text1"/>
          <w:sz w:val="22"/>
          <w:szCs w:val="22"/>
        </w:rPr>
        <w:t>those</w:t>
      </w:r>
      <w:r w:rsidR="00A678B6" w:rsidRPr="004B594C">
        <w:rPr>
          <w:color w:val="000000" w:themeColor="text1"/>
          <w:sz w:val="22"/>
          <w:szCs w:val="22"/>
        </w:rPr>
        <w:t xml:space="preserve"> measurement</w:t>
      </w:r>
      <w:r w:rsidR="00DA7E81">
        <w:rPr>
          <w:color w:val="000000" w:themeColor="text1"/>
          <w:sz w:val="22"/>
          <w:szCs w:val="22"/>
        </w:rPr>
        <w:t>s</w:t>
      </w:r>
      <w:r w:rsidR="003F1D6B">
        <w:rPr>
          <w:color w:val="000000" w:themeColor="text1"/>
          <w:sz w:val="22"/>
          <w:szCs w:val="22"/>
        </w:rPr>
        <w:t xml:space="preserve"> are also</w:t>
      </w:r>
      <w:r w:rsidR="00A678B6" w:rsidRPr="004B594C">
        <w:rPr>
          <w:color w:val="000000" w:themeColor="text1"/>
          <w:sz w:val="22"/>
          <w:szCs w:val="22"/>
        </w:rPr>
        <w:t xml:space="preserve"> performed by UE after the </w:t>
      </w:r>
      <w:proofErr w:type="spellStart"/>
      <w:r w:rsidR="00A678B6" w:rsidRPr="004B594C">
        <w:rPr>
          <w:color w:val="000000" w:themeColor="text1"/>
          <w:sz w:val="22"/>
          <w:szCs w:val="22"/>
        </w:rPr>
        <w:t>SCell</w:t>
      </w:r>
      <w:proofErr w:type="spellEnd"/>
      <w:r w:rsidR="00A678B6" w:rsidRPr="004B594C">
        <w:rPr>
          <w:color w:val="000000" w:themeColor="text1"/>
          <w:sz w:val="22"/>
          <w:szCs w:val="22"/>
        </w:rPr>
        <w:t xml:space="preserve"> </w:t>
      </w:r>
      <w:r w:rsidR="00F11E55">
        <w:rPr>
          <w:color w:val="000000" w:themeColor="text1"/>
          <w:sz w:val="22"/>
          <w:szCs w:val="22"/>
        </w:rPr>
        <w:t xml:space="preserve">is </w:t>
      </w:r>
      <w:r w:rsidR="00A678B6" w:rsidRPr="004B594C">
        <w:rPr>
          <w:color w:val="000000" w:themeColor="text1"/>
          <w:sz w:val="22"/>
          <w:szCs w:val="22"/>
        </w:rPr>
        <w:t>activat</w:t>
      </w:r>
      <w:r w:rsidR="00F11E55">
        <w:rPr>
          <w:color w:val="000000" w:themeColor="text1"/>
          <w:sz w:val="22"/>
          <w:szCs w:val="22"/>
        </w:rPr>
        <w:t>ed-</w:t>
      </w:r>
      <w:r w:rsidR="00A678B6" w:rsidRPr="004B594C">
        <w:rPr>
          <w:color w:val="000000" w:themeColor="text1"/>
          <w:sz w:val="22"/>
          <w:szCs w:val="22"/>
        </w:rPr>
        <w:t>.</w:t>
      </w:r>
    </w:p>
    <w:p w14:paraId="4A3E452C" w14:textId="0BB752F6" w:rsidR="0076445B" w:rsidRPr="003B25CA" w:rsidRDefault="0076445B" w:rsidP="00FA7A3C">
      <w:pPr>
        <w:jc w:val="both"/>
        <w:rPr>
          <w:b/>
          <w:bCs/>
          <w:color w:val="000000" w:themeColor="text1"/>
          <w:sz w:val="22"/>
          <w:szCs w:val="22"/>
        </w:rPr>
      </w:pPr>
      <w:r w:rsidRPr="003B25CA">
        <w:rPr>
          <w:b/>
          <w:bCs/>
          <w:color w:val="000000" w:themeColor="text1"/>
          <w:sz w:val="22"/>
          <w:szCs w:val="22"/>
        </w:rPr>
        <w:t>Proposal</w:t>
      </w:r>
      <w:r w:rsidR="004422F7" w:rsidRPr="27F5B15C">
        <w:rPr>
          <w:b/>
          <w:bCs/>
          <w:color w:val="000000" w:themeColor="text1"/>
          <w:sz w:val="22"/>
          <w:szCs w:val="22"/>
        </w:rPr>
        <w:t>-1</w:t>
      </w:r>
      <w:r w:rsidR="00A866CD" w:rsidRPr="27F5B15C">
        <w:rPr>
          <w:b/>
          <w:bCs/>
          <w:color w:val="000000" w:themeColor="text1"/>
          <w:sz w:val="22"/>
          <w:szCs w:val="22"/>
        </w:rPr>
        <w:t>5</w:t>
      </w:r>
      <w:r w:rsidRPr="003B25CA">
        <w:rPr>
          <w:b/>
          <w:bCs/>
          <w:color w:val="000000" w:themeColor="text1"/>
          <w:sz w:val="22"/>
          <w:szCs w:val="22"/>
        </w:rPr>
        <w:t xml:space="preserve">: RAN1 confirms that </w:t>
      </w:r>
      <w:r w:rsidR="004926E9" w:rsidRPr="003B25CA">
        <w:rPr>
          <w:b/>
          <w:bCs/>
          <w:color w:val="000000" w:themeColor="text1"/>
          <w:sz w:val="22"/>
          <w:szCs w:val="22"/>
        </w:rPr>
        <w:t xml:space="preserve">the L1 measurement based on OD-SSB is performed by UE after the </w:t>
      </w:r>
      <w:proofErr w:type="spellStart"/>
      <w:r w:rsidR="004926E9" w:rsidRPr="003B25CA">
        <w:rPr>
          <w:b/>
          <w:bCs/>
          <w:color w:val="000000" w:themeColor="text1"/>
          <w:sz w:val="22"/>
          <w:szCs w:val="22"/>
        </w:rPr>
        <w:t>SCell</w:t>
      </w:r>
      <w:proofErr w:type="spellEnd"/>
      <w:r w:rsidR="004926E9" w:rsidRPr="003B25CA">
        <w:rPr>
          <w:b/>
          <w:bCs/>
          <w:color w:val="000000" w:themeColor="text1"/>
          <w:sz w:val="22"/>
          <w:szCs w:val="22"/>
        </w:rPr>
        <w:t xml:space="preserve"> activation procedure.</w:t>
      </w:r>
    </w:p>
    <w:p w14:paraId="33D23BFB" w14:textId="77777777" w:rsidR="00FF0C28" w:rsidRDefault="00FF0C28" w:rsidP="00FA7A3C">
      <w:pPr>
        <w:jc w:val="both"/>
        <w:rPr>
          <w:b/>
          <w:sz w:val="22"/>
          <w:szCs w:val="22"/>
        </w:rPr>
      </w:pPr>
    </w:p>
    <w:p w14:paraId="0156E9A7" w14:textId="6803E602" w:rsidR="00FF0C28" w:rsidRPr="00E67030" w:rsidRDefault="00B44E15" w:rsidP="00E67030">
      <w:pPr>
        <w:pStyle w:val="ListParagraph"/>
        <w:numPr>
          <w:ilvl w:val="0"/>
          <w:numId w:val="64"/>
        </w:numPr>
        <w:jc w:val="both"/>
        <w:rPr>
          <w:b/>
          <w:sz w:val="22"/>
          <w:szCs w:val="22"/>
          <w:u w:val="single"/>
        </w:rPr>
      </w:pPr>
      <w:r w:rsidRPr="00E67030">
        <w:rPr>
          <w:b/>
          <w:sz w:val="22"/>
          <w:szCs w:val="22"/>
          <w:u w:val="single"/>
        </w:rPr>
        <w:t xml:space="preserve">Resource configuration for </w:t>
      </w:r>
      <w:r w:rsidRPr="00B44E15">
        <w:rPr>
          <w:b/>
          <w:sz w:val="22"/>
          <w:szCs w:val="22"/>
          <w:u w:val="single"/>
        </w:rPr>
        <w:t>L1 measurements based on on-demand SSB</w:t>
      </w:r>
    </w:p>
    <w:p w14:paraId="3D9573C4" w14:textId="2FD6C184" w:rsidR="001311ED" w:rsidRPr="00E67030" w:rsidRDefault="00A71E53" w:rsidP="001311ED">
      <w:pPr>
        <w:spacing w:before="120" w:after="120"/>
        <w:jc w:val="both"/>
        <w:rPr>
          <w:color w:val="000000" w:themeColor="text1"/>
          <w:sz w:val="22"/>
          <w:szCs w:val="22"/>
          <w:lang w:val="en-US"/>
        </w:rPr>
      </w:pPr>
      <w:r w:rsidRPr="00E67030">
        <w:rPr>
          <w:color w:val="000000" w:themeColor="text1"/>
          <w:sz w:val="22"/>
          <w:szCs w:val="22"/>
          <w:lang w:val="en-US"/>
        </w:rPr>
        <w:t xml:space="preserve">Moreover, </w:t>
      </w:r>
      <w:r w:rsidR="00173662" w:rsidRPr="00E67030">
        <w:rPr>
          <w:color w:val="000000" w:themeColor="text1"/>
          <w:sz w:val="22"/>
          <w:szCs w:val="22"/>
          <w:lang w:val="en-US"/>
        </w:rPr>
        <w:t xml:space="preserve">practically </w:t>
      </w:r>
      <w:r w:rsidRPr="00E67030">
        <w:rPr>
          <w:color w:val="000000" w:themeColor="text1"/>
          <w:sz w:val="22"/>
          <w:szCs w:val="22"/>
          <w:lang w:val="en-US"/>
        </w:rPr>
        <w:t xml:space="preserve">the </w:t>
      </w:r>
      <w:r w:rsidR="001311ED" w:rsidRPr="00E67030">
        <w:rPr>
          <w:color w:val="000000" w:themeColor="text1"/>
          <w:sz w:val="22"/>
          <w:szCs w:val="22"/>
          <w:lang w:val="en-US"/>
        </w:rPr>
        <w:t>L1</w:t>
      </w:r>
      <w:r w:rsidR="0003305B" w:rsidRPr="00E67030">
        <w:rPr>
          <w:color w:val="000000" w:themeColor="text1"/>
          <w:sz w:val="22"/>
          <w:szCs w:val="22"/>
          <w:lang w:val="en-US"/>
        </w:rPr>
        <w:t>-based</w:t>
      </w:r>
      <w:r w:rsidR="001311ED" w:rsidRPr="00E67030">
        <w:rPr>
          <w:color w:val="000000" w:themeColor="text1"/>
          <w:sz w:val="22"/>
          <w:szCs w:val="22"/>
          <w:lang w:val="en-US"/>
        </w:rPr>
        <w:t xml:space="preserve"> measurements within the </w:t>
      </w:r>
      <w:proofErr w:type="spellStart"/>
      <w:r w:rsidR="001311ED" w:rsidRPr="00E67030">
        <w:rPr>
          <w:color w:val="000000" w:themeColor="text1"/>
          <w:sz w:val="22"/>
          <w:szCs w:val="22"/>
          <w:lang w:val="en-US"/>
        </w:rPr>
        <w:t>SCell</w:t>
      </w:r>
      <w:proofErr w:type="spellEnd"/>
      <w:r w:rsidR="001311ED" w:rsidRPr="00E67030">
        <w:rPr>
          <w:color w:val="000000" w:themeColor="text1"/>
          <w:sz w:val="22"/>
          <w:szCs w:val="22"/>
          <w:lang w:val="en-US"/>
        </w:rPr>
        <w:t xml:space="preserve"> may be configured for beam management. The </w:t>
      </w:r>
      <w:r w:rsidR="001854EE" w:rsidRPr="00E67030">
        <w:rPr>
          <w:color w:val="000000" w:themeColor="text1"/>
          <w:sz w:val="22"/>
          <w:szCs w:val="22"/>
          <w:lang w:val="en-US"/>
        </w:rPr>
        <w:t>ex</w:t>
      </w:r>
      <w:r w:rsidR="0037670C" w:rsidRPr="00E67030">
        <w:rPr>
          <w:color w:val="000000" w:themeColor="text1"/>
          <w:sz w:val="22"/>
          <w:szCs w:val="22"/>
          <w:lang w:val="en-US"/>
        </w:rPr>
        <w:t xml:space="preserve">isting </w:t>
      </w:r>
      <w:r w:rsidR="001311ED" w:rsidRPr="00E67030">
        <w:rPr>
          <w:color w:val="000000" w:themeColor="text1"/>
          <w:sz w:val="22"/>
          <w:szCs w:val="22"/>
          <w:lang w:val="en-US"/>
        </w:rPr>
        <w:t xml:space="preserve">CSI </w:t>
      </w:r>
      <w:r w:rsidR="00E56ABC" w:rsidRPr="00E67030">
        <w:rPr>
          <w:color w:val="000000" w:themeColor="text1"/>
          <w:sz w:val="22"/>
          <w:szCs w:val="22"/>
          <w:lang w:val="en-US"/>
        </w:rPr>
        <w:t>measurement</w:t>
      </w:r>
      <w:r w:rsidR="001311ED" w:rsidRPr="00E67030">
        <w:rPr>
          <w:color w:val="000000" w:themeColor="text1"/>
          <w:sz w:val="22"/>
          <w:szCs w:val="22"/>
          <w:lang w:val="en-US"/>
        </w:rPr>
        <w:t xml:space="preserve"> framework supports SSB</w:t>
      </w:r>
      <w:r w:rsidR="008D117D" w:rsidRPr="00E67030">
        <w:rPr>
          <w:color w:val="000000" w:themeColor="text1"/>
          <w:sz w:val="22"/>
          <w:szCs w:val="22"/>
          <w:lang w:val="en-US"/>
        </w:rPr>
        <w:t>-</w:t>
      </w:r>
      <w:r w:rsidR="001311ED" w:rsidRPr="00E67030">
        <w:rPr>
          <w:color w:val="000000" w:themeColor="text1"/>
          <w:sz w:val="22"/>
          <w:szCs w:val="22"/>
          <w:lang w:val="en-US"/>
        </w:rPr>
        <w:t xml:space="preserve">based L1-RSRP or L1-SINR measurements and reporting. The UE may be configured with </w:t>
      </w:r>
      <w:r w:rsidR="001311ED" w:rsidRPr="00E67030">
        <w:rPr>
          <w:i/>
          <w:color w:val="000000" w:themeColor="text1"/>
          <w:sz w:val="22"/>
          <w:szCs w:val="22"/>
          <w:lang w:eastAsia="ja-JP"/>
        </w:rPr>
        <w:t>CSI-</w:t>
      </w:r>
      <w:proofErr w:type="spellStart"/>
      <w:r w:rsidR="001311ED" w:rsidRPr="00E67030">
        <w:rPr>
          <w:i/>
          <w:color w:val="000000" w:themeColor="text1"/>
          <w:sz w:val="22"/>
          <w:szCs w:val="22"/>
          <w:lang w:eastAsia="ja-JP"/>
        </w:rPr>
        <w:t>ResourceConfig</w:t>
      </w:r>
      <w:proofErr w:type="spellEnd"/>
      <w:r w:rsidR="001311ED" w:rsidRPr="00E67030">
        <w:rPr>
          <w:i/>
          <w:color w:val="000000" w:themeColor="text1"/>
          <w:sz w:val="22"/>
          <w:szCs w:val="22"/>
          <w:lang w:eastAsia="ja-JP"/>
        </w:rPr>
        <w:t xml:space="preserve"> </w:t>
      </w:r>
      <w:r w:rsidR="001311ED" w:rsidRPr="00E67030">
        <w:rPr>
          <w:color w:val="000000" w:themeColor="text1"/>
          <w:sz w:val="22"/>
          <w:szCs w:val="22"/>
          <w:lang w:val="en-US"/>
        </w:rPr>
        <w:t xml:space="preserve">that contains, </w:t>
      </w:r>
    </w:p>
    <w:p w14:paraId="2986F93A" w14:textId="5CEECAA7" w:rsidR="001311ED" w:rsidRPr="00E67030" w:rsidRDefault="001976C8" w:rsidP="001311ED">
      <w:pPr>
        <w:pStyle w:val="ListParagraph"/>
        <w:numPr>
          <w:ilvl w:val="0"/>
          <w:numId w:val="33"/>
        </w:numPr>
        <w:spacing w:before="120" w:after="120"/>
        <w:jc w:val="both"/>
        <w:rPr>
          <w:color w:val="000000" w:themeColor="text1"/>
          <w:sz w:val="22"/>
          <w:szCs w:val="22"/>
          <w:lang w:eastAsia="ja-JP"/>
        </w:rPr>
      </w:pPr>
      <w:r w:rsidRPr="00E67030">
        <w:rPr>
          <w:color w:val="000000" w:themeColor="text1"/>
          <w:sz w:val="22"/>
          <w:szCs w:val="22"/>
          <w:lang w:eastAsia="ja-JP"/>
        </w:rPr>
        <w:t>A</w:t>
      </w:r>
      <w:r w:rsidR="001311ED" w:rsidRPr="00E67030">
        <w:rPr>
          <w:color w:val="000000" w:themeColor="text1"/>
          <w:sz w:val="22"/>
          <w:szCs w:val="22"/>
          <w:lang w:eastAsia="ja-JP"/>
        </w:rPr>
        <w:t xml:space="preserve"> list of NZP CSI-RS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and/or SSB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provided by </w:t>
      </w:r>
      <w:proofErr w:type="spellStart"/>
      <w:r w:rsidR="001311ED" w:rsidRPr="00E67030">
        <w:rPr>
          <w:i/>
          <w:color w:val="000000" w:themeColor="text1"/>
          <w:sz w:val="22"/>
          <w:szCs w:val="22"/>
          <w:lang w:eastAsia="ja-JP"/>
        </w:rPr>
        <w:t>nzp</w:t>
      </w:r>
      <w:proofErr w:type="spellEnd"/>
      <w:r w:rsidR="001311ED" w:rsidRPr="00E67030">
        <w:rPr>
          <w:i/>
          <w:color w:val="000000" w:themeColor="text1"/>
          <w:sz w:val="22"/>
          <w:szCs w:val="22"/>
          <w:lang w:eastAsia="ja-JP"/>
        </w:rPr>
        <w:t>-CSI-RS-</w:t>
      </w:r>
      <w:proofErr w:type="spellStart"/>
      <w:r w:rsidR="001311ED" w:rsidRPr="00E67030">
        <w:rPr>
          <w:i/>
          <w:color w:val="000000" w:themeColor="text1"/>
          <w:sz w:val="22"/>
          <w:szCs w:val="22"/>
          <w:lang w:eastAsia="ja-JP"/>
        </w:rPr>
        <w:t>ResourceSetList</w:t>
      </w:r>
      <w:proofErr w:type="spellEnd"/>
      <w:r w:rsidR="001311ED" w:rsidRPr="00E67030">
        <w:rPr>
          <w:color w:val="000000" w:themeColor="text1"/>
          <w:sz w:val="22"/>
          <w:szCs w:val="22"/>
          <w:lang w:eastAsia="ja-JP"/>
        </w:rPr>
        <w:t xml:space="preserve"> and/or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-SSB-</w:t>
      </w:r>
      <w:proofErr w:type="spellStart"/>
      <w:r w:rsidR="001311ED" w:rsidRPr="00E67030">
        <w:rPr>
          <w:i/>
          <w:color w:val="000000" w:themeColor="text1"/>
          <w:sz w:val="22"/>
          <w:szCs w:val="22"/>
          <w:lang w:eastAsia="ja-JP"/>
        </w:rPr>
        <w:t>ResourceSetList</w:t>
      </w:r>
      <w:proofErr w:type="spellEnd"/>
    </w:p>
    <w:p w14:paraId="3A13E370" w14:textId="1333D8DE" w:rsidR="001311ED" w:rsidRPr="00E67030" w:rsidRDefault="00994F9F" w:rsidP="001311ED">
      <w:pPr>
        <w:pStyle w:val="ListParagraph"/>
        <w:numPr>
          <w:ilvl w:val="0"/>
          <w:numId w:val="33"/>
        </w:numPr>
        <w:spacing w:before="120" w:after="120"/>
        <w:jc w:val="both"/>
        <w:rPr>
          <w:color w:val="000000" w:themeColor="text1"/>
          <w:sz w:val="22"/>
          <w:szCs w:val="22"/>
          <w:lang w:eastAsia="ja-JP"/>
        </w:rPr>
      </w:pPr>
      <w:r w:rsidRPr="00E67030">
        <w:rPr>
          <w:color w:val="000000" w:themeColor="text1"/>
          <w:sz w:val="22"/>
          <w:szCs w:val="22"/>
          <w:lang w:eastAsia="ja-JP"/>
        </w:rPr>
        <w:t>Or a</w:t>
      </w:r>
      <w:r w:rsidR="001311ED" w:rsidRPr="00E67030">
        <w:rPr>
          <w:color w:val="000000" w:themeColor="text1"/>
          <w:sz w:val="22"/>
          <w:szCs w:val="22"/>
          <w:lang w:eastAsia="ja-JP"/>
        </w:rPr>
        <w:t xml:space="preserve"> list of CSI-IM resource set provided by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-IM-</w:t>
      </w:r>
      <w:proofErr w:type="spellStart"/>
      <w:r w:rsidR="001311ED" w:rsidRPr="00E67030">
        <w:rPr>
          <w:i/>
          <w:color w:val="000000" w:themeColor="text1"/>
          <w:sz w:val="22"/>
          <w:szCs w:val="22"/>
          <w:lang w:eastAsia="ja-JP"/>
        </w:rPr>
        <w:t>ResourceSetList</w:t>
      </w:r>
      <w:proofErr w:type="spellEnd"/>
    </w:p>
    <w:p w14:paraId="0CB88DE0" w14:textId="31EAD2EA" w:rsidR="00760DA3" w:rsidRDefault="004F73F5">
      <w:pPr>
        <w:overflowPunct/>
        <w:jc w:val="both"/>
        <w:textAlignment w:val="auto"/>
        <w:rPr>
          <w:color w:val="000000" w:themeColor="text1"/>
          <w:sz w:val="22"/>
          <w:szCs w:val="22"/>
          <w:lang w:eastAsia="ja-JP"/>
        </w:rPr>
      </w:pPr>
      <w:r w:rsidRPr="00E67030">
        <w:rPr>
          <w:color w:val="000000" w:themeColor="text1"/>
          <w:sz w:val="22"/>
          <w:szCs w:val="22"/>
          <w:lang w:eastAsia="ja-JP"/>
        </w:rPr>
        <w:t>Especially f</w:t>
      </w:r>
      <w:r w:rsidR="001311ED" w:rsidRPr="00E67030">
        <w:rPr>
          <w:color w:val="000000" w:themeColor="text1"/>
          <w:sz w:val="22"/>
          <w:szCs w:val="22"/>
          <w:lang w:eastAsia="ja-JP"/>
        </w:rPr>
        <w:t xml:space="preserve">or the L1-SINR measurements, </w:t>
      </w:r>
      <w:r w:rsidR="004638B9" w:rsidRPr="00E67030">
        <w:rPr>
          <w:color w:val="000000" w:themeColor="text1"/>
          <w:sz w:val="22"/>
          <w:szCs w:val="22"/>
          <w:lang w:eastAsia="ja-JP"/>
        </w:rPr>
        <w:t xml:space="preserve">the </w:t>
      </w:r>
      <w:r w:rsidR="001311ED" w:rsidRPr="00E67030">
        <w:rPr>
          <w:color w:val="000000" w:themeColor="text1"/>
          <w:sz w:val="22"/>
          <w:szCs w:val="22"/>
          <w:lang w:eastAsia="ja-JP"/>
        </w:rPr>
        <w:t>UE requires to be configured with two Resource Settings one for channel measurement (based on SSB/NZP CSI-RS</w:t>
      </w:r>
      <w:r w:rsidR="001258A7" w:rsidRPr="00E67030">
        <w:rPr>
          <w:color w:val="000000" w:themeColor="text1"/>
          <w:sz w:val="22"/>
          <w:szCs w:val="22"/>
          <w:lang w:eastAsia="ja-JP"/>
        </w:rPr>
        <w:t xml:space="preserve"> </w:t>
      </w:r>
      <w:r w:rsidR="00CE1B58" w:rsidRPr="00E67030">
        <w:rPr>
          <w:color w:val="000000" w:themeColor="text1"/>
          <w:sz w:val="22"/>
          <w:szCs w:val="22"/>
          <w:lang w:eastAsia="ja-JP"/>
        </w:rPr>
        <w:t>r</w:t>
      </w:r>
      <w:r w:rsidR="0019656D" w:rsidRPr="00E67030">
        <w:rPr>
          <w:color w:val="000000" w:themeColor="text1"/>
          <w:sz w:val="22"/>
          <w:szCs w:val="22"/>
          <w:lang w:eastAsia="ja-JP"/>
        </w:rPr>
        <w:t>esource</w:t>
      </w:r>
      <w:r w:rsidR="00CE1B58" w:rsidRPr="00E67030">
        <w:rPr>
          <w:color w:val="000000" w:themeColor="text1"/>
          <w:sz w:val="22"/>
          <w:szCs w:val="22"/>
          <w:lang w:eastAsia="ja-JP"/>
        </w:rPr>
        <w:t xml:space="preserve"> s</w:t>
      </w:r>
      <w:r w:rsidR="0019656D" w:rsidRPr="00E67030">
        <w:rPr>
          <w:color w:val="000000" w:themeColor="text1"/>
          <w:sz w:val="22"/>
          <w:szCs w:val="22"/>
          <w:lang w:eastAsia="ja-JP"/>
        </w:rPr>
        <w:t>et</w:t>
      </w:r>
      <w:r w:rsidR="001311ED" w:rsidRPr="00E67030">
        <w:rPr>
          <w:color w:val="000000" w:themeColor="text1"/>
          <w:sz w:val="22"/>
          <w:szCs w:val="22"/>
          <w:lang w:eastAsia="ja-JP"/>
        </w:rPr>
        <w:t>) and another for interference measurement</w:t>
      </w:r>
      <w:r w:rsidR="0019656D" w:rsidRPr="00E67030">
        <w:rPr>
          <w:color w:val="000000" w:themeColor="text1"/>
          <w:sz w:val="22"/>
          <w:szCs w:val="22"/>
          <w:lang w:eastAsia="ja-JP"/>
        </w:rPr>
        <w:t xml:space="preserve"> (based on CSI-IM </w:t>
      </w:r>
      <w:r w:rsidR="00CE1B58" w:rsidRPr="00E67030">
        <w:rPr>
          <w:color w:val="000000" w:themeColor="text1"/>
          <w:sz w:val="22"/>
          <w:szCs w:val="22"/>
          <w:lang w:eastAsia="ja-JP"/>
        </w:rPr>
        <w:t>r</w:t>
      </w:r>
      <w:r w:rsidR="0019656D" w:rsidRPr="00E67030">
        <w:rPr>
          <w:color w:val="000000" w:themeColor="text1"/>
          <w:sz w:val="22"/>
          <w:szCs w:val="22"/>
          <w:lang w:eastAsia="ja-JP"/>
        </w:rPr>
        <w:t xml:space="preserve">esource </w:t>
      </w:r>
      <w:r w:rsidR="00F31978" w:rsidRPr="00E67030">
        <w:rPr>
          <w:color w:val="000000" w:themeColor="text1"/>
          <w:sz w:val="22"/>
          <w:szCs w:val="22"/>
          <w:lang w:eastAsia="ja-JP"/>
        </w:rPr>
        <w:t>or NZP</w:t>
      </w:r>
      <w:r w:rsidR="00C33CF1" w:rsidRPr="00E67030">
        <w:rPr>
          <w:color w:val="000000" w:themeColor="text1"/>
          <w:sz w:val="22"/>
          <w:szCs w:val="22"/>
          <w:lang w:eastAsia="ja-JP"/>
        </w:rPr>
        <w:t xml:space="preserve"> CSI-RS for Interference measurement</w:t>
      </w:r>
      <w:r w:rsidR="0019656D" w:rsidRPr="00E67030">
        <w:rPr>
          <w:color w:val="000000" w:themeColor="text1"/>
          <w:sz w:val="22"/>
          <w:szCs w:val="22"/>
          <w:lang w:eastAsia="ja-JP"/>
        </w:rPr>
        <w:t>)</w:t>
      </w:r>
      <w:r w:rsidR="001311ED" w:rsidRPr="00E67030">
        <w:rPr>
          <w:color w:val="000000" w:themeColor="text1"/>
          <w:sz w:val="22"/>
          <w:szCs w:val="22"/>
          <w:lang w:eastAsia="ja-JP"/>
        </w:rPr>
        <w:t>.</w:t>
      </w:r>
      <w:r w:rsidR="00A82920" w:rsidRPr="00E67030">
        <w:rPr>
          <w:color w:val="000000" w:themeColor="text1"/>
          <w:sz w:val="22"/>
          <w:szCs w:val="22"/>
          <w:lang w:eastAsia="ja-JP"/>
        </w:rPr>
        <w:t xml:space="preserve"> Therefore, it</w:t>
      </w:r>
      <w:r w:rsidR="00C762BB" w:rsidRPr="00E67030">
        <w:rPr>
          <w:color w:val="000000" w:themeColor="text1"/>
          <w:sz w:val="22"/>
          <w:szCs w:val="22"/>
          <w:lang w:eastAsia="ja-JP"/>
        </w:rPr>
        <w:t xml:space="preserve"> requires to have</w:t>
      </w:r>
      <w:r w:rsidR="001311ED" w:rsidRPr="00E67030">
        <w:rPr>
          <w:color w:val="000000" w:themeColor="text1"/>
          <w:sz w:val="22"/>
          <w:szCs w:val="22"/>
          <w:lang w:eastAsia="ja-JP"/>
        </w:rPr>
        <w:t xml:space="preserve"> a one-to-one mapping of the resources configured for </w:t>
      </w:r>
      <w:r w:rsidR="00D3101C" w:rsidRPr="00E67030">
        <w:rPr>
          <w:color w:val="000000" w:themeColor="text1"/>
          <w:sz w:val="22"/>
          <w:szCs w:val="22"/>
          <w:lang w:eastAsia="ja-JP"/>
        </w:rPr>
        <w:t>channel measurement</w:t>
      </w:r>
      <w:r w:rsidR="00760DA3">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SSB or NZP-CSI-RS</w:t>
      </w:r>
      <w:r w:rsidR="00D3101C" w:rsidRPr="00E67030">
        <w:rPr>
          <w:color w:val="000000" w:themeColor="text1"/>
          <w:sz w:val="22"/>
          <w:szCs w:val="22"/>
          <w:lang w:eastAsia="ja-JP"/>
        </w:rPr>
        <w:t>)</w:t>
      </w:r>
      <w:r w:rsidR="001311ED" w:rsidRPr="00E67030">
        <w:rPr>
          <w:color w:val="000000" w:themeColor="text1"/>
          <w:sz w:val="22"/>
          <w:szCs w:val="22"/>
          <w:lang w:eastAsia="ja-JP"/>
        </w:rPr>
        <w:t xml:space="preserve"> and </w:t>
      </w:r>
      <w:r w:rsidR="00D3101C" w:rsidRPr="00E67030">
        <w:rPr>
          <w:color w:val="000000" w:themeColor="text1"/>
          <w:sz w:val="22"/>
          <w:szCs w:val="22"/>
          <w:lang w:eastAsia="ja-JP"/>
        </w:rPr>
        <w:t>resources configured for interference measurement</w:t>
      </w:r>
      <w:r w:rsidR="00F35B6C">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CSI-IM</w:t>
      </w:r>
      <w:r w:rsidR="00D3101C" w:rsidRPr="00E67030">
        <w:rPr>
          <w:color w:val="000000" w:themeColor="text1"/>
          <w:sz w:val="22"/>
          <w:szCs w:val="22"/>
          <w:lang w:eastAsia="ja-JP"/>
        </w:rPr>
        <w:t xml:space="preserve"> or NZP-CSI-RS) a</w:t>
      </w:r>
      <w:r w:rsidR="00C33B2E" w:rsidRPr="00E67030">
        <w:rPr>
          <w:color w:val="000000" w:themeColor="text1"/>
          <w:sz w:val="22"/>
          <w:szCs w:val="22"/>
          <w:lang w:eastAsia="ja-JP"/>
        </w:rPr>
        <w:t>s specified in TS38.214 section 5.2.1.2</w:t>
      </w:r>
      <w:r w:rsidR="001311ED" w:rsidRPr="00E67030">
        <w:rPr>
          <w:color w:val="000000" w:themeColor="text1"/>
          <w:sz w:val="22"/>
          <w:szCs w:val="22"/>
          <w:lang w:eastAsia="ja-JP"/>
        </w:rPr>
        <w:t xml:space="preserve">. </w:t>
      </w:r>
    </w:p>
    <w:p w14:paraId="334880B0" w14:textId="3BE7278E" w:rsidR="006F1CB6" w:rsidRPr="00BB041A" w:rsidRDefault="00514EC0" w:rsidP="007F2A68">
      <w:pPr>
        <w:overflowPunct/>
        <w:jc w:val="both"/>
        <w:textAlignment w:val="auto"/>
        <w:rPr>
          <w:color w:val="000000" w:themeColor="text1"/>
          <w:sz w:val="22"/>
          <w:szCs w:val="22"/>
          <w:lang w:val="en-US"/>
        </w:rPr>
      </w:pPr>
      <w:r>
        <w:rPr>
          <w:color w:val="000000" w:themeColor="text1"/>
          <w:sz w:val="22"/>
          <w:szCs w:val="22"/>
          <w:lang w:val="en-US"/>
        </w:rPr>
        <w:t xml:space="preserve">Generally, </w:t>
      </w:r>
      <w:r w:rsidRPr="41143A44">
        <w:rPr>
          <w:color w:val="000000" w:themeColor="text1"/>
          <w:sz w:val="22"/>
          <w:szCs w:val="22"/>
          <w:lang w:val="en-US"/>
        </w:rPr>
        <w:t>t</w:t>
      </w:r>
      <w:r w:rsidR="006F1CB6" w:rsidRPr="41143A44">
        <w:rPr>
          <w:color w:val="000000" w:themeColor="text1"/>
          <w:sz w:val="22"/>
          <w:szCs w:val="22"/>
          <w:lang w:val="en-US"/>
        </w:rPr>
        <w:t>he</w:t>
      </w:r>
      <w:r w:rsidR="006F1CB6">
        <w:rPr>
          <w:color w:val="000000" w:themeColor="text1"/>
          <w:sz w:val="22"/>
          <w:szCs w:val="22"/>
          <w:lang w:val="en-US"/>
        </w:rPr>
        <w:t xml:space="preserve"> CSI resources are associated with a DL BWP. With respect to SSB-based L1 measurement, t</w:t>
      </w:r>
      <w:r w:rsidR="006F1CB6" w:rsidRPr="00BB041A">
        <w:rPr>
          <w:color w:val="000000" w:themeColor="text1"/>
          <w:sz w:val="22"/>
          <w:szCs w:val="22"/>
          <w:lang w:val="en-US"/>
        </w:rPr>
        <w:t>he UE can be configured to measure specific SSBs based on their index.</w:t>
      </w:r>
      <w:r w:rsidR="006F1CB6">
        <w:rPr>
          <w:color w:val="000000" w:themeColor="text1"/>
          <w:sz w:val="22"/>
          <w:szCs w:val="22"/>
          <w:lang w:val="en-US"/>
        </w:rPr>
        <w:t xml:space="preserve"> </w:t>
      </w:r>
      <w:r w:rsidR="00C90D87">
        <w:rPr>
          <w:color w:val="000000" w:themeColor="text1"/>
          <w:sz w:val="22"/>
          <w:szCs w:val="22"/>
          <w:lang w:val="en-US"/>
        </w:rPr>
        <w:t xml:space="preserve">As per the </w:t>
      </w:r>
      <w:r w:rsidR="00340885">
        <w:rPr>
          <w:color w:val="000000" w:themeColor="text1"/>
          <w:sz w:val="22"/>
          <w:szCs w:val="22"/>
          <w:lang w:val="en-US"/>
        </w:rPr>
        <w:t>current specification</w:t>
      </w:r>
      <w:r w:rsidR="006F1CB6">
        <w:rPr>
          <w:color w:val="000000" w:themeColor="text1"/>
          <w:sz w:val="22"/>
          <w:szCs w:val="22"/>
          <w:lang w:val="en-US"/>
        </w:rPr>
        <w:t xml:space="preserve">, </w:t>
      </w:r>
      <w:r w:rsidR="006F1CB6" w:rsidRPr="00BB041A">
        <w:rPr>
          <w:color w:val="000000" w:themeColor="text1"/>
          <w:sz w:val="22"/>
          <w:szCs w:val="22"/>
          <w:lang w:val="en-US"/>
        </w:rPr>
        <w:t xml:space="preserve">UE </w:t>
      </w:r>
      <w:r w:rsidR="00FF3F0A">
        <w:rPr>
          <w:color w:val="000000" w:themeColor="text1"/>
          <w:sz w:val="22"/>
          <w:szCs w:val="22"/>
          <w:lang w:val="en-US"/>
        </w:rPr>
        <w:t>has only</w:t>
      </w:r>
      <w:r w:rsidR="006F1CB6" w:rsidRPr="00BB041A">
        <w:rPr>
          <w:color w:val="000000" w:themeColor="text1"/>
          <w:sz w:val="22"/>
          <w:szCs w:val="22"/>
          <w:lang w:val="en-US"/>
        </w:rPr>
        <w:t xml:space="preserve"> one SSB</w:t>
      </w:r>
      <w:r w:rsidR="00421A4D">
        <w:rPr>
          <w:color w:val="000000" w:themeColor="text1"/>
          <w:sz w:val="22"/>
          <w:szCs w:val="22"/>
          <w:lang w:val="en-US"/>
        </w:rPr>
        <w:t xml:space="preserve"> </w:t>
      </w:r>
      <w:r w:rsidR="011CA757" w:rsidRPr="41143A44">
        <w:rPr>
          <w:color w:val="000000" w:themeColor="text1"/>
          <w:sz w:val="22"/>
          <w:szCs w:val="22"/>
          <w:lang w:val="en-US"/>
        </w:rPr>
        <w:t xml:space="preserve">resource </w:t>
      </w:r>
      <w:r w:rsidR="00C253BF">
        <w:rPr>
          <w:color w:val="000000" w:themeColor="text1"/>
          <w:sz w:val="22"/>
          <w:szCs w:val="22"/>
          <w:lang w:val="en-US"/>
        </w:rPr>
        <w:t>configuration</w:t>
      </w:r>
      <w:r w:rsidR="006F1CB6" w:rsidRPr="00BB041A">
        <w:rPr>
          <w:color w:val="000000" w:themeColor="text1"/>
          <w:sz w:val="22"/>
          <w:szCs w:val="22"/>
          <w:lang w:val="en-US"/>
        </w:rPr>
        <w:t xml:space="preserve"> </w:t>
      </w:r>
      <w:r w:rsidR="001835F9" w:rsidRPr="41143A44">
        <w:rPr>
          <w:color w:val="000000" w:themeColor="text1"/>
          <w:sz w:val="22"/>
          <w:szCs w:val="22"/>
          <w:lang w:val="en-US"/>
        </w:rPr>
        <w:t>for</w:t>
      </w:r>
      <w:r w:rsidR="006F1CB6" w:rsidRPr="00BB041A">
        <w:rPr>
          <w:color w:val="000000" w:themeColor="text1"/>
          <w:sz w:val="22"/>
          <w:szCs w:val="22"/>
          <w:lang w:val="en-US"/>
        </w:rPr>
        <w:t xml:space="preserve"> a </w:t>
      </w:r>
      <w:r w:rsidR="001835F9">
        <w:rPr>
          <w:color w:val="000000" w:themeColor="text1"/>
          <w:sz w:val="22"/>
          <w:szCs w:val="22"/>
          <w:lang w:val="en-US"/>
        </w:rPr>
        <w:t xml:space="preserve">given </w:t>
      </w:r>
      <w:r w:rsidR="006F1CB6" w:rsidRPr="00BB041A">
        <w:rPr>
          <w:color w:val="000000" w:themeColor="text1"/>
          <w:sz w:val="22"/>
          <w:szCs w:val="22"/>
          <w:lang w:val="en-US"/>
        </w:rPr>
        <w:t>DL BWP</w:t>
      </w:r>
      <w:r w:rsidR="006F1CB6">
        <w:rPr>
          <w:color w:val="000000" w:themeColor="text1"/>
          <w:sz w:val="22"/>
          <w:szCs w:val="22"/>
          <w:lang w:val="en-US"/>
        </w:rPr>
        <w:t xml:space="preserve">. </w:t>
      </w:r>
      <w:r w:rsidR="007D4FF7">
        <w:rPr>
          <w:color w:val="000000" w:themeColor="text1"/>
          <w:sz w:val="22"/>
          <w:szCs w:val="22"/>
          <w:lang w:val="en-US"/>
        </w:rPr>
        <w:t>When</w:t>
      </w:r>
      <w:r w:rsidR="006F1CB6" w:rsidRPr="00BB041A">
        <w:rPr>
          <w:color w:val="000000" w:themeColor="text1"/>
          <w:sz w:val="22"/>
          <w:szCs w:val="22"/>
          <w:lang w:val="en-US"/>
        </w:rPr>
        <w:t xml:space="preserve"> both always-on and on-demand SSBs are configured</w:t>
      </w:r>
      <w:r w:rsidR="672335AD" w:rsidRPr="41143A44">
        <w:rPr>
          <w:color w:val="000000" w:themeColor="text1"/>
          <w:sz w:val="22"/>
          <w:szCs w:val="22"/>
          <w:lang w:val="en-US"/>
        </w:rPr>
        <w:t xml:space="preserve"> via RRC</w:t>
      </w:r>
      <w:r w:rsidR="006F1CB6" w:rsidRPr="00BB041A">
        <w:rPr>
          <w:color w:val="000000" w:themeColor="text1"/>
          <w:sz w:val="22"/>
          <w:szCs w:val="22"/>
          <w:lang w:val="en-US"/>
        </w:rPr>
        <w:t xml:space="preserve">, </w:t>
      </w:r>
      <w:r w:rsidR="006F1CB6">
        <w:rPr>
          <w:color w:val="000000" w:themeColor="text1"/>
          <w:sz w:val="22"/>
          <w:szCs w:val="22"/>
          <w:lang w:val="en-US"/>
        </w:rPr>
        <w:t xml:space="preserve">our understanding is </w:t>
      </w:r>
      <w:r w:rsidR="006F1CB6" w:rsidRPr="00BB041A">
        <w:rPr>
          <w:color w:val="000000" w:themeColor="text1"/>
          <w:sz w:val="22"/>
          <w:szCs w:val="22"/>
          <w:lang w:val="en-US"/>
        </w:rPr>
        <w:t xml:space="preserve">the UE </w:t>
      </w:r>
      <w:r w:rsidR="00D55D87">
        <w:rPr>
          <w:color w:val="000000" w:themeColor="text1"/>
          <w:sz w:val="22"/>
          <w:szCs w:val="22"/>
          <w:lang w:val="en-US"/>
        </w:rPr>
        <w:t xml:space="preserve">will measure </w:t>
      </w:r>
      <w:r w:rsidR="75EBB053" w:rsidRPr="41143A44">
        <w:rPr>
          <w:color w:val="000000" w:themeColor="text1"/>
          <w:sz w:val="22"/>
          <w:szCs w:val="22"/>
          <w:lang w:val="en-US"/>
        </w:rPr>
        <w:t xml:space="preserve">and trigger L1 report </w:t>
      </w:r>
      <w:r w:rsidR="003D563B">
        <w:rPr>
          <w:color w:val="000000" w:themeColor="text1"/>
          <w:sz w:val="22"/>
          <w:szCs w:val="22"/>
          <w:lang w:val="en-US"/>
        </w:rPr>
        <w:t xml:space="preserve">based on </w:t>
      </w:r>
      <w:r w:rsidR="00D55D87">
        <w:rPr>
          <w:color w:val="000000" w:themeColor="text1"/>
          <w:sz w:val="22"/>
          <w:szCs w:val="22"/>
          <w:lang w:val="en-US"/>
        </w:rPr>
        <w:t xml:space="preserve">one of the SSB </w:t>
      </w:r>
      <w:r w:rsidR="00D55D87" w:rsidRPr="41143A44">
        <w:rPr>
          <w:color w:val="000000" w:themeColor="text1"/>
          <w:sz w:val="22"/>
          <w:szCs w:val="22"/>
          <w:lang w:val="en-US"/>
        </w:rPr>
        <w:t>configuration</w:t>
      </w:r>
      <w:r w:rsidR="078AE313" w:rsidRPr="41143A44">
        <w:rPr>
          <w:color w:val="000000" w:themeColor="text1"/>
          <w:sz w:val="22"/>
          <w:szCs w:val="22"/>
          <w:lang w:val="en-US"/>
        </w:rPr>
        <w:t>s</w:t>
      </w:r>
      <w:r w:rsidR="00D55D87">
        <w:rPr>
          <w:color w:val="000000" w:themeColor="text1"/>
          <w:sz w:val="22"/>
          <w:szCs w:val="22"/>
          <w:lang w:val="en-US"/>
        </w:rPr>
        <w:t xml:space="preserve"> either always-on SSB or on-demand SSB</w:t>
      </w:r>
      <w:r w:rsidR="0089758E">
        <w:rPr>
          <w:color w:val="000000" w:themeColor="text1"/>
          <w:sz w:val="22"/>
          <w:szCs w:val="22"/>
          <w:lang w:val="en-US"/>
        </w:rPr>
        <w:t xml:space="preserve"> but not both. </w:t>
      </w:r>
      <w:r w:rsidR="00103AB5">
        <w:rPr>
          <w:color w:val="000000" w:themeColor="text1"/>
          <w:sz w:val="22"/>
          <w:szCs w:val="22"/>
          <w:lang w:val="en-US"/>
        </w:rPr>
        <w:t xml:space="preserve">Further UE </w:t>
      </w:r>
      <w:r w:rsidR="001559FE" w:rsidRPr="41143A44">
        <w:rPr>
          <w:color w:val="000000" w:themeColor="text1"/>
          <w:sz w:val="22"/>
          <w:szCs w:val="22"/>
          <w:lang w:val="en-US"/>
        </w:rPr>
        <w:t>could</w:t>
      </w:r>
      <w:r w:rsidR="006F1CB6" w:rsidRPr="00BB041A">
        <w:rPr>
          <w:color w:val="000000" w:themeColor="text1"/>
          <w:sz w:val="22"/>
          <w:szCs w:val="22"/>
          <w:lang w:val="en-US"/>
        </w:rPr>
        <w:t xml:space="preserve"> </w:t>
      </w:r>
      <w:r w:rsidR="006F1CB6">
        <w:rPr>
          <w:color w:val="000000" w:themeColor="text1"/>
          <w:sz w:val="22"/>
          <w:szCs w:val="22"/>
          <w:lang w:val="en-US"/>
        </w:rPr>
        <w:t>prioritize measuring activated on-demand SSB, over the always-on SSB.</w:t>
      </w:r>
      <w:r w:rsidR="00235C50">
        <w:rPr>
          <w:color w:val="000000" w:themeColor="text1"/>
          <w:sz w:val="22"/>
          <w:szCs w:val="22"/>
          <w:lang w:val="en-US"/>
        </w:rPr>
        <w:t xml:space="preserve"> RAN1 needs to</w:t>
      </w:r>
      <w:r w:rsidR="00C6212F">
        <w:rPr>
          <w:color w:val="000000" w:themeColor="text1"/>
          <w:sz w:val="22"/>
          <w:szCs w:val="22"/>
          <w:lang w:val="en-US"/>
        </w:rPr>
        <w:t xml:space="preserve"> discuss and confirm this </w:t>
      </w:r>
      <w:r w:rsidR="005B3BA3">
        <w:rPr>
          <w:color w:val="000000" w:themeColor="text1"/>
          <w:sz w:val="22"/>
          <w:szCs w:val="22"/>
          <w:lang w:val="en-US"/>
        </w:rPr>
        <w:t xml:space="preserve">as </w:t>
      </w:r>
      <w:r w:rsidR="5DE33780" w:rsidRPr="41143A44">
        <w:rPr>
          <w:color w:val="000000" w:themeColor="text1"/>
          <w:sz w:val="22"/>
          <w:szCs w:val="22"/>
          <w:lang w:val="en-US"/>
        </w:rPr>
        <w:t>it</w:t>
      </w:r>
      <w:r w:rsidR="005B3BA3">
        <w:rPr>
          <w:color w:val="000000" w:themeColor="text1"/>
          <w:sz w:val="22"/>
          <w:szCs w:val="22"/>
          <w:lang w:val="en-US"/>
        </w:rPr>
        <w:t xml:space="preserve"> might have an impact to the </w:t>
      </w:r>
      <w:r w:rsidR="007406F9">
        <w:rPr>
          <w:color w:val="000000" w:themeColor="text1"/>
          <w:sz w:val="22"/>
          <w:szCs w:val="22"/>
          <w:lang w:val="en-US"/>
        </w:rPr>
        <w:t>CSI-Report framework.</w:t>
      </w:r>
    </w:p>
    <w:p w14:paraId="48E3E7CC" w14:textId="4F1F5560" w:rsidR="00A36A40" w:rsidRPr="007F2A68" w:rsidRDefault="00A36A40" w:rsidP="007F2A68">
      <w:pPr>
        <w:overflowPunct/>
        <w:jc w:val="both"/>
        <w:textAlignment w:val="auto"/>
        <w:rPr>
          <w:b/>
          <w:color w:val="00B0F0"/>
          <w:sz w:val="22"/>
          <w:szCs w:val="22"/>
          <w:lang w:val="en-US"/>
        </w:rPr>
      </w:pPr>
      <w:r w:rsidRPr="007F2A68">
        <w:rPr>
          <w:b/>
          <w:color w:val="000000" w:themeColor="text1"/>
          <w:sz w:val="22"/>
          <w:szCs w:val="22"/>
        </w:rPr>
        <w:t>Observation</w:t>
      </w:r>
      <w:r w:rsidR="00653E38">
        <w:rPr>
          <w:b/>
          <w:bCs/>
          <w:color w:val="000000" w:themeColor="text1"/>
          <w:sz w:val="22"/>
          <w:szCs w:val="22"/>
        </w:rPr>
        <w:t>-6</w:t>
      </w:r>
      <w:r w:rsidR="00FC70A9" w:rsidRPr="007F2A68">
        <w:rPr>
          <w:b/>
          <w:color w:val="000000" w:themeColor="text1"/>
          <w:sz w:val="22"/>
          <w:szCs w:val="22"/>
        </w:rPr>
        <w:t xml:space="preserve">: </w:t>
      </w:r>
      <w:r w:rsidR="00FC70A9" w:rsidRPr="007F2A68">
        <w:rPr>
          <w:b/>
          <w:color w:val="000000" w:themeColor="text1"/>
          <w:sz w:val="22"/>
          <w:szCs w:val="22"/>
          <w:lang w:val="en-US"/>
        </w:rPr>
        <w:t xml:space="preserve">The CSI resources are associated with a DL BWP. As per the current specification, UE has only one SSB </w:t>
      </w:r>
      <w:r w:rsidR="54276DE8" w:rsidRPr="41143A44">
        <w:rPr>
          <w:b/>
          <w:bCs/>
          <w:color w:val="000000" w:themeColor="text1"/>
          <w:sz w:val="22"/>
          <w:szCs w:val="22"/>
          <w:lang w:val="en-US"/>
        </w:rPr>
        <w:t xml:space="preserve">resource </w:t>
      </w:r>
      <w:r w:rsidR="00FC70A9" w:rsidRPr="007F2A68">
        <w:rPr>
          <w:b/>
          <w:color w:val="000000" w:themeColor="text1"/>
          <w:sz w:val="22"/>
          <w:szCs w:val="22"/>
          <w:lang w:val="en-US"/>
        </w:rPr>
        <w:t xml:space="preserve">configuration </w:t>
      </w:r>
      <w:r w:rsidR="005264F9" w:rsidRPr="41143A44">
        <w:rPr>
          <w:b/>
          <w:bCs/>
          <w:color w:val="000000" w:themeColor="text1"/>
          <w:sz w:val="22"/>
          <w:szCs w:val="22"/>
          <w:lang w:val="en-US"/>
        </w:rPr>
        <w:t>for</w:t>
      </w:r>
      <w:r w:rsidR="00FC70A9" w:rsidRPr="007F2A68">
        <w:rPr>
          <w:b/>
          <w:color w:val="000000" w:themeColor="text1"/>
          <w:sz w:val="22"/>
          <w:szCs w:val="22"/>
          <w:lang w:val="en-US"/>
        </w:rPr>
        <w:t xml:space="preserve"> a </w:t>
      </w:r>
      <w:r w:rsidR="005264F9">
        <w:rPr>
          <w:b/>
          <w:bCs/>
          <w:color w:val="000000" w:themeColor="text1"/>
          <w:sz w:val="22"/>
          <w:szCs w:val="22"/>
          <w:lang w:val="en-US"/>
        </w:rPr>
        <w:t xml:space="preserve">given </w:t>
      </w:r>
      <w:r w:rsidR="00FC70A9" w:rsidRPr="007F2A68">
        <w:rPr>
          <w:b/>
          <w:color w:val="000000" w:themeColor="text1"/>
          <w:sz w:val="22"/>
          <w:szCs w:val="22"/>
          <w:lang w:val="en-US"/>
        </w:rPr>
        <w:t>DL BWP</w:t>
      </w:r>
      <w:r w:rsidR="008362C2" w:rsidRPr="007F2A68">
        <w:rPr>
          <w:b/>
          <w:color w:val="000000" w:themeColor="text1"/>
          <w:sz w:val="22"/>
          <w:szCs w:val="22"/>
          <w:lang w:val="en-US"/>
        </w:rPr>
        <w:t>.</w:t>
      </w:r>
    </w:p>
    <w:p w14:paraId="27880F21" w14:textId="001B1EC4" w:rsidR="00DD125B" w:rsidRPr="007F2A68" w:rsidRDefault="00F662D5" w:rsidP="00554A45">
      <w:pPr>
        <w:jc w:val="both"/>
        <w:rPr>
          <w:b/>
          <w:color w:val="000000" w:themeColor="text1"/>
          <w:sz w:val="22"/>
          <w:szCs w:val="22"/>
        </w:rPr>
      </w:pPr>
      <w:r w:rsidRPr="00347EE0">
        <w:rPr>
          <w:b/>
          <w:bCs/>
          <w:color w:val="000000" w:themeColor="text1"/>
          <w:sz w:val="22"/>
          <w:szCs w:val="22"/>
          <w:lang w:val="en-US"/>
        </w:rPr>
        <w:t>Observation-</w:t>
      </w:r>
      <w:r w:rsidR="00653E38">
        <w:rPr>
          <w:b/>
          <w:bCs/>
          <w:color w:val="000000" w:themeColor="text1"/>
          <w:sz w:val="22"/>
          <w:szCs w:val="22"/>
          <w:lang w:val="en-US"/>
        </w:rPr>
        <w:t>7</w:t>
      </w:r>
      <w:r w:rsidRPr="00347EE0">
        <w:rPr>
          <w:b/>
          <w:bCs/>
          <w:color w:val="000000" w:themeColor="text1"/>
          <w:sz w:val="22"/>
          <w:szCs w:val="22"/>
          <w:lang w:val="en-US"/>
        </w:rPr>
        <w:t xml:space="preserve">: </w:t>
      </w:r>
      <w:r w:rsidR="00D417DD" w:rsidRPr="00347EE0">
        <w:rPr>
          <w:b/>
          <w:bCs/>
          <w:color w:val="000000" w:themeColor="text1"/>
          <w:sz w:val="22"/>
          <w:szCs w:val="22"/>
          <w:lang w:eastAsia="ja-JP"/>
        </w:rPr>
        <w:t>F</w:t>
      </w:r>
      <w:r w:rsidRPr="00347EE0">
        <w:rPr>
          <w:b/>
          <w:bCs/>
          <w:color w:val="000000" w:themeColor="text1"/>
          <w:sz w:val="22"/>
          <w:szCs w:val="22"/>
          <w:lang w:eastAsia="ja-JP"/>
        </w:rPr>
        <w:t xml:space="preserve">or the SSB-based </w:t>
      </w:r>
      <w:r w:rsidR="00CD0CB6" w:rsidRPr="00347EE0">
        <w:rPr>
          <w:b/>
          <w:bCs/>
          <w:color w:val="000000" w:themeColor="text1"/>
          <w:sz w:val="22"/>
          <w:szCs w:val="22"/>
          <w:lang w:eastAsia="ja-JP"/>
        </w:rPr>
        <w:t>L1 measurement</w:t>
      </w:r>
      <w:r w:rsidRPr="00347EE0">
        <w:rPr>
          <w:b/>
          <w:bCs/>
          <w:color w:val="000000" w:themeColor="text1"/>
          <w:sz w:val="22"/>
          <w:szCs w:val="22"/>
          <w:lang w:eastAsia="ja-JP"/>
        </w:rPr>
        <w:t xml:space="preserve">, </w:t>
      </w:r>
      <w:r w:rsidR="00B51F16">
        <w:rPr>
          <w:b/>
          <w:bCs/>
          <w:color w:val="000000" w:themeColor="text1"/>
          <w:sz w:val="22"/>
          <w:szCs w:val="22"/>
          <w:lang w:eastAsia="ja-JP"/>
        </w:rPr>
        <w:t xml:space="preserve">when both </w:t>
      </w:r>
      <w:r w:rsidR="008A2836">
        <w:rPr>
          <w:b/>
          <w:bCs/>
          <w:color w:val="000000" w:themeColor="text1"/>
          <w:sz w:val="22"/>
          <w:szCs w:val="22"/>
          <w:lang w:eastAsia="ja-JP"/>
        </w:rPr>
        <w:t xml:space="preserve">always-on and on-demand SSBs are </w:t>
      </w:r>
      <w:r w:rsidR="008A2836" w:rsidRPr="41143A44">
        <w:rPr>
          <w:b/>
          <w:bCs/>
          <w:color w:val="000000" w:themeColor="text1"/>
          <w:sz w:val="22"/>
          <w:szCs w:val="22"/>
          <w:lang w:eastAsia="ja-JP"/>
        </w:rPr>
        <w:t>configure</w:t>
      </w:r>
      <w:r w:rsidR="166AC444" w:rsidRPr="41143A44">
        <w:rPr>
          <w:b/>
          <w:bCs/>
          <w:color w:val="000000" w:themeColor="text1"/>
          <w:sz w:val="22"/>
          <w:szCs w:val="22"/>
          <w:lang w:eastAsia="ja-JP"/>
        </w:rPr>
        <w:t>d</w:t>
      </w:r>
      <w:r w:rsidR="008A2836">
        <w:rPr>
          <w:b/>
          <w:bCs/>
          <w:color w:val="000000" w:themeColor="text1"/>
          <w:sz w:val="22"/>
          <w:szCs w:val="22"/>
          <w:lang w:eastAsia="ja-JP"/>
        </w:rPr>
        <w:t xml:space="preserve">, UE will measure </w:t>
      </w:r>
      <w:r w:rsidR="39831D26" w:rsidRPr="41143A44">
        <w:rPr>
          <w:b/>
          <w:bCs/>
          <w:color w:val="000000" w:themeColor="text1"/>
          <w:sz w:val="22"/>
          <w:szCs w:val="22"/>
          <w:lang w:eastAsia="ja-JP"/>
        </w:rPr>
        <w:t xml:space="preserve">and trigger L1 report </w:t>
      </w:r>
      <w:r w:rsidR="003D563B">
        <w:rPr>
          <w:b/>
          <w:bCs/>
          <w:color w:val="000000" w:themeColor="text1"/>
          <w:sz w:val="22"/>
          <w:szCs w:val="22"/>
          <w:lang w:eastAsia="ja-JP"/>
        </w:rPr>
        <w:t xml:space="preserve">based on </w:t>
      </w:r>
      <w:r w:rsidR="008A2836">
        <w:rPr>
          <w:b/>
          <w:bCs/>
          <w:color w:val="000000" w:themeColor="text1"/>
          <w:sz w:val="22"/>
          <w:szCs w:val="22"/>
          <w:lang w:eastAsia="ja-JP"/>
        </w:rPr>
        <w:t>one</w:t>
      </w:r>
      <w:r w:rsidR="006B1D1C">
        <w:rPr>
          <w:b/>
          <w:bCs/>
          <w:color w:val="000000" w:themeColor="text1"/>
          <w:sz w:val="22"/>
          <w:szCs w:val="22"/>
          <w:lang w:eastAsia="ja-JP"/>
        </w:rPr>
        <w:t xml:space="preserve"> of the SSB configuration</w:t>
      </w:r>
      <w:r w:rsidR="003D563B">
        <w:rPr>
          <w:b/>
          <w:bCs/>
          <w:color w:val="000000" w:themeColor="text1"/>
          <w:sz w:val="22"/>
          <w:szCs w:val="22"/>
          <w:lang w:eastAsia="ja-JP"/>
        </w:rPr>
        <w:t xml:space="preserve"> either always-on SSB or on-demand SSB</w:t>
      </w:r>
      <w:r w:rsidR="00BA3C56">
        <w:rPr>
          <w:b/>
          <w:bCs/>
          <w:color w:val="000000" w:themeColor="text1"/>
          <w:sz w:val="22"/>
          <w:szCs w:val="22"/>
          <w:lang w:eastAsia="ja-JP"/>
        </w:rPr>
        <w:t xml:space="preserve"> but not both</w:t>
      </w:r>
      <w:r w:rsidR="00347EE0" w:rsidRPr="00347EE0">
        <w:rPr>
          <w:b/>
          <w:bCs/>
          <w:color w:val="000000" w:themeColor="text1"/>
          <w:sz w:val="22"/>
          <w:szCs w:val="22"/>
        </w:rPr>
        <w:t>.</w:t>
      </w:r>
      <w:r w:rsidR="00361C80">
        <w:rPr>
          <w:b/>
          <w:bCs/>
          <w:color w:val="000000" w:themeColor="text1"/>
          <w:sz w:val="22"/>
          <w:szCs w:val="22"/>
        </w:rPr>
        <w:t xml:space="preserve"> </w:t>
      </w:r>
      <w:r w:rsidR="00361C80" w:rsidRPr="007F2A68">
        <w:rPr>
          <w:b/>
          <w:color w:val="000000" w:themeColor="text1"/>
          <w:sz w:val="22"/>
          <w:szCs w:val="22"/>
          <w:lang w:val="en-US"/>
        </w:rPr>
        <w:t xml:space="preserve">Further UE </w:t>
      </w:r>
      <w:r w:rsidR="00C06E81" w:rsidRPr="41143A44">
        <w:rPr>
          <w:b/>
          <w:bCs/>
          <w:color w:val="000000" w:themeColor="text1"/>
          <w:sz w:val="22"/>
          <w:szCs w:val="22"/>
          <w:lang w:val="en-US"/>
        </w:rPr>
        <w:t>could</w:t>
      </w:r>
      <w:r w:rsidR="00361C80" w:rsidRPr="007F2A68">
        <w:rPr>
          <w:b/>
          <w:color w:val="000000" w:themeColor="text1"/>
          <w:sz w:val="22"/>
          <w:szCs w:val="22"/>
          <w:lang w:val="en-US"/>
        </w:rPr>
        <w:t xml:space="preserve"> prioritize measuring activated on-demand SSB, over the always-on SSB.</w:t>
      </w:r>
    </w:p>
    <w:p w14:paraId="0D4273A0" w14:textId="3671C707" w:rsidR="002007C7" w:rsidRPr="007F2A68" w:rsidRDefault="002007C7" w:rsidP="007F2A68">
      <w:pPr>
        <w:overflowPunct/>
        <w:jc w:val="both"/>
        <w:textAlignment w:val="auto"/>
        <w:rPr>
          <w:b/>
          <w:color w:val="000000" w:themeColor="text1"/>
          <w:sz w:val="22"/>
          <w:szCs w:val="22"/>
          <w:lang w:eastAsia="ja-JP"/>
        </w:rPr>
      </w:pPr>
      <w:r w:rsidRPr="007F2A68">
        <w:rPr>
          <w:b/>
          <w:color w:val="000000" w:themeColor="text1"/>
          <w:sz w:val="22"/>
          <w:szCs w:val="22"/>
          <w:lang w:eastAsia="ja-JP"/>
        </w:rPr>
        <w:t>Proposal-</w:t>
      </w:r>
      <w:r w:rsidR="004422F7" w:rsidRPr="5A8CD386">
        <w:rPr>
          <w:b/>
          <w:bCs/>
          <w:color w:val="000000" w:themeColor="text1"/>
          <w:sz w:val="22"/>
          <w:szCs w:val="22"/>
          <w:lang w:eastAsia="ja-JP"/>
        </w:rPr>
        <w:t>1</w:t>
      </w:r>
      <w:r w:rsidR="00653E38">
        <w:rPr>
          <w:b/>
          <w:bCs/>
          <w:color w:val="000000" w:themeColor="text1"/>
          <w:sz w:val="22"/>
          <w:szCs w:val="22"/>
          <w:lang w:eastAsia="ja-JP"/>
        </w:rPr>
        <w:t>6</w:t>
      </w:r>
      <w:r w:rsidRPr="007F2A68">
        <w:rPr>
          <w:b/>
          <w:color w:val="000000" w:themeColor="text1"/>
          <w:sz w:val="22"/>
          <w:szCs w:val="22"/>
          <w:lang w:eastAsia="ja-JP"/>
        </w:rPr>
        <w:t xml:space="preserve">: </w:t>
      </w:r>
      <w:r w:rsidR="00FC2EB8" w:rsidRPr="007F2A68">
        <w:rPr>
          <w:b/>
          <w:color w:val="000000" w:themeColor="text1"/>
          <w:sz w:val="22"/>
          <w:szCs w:val="22"/>
          <w:lang w:eastAsia="ja-JP"/>
        </w:rPr>
        <w:t>RAN1 to confirm that for the SSB-based L1 measurement, there is only one active SSB</w:t>
      </w:r>
      <w:r w:rsidR="00081178">
        <w:rPr>
          <w:b/>
          <w:bCs/>
          <w:color w:val="000000" w:themeColor="text1"/>
          <w:sz w:val="22"/>
          <w:szCs w:val="22"/>
          <w:lang w:eastAsia="ja-JP"/>
        </w:rPr>
        <w:t xml:space="preserve"> resource</w:t>
      </w:r>
      <w:r w:rsidR="00FC2EB8" w:rsidRPr="007F2A68">
        <w:rPr>
          <w:b/>
          <w:color w:val="000000" w:themeColor="text1"/>
          <w:sz w:val="22"/>
          <w:szCs w:val="22"/>
          <w:lang w:eastAsia="ja-JP"/>
        </w:rPr>
        <w:t xml:space="preserve"> configuration either always-on SSB or on-demand SSB and not both.</w:t>
      </w:r>
    </w:p>
    <w:p w14:paraId="5ECAD8BF" w14:textId="77777777" w:rsidR="00E425FF" w:rsidRDefault="00E425FF" w:rsidP="001311ED">
      <w:pPr>
        <w:spacing w:before="120" w:after="120"/>
        <w:rPr>
          <w:color w:val="00B0F0"/>
          <w:sz w:val="22"/>
          <w:szCs w:val="22"/>
          <w:lang w:val="en-US"/>
        </w:rPr>
      </w:pPr>
    </w:p>
    <w:p w14:paraId="413A2BC6" w14:textId="32C24EC0" w:rsidR="002F52A5" w:rsidRPr="00654C65" w:rsidRDefault="002F52A5" w:rsidP="002F52A5">
      <w:pPr>
        <w:pStyle w:val="ListParagraph"/>
        <w:numPr>
          <w:ilvl w:val="0"/>
          <w:numId w:val="64"/>
        </w:numPr>
        <w:jc w:val="both"/>
        <w:rPr>
          <w:b/>
          <w:color w:val="000000" w:themeColor="text1"/>
          <w:sz w:val="22"/>
          <w:szCs w:val="22"/>
          <w:u w:val="single"/>
        </w:rPr>
      </w:pPr>
      <w:r w:rsidRPr="00654C65">
        <w:rPr>
          <w:b/>
          <w:color w:val="000000" w:themeColor="text1"/>
          <w:sz w:val="22"/>
          <w:szCs w:val="22"/>
          <w:u w:val="single"/>
        </w:rPr>
        <w:t>Report configuration for L1 measurements based on on-demand SSB</w:t>
      </w:r>
    </w:p>
    <w:p w14:paraId="780AAB71" w14:textId="771E631D" w:rsidR="003F40A6" w:rsidRPr="00654C65" w:rsidRDefault="00485D05">
      <w:pPr>
        <w:spacing w:before="120" w:after="120"/>
        <w:jc w:val="both"/>
        <w:rPr>
          <w:color w:val="000000" w:themeColor="text1"/>
          <w:sz w:val="22"/>
          <w:szCs w:val="22"/>
          <w:lang w:val="en-US"/>
        </w:rPr>
      </w:pPr>
      <w:r w:rsidRPr="00654C65">
        <w:rPr>
          <w:color w:val="000000" w:themeColor="text1"/>
          <w:sz w:val="22"/>
          <w:szCs w:val="22"/>
        </w:rPr>
        <w:t xml:space="preserve">Regarding </w:t>
      </w:r>
      <w:r w:rsidR="00A65171" w:rsidRPr="00654C65">
        <w:rPr>
          <w:color w:val="000000" w:themeColor="text1"/>
          <w:sz w:val="22"/>
          <w:szCs w:val="22"/>
        </w:rPr>
        <w:t xml:space="preserve">the </w:t>
      </w:r>
      <w:r w:rsidR="001B3210" w:rsidRPr="00654C65">
        <w:rPr>
          <w:color w:val="000000" w:themeColor="text1"/>
          <w:sz w:val="22"/>
          <w:szCs w:val="22"/>
        </w:rPr>
        <w:t xml:space="preserve">report configuration </w:t>
      </w:r>
      <w:r w:rsidR="00A52636" w:rsidRPr="00654C65">
        <w:rPr>
          <w:color w:val="000000" w:themeColor="text1"/>
          <w:sz w:val="22"/>
          <w:szCs w:val="22"/>
        </w:rPr>
        <w:t xml:space="preserve">according to TS 38.331, </w:t>
      </w:r>
      <w:r w:rsidR="00803670" w:rsidRPr="00654C65">
        <w:rPr>
          <w:color w:val="000000" w:themeColor="text1"/>
          <w:sz w:val="22"/>
          <w:szCs w:val="22"/>
        </w:rPr>
        <w:t xml:space="preserve">it is expected that the </w:t>
      </w:r>
      <w:r w:rsidR="003F40A6" w:rsidRPr="00654C65">
        <w:rPr>
          <w:color w:val="000000" w:themeColor="text1"/>
          <w:sz w:val="22"/>
          <w:szCs w:val="22"/>
          <w:lang w:val="en-US"/>
        </w:rPr>
        <w:t xml:space="preserve">IE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 xml:space="preserve">is used to configure </w:t>
      </w:r>
      <w:r w:rsidR="00D250F6" w:rsidRPr="00654C65">
        <w:rPr>
          <w:color w:val="000000" w:themeColor="text1"/>
          <w:sz w:val="22"/>
          <w:szCs w:val="22"/>
          <w:lang w:val="en-US"/>
        </w:rPr>
        <w:t>the time domain behavio</w:t>
      </w:r>
      <w:r w:rsidR="00495B4E" w:rsidRPr="00654C65">
        <w:rPr>
          <w:color w:val="000000" w:themeColor="text1"/>
          <w:sz w:val="22"/>
          <w:szCs w:val="22"/>
          <w:lang w:val="en-US"/>
        </w:rPr>
        <w:t>r</w:t>
      </w:r>
      <w:r w:rsidR="00EB32B3">
        <w:rPr>
          <w:color w:val="000000" w:themeColor="text1"/>
          <w:sz w:val="22"/>
          <w:szCs w:val="22"/>
          <w:lang w:val="en-US"/>
        </w:rPr>
        <w:t xml:space="preserve"> of</w:t>
      </w:r>
      <w:r w:rsidR="00495B4E" w:rsidRPr="00654C65">
        <w:rPr>
          <w:color w:val="000000" w:themeColor="text1"/>
          <w:sz w:val="22"/>
          <w:szCs w:val="22"/>
          <w:lang w:val="en-US"/>
        </w:rPr>
        <w:t xml:space="preserve"> </w:t>
      </w:r>
      <w:r w:rsidR="003F40A6" w:rsidRPr="00654C65">
        <w:rPr>
          <w:color w:val="000000" w:themeColor="text1"/>
          <w:sz w:val="22"/>
          <w:szCs w:val="22"/>
          <w:lang w:val="en-US"/>
        </w:rPr>
        <w:t xml:space="preserve">a periodic or semi-persistent report sent on PUCCH, or to configure a semipersistent or aperiodic report sent on PUSCH triggered by DCI received on the cell in which the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is included (in this case, the cell on which the report is sent is</w:t>
      </w:r>
      <w:r w:rsidR="00A65171" w:rsidRPr="00654C65">
        <w:rPr>
          <w:color w:val="000000" w:themeColor="text1"/>
          <w:sz w:val="22"/>
          <w:szCs w:val="22"/>
          <w:lang w:val="en-US"/>
        </w:rPr>
        <w:t xml:space="preserve"> </w:t>
      </w:r>
      <w:r w:rsidR="003F40A6" w:rsidRPr="00654C65">
        <w:rPr>
          <w:color w:val="000000" w:themeColor="text1"/>
          <w:sz w:val="22"/>
          <w:szCs w:val="22"/>
          <w:lang w:val="en-US"/>
        </w:rPr>
        <w:t>determined by the received DCI). See TS 38.214 [19], clause 5.2.1.</w:t>
      </w:r>
    </w:p>
    <w:p w14:paraId="0B3C2195" w14:textId="43C3F4EC" w:rsidR="002F52A5" w:rsidRPr="00654C65" w:rsidRDefault="00AD34C1" w:rsidP="008C09FE">
      <w:pPr>
        <w:spacing w:before="120" w:after="120"/>
        <w:jc w:val="both"/>
        <w:rPr>
          <w:color w:val="000000" w:themeColor="text1"/>
          <w:sz w:val="22"/>
          <w:szCs w:val="22"/>
        </w:rPr>
      </w:pPr>
      <w:r>
        <w:rPr>
          <w:color w:val="000000" w:themeColor="text1"/>
          <w:sz w:val="22"/>
          <w:szCs w:val="22"/>
          <w:lang w:val="en-US"/>
        </w:rPr>
        <w:t>T</w:t>
      </w:r>
      <w:r w:rsidR="00024E56" w:rsidRPr="00654C65">
        <w:rPr>
          <w:color w:val="000000" w:themeColor="text1"/>
          <w:sz w:val="22"/>
          <w:szCs w:val="22"/>
          <w:lang w:val="en-US"/>
        </w:rPr>
        <w:t>he</w:t>
      </w:r>
      <w:r w:rsidR="005C43FC" w:rsidRPr="00654C65">
        <w:rPr>
          <w:color w:val="000000" w:themeColor="text1"/>
          <w:sz w:val="22"/>
          <w:szCs w:val="22"/>
          <w:lang w:val="en-US"/>
        </w:rPr>
        <w:t xml:space="preserve"> </w:t>
      </w:r>
      <w:r w:rsidR="00C97840" w:rsidRPr="00654C65">
        <w:rPr>
          <w:color w:val="000000" w:themeColor="text1"/>
          <w:sz w:val="22"/>
          <w:szCs w:val="22"/>
          <w:lang w:val="en-US"/>
        </w:rPr>
        <w:t>L1 measure</w:t>
      </w:r>
      <w:r w:rsidR="00C97840">
        <w:rPr>
          <w:color w:val="000000" w:themeColor="text1"/>
          <w:sz w:val="22"/>
          <w:szCs w:val="22"/>
          <w:lang w:val="en-US"/>
        </w:rPr>
        <w:t>me</w:t>
      </w:r>
      <w:r w:rsidR="00C97840" w:rsidRPr="00654C65">
        <w:rPr>
          <w:color w:val="000000" w:themeColor="text1"/>
          <w:sz w:val="22"/>
          <w:szCs w:val="22"/>
          <w:lang w:val="en-US"/>
        </w:rPr>
        <w:t xml:space="preserve">nt based on </w:t>
      </w:r>
      <w:r w:rsidR="00C072C0" w:rsidRPr="00654C65">
        <w:rPr>
          <w:color w:val="000000" w:themeColor="text1"/>
          <w:sz w:val="22"/>
          <w:szCs w:val="22"/>
          <w:lang w:val="en-US"/>
        </w:rPr>
        <w:t>OD-SSB</w:t>
      </w:r>
      <w:r w:rsidR="00D772EE" w:rsidRPr="00654C65">
        <w:rPr>
          <w:color w:val="000000" w:themeColor="text1"/>
          <w:sz w:val="22"/>
          <w:szCs w:val="22"/>
          <w:lang w:val="en-US"/>
        </w:rPr>
        <w:t xml:space="preserve"> </w:t>
      </w:r>
      <w:r w:rsidR="00326D3C">
        <w:rPr>
          <w:color w:val="000000" w:themeColor="text1"/>
          <w:sz w:val="22"/>
          <w:szCs w:val="22"/>
          <w:lang w:val="en-US"/>
        </w:rPr>
        <w:t>for</w:t>
      </w:r>
      <w:r w:rsidR="00C072C0" w:rsidRPr="00654C65">
        <w:rPr>
          <w:color w:val="000000" w:themeColor="text1"/>
          <w:sz w:val="22"/>
          <w:szCs w:val="22"/>
          <w:lang w:val="en-US"/>
        </w:rPr>
        <w:t xml:space="preserve"> </w:t>
      </w:r>
      <w:r w:rsidR="00E454A9" w:rsidRPr="00654C65">
        <w:rPr>
          <w:color w:val="000000" w:themeColor="text1"/>
          <w:sz w:val="22"/>
          <w:szCs w:val="22"/>
          <w:lang w:val="en-US"/>
        </w:rPr>
        <w:t xml:space="preserve">the </w:t>
      </w:r>
      <w:r w:rsidR="00D772EE" w:rsidRPr="00654C65">
        <w:rPr>
          <w:color w:val="000000" w:themeColor="text1"/>
          <w:sz w:val="22"/>
          <w:szCs w:val="22"/>
          <w:lang w:val="en-US"/>
        </w:rPr>
        <w:t xml:space="preserve">activated </w:t>
      </w:r>
      <w:proofErr w:type="spellStart"/>
      <w:r w:rsidR="00D772EE" w:rsidRPr="00654C65">
        <w:rPr>
          <w:color w:val="000000" w:themeColor="text1"/>
          <w:sz w:val="22"/>
          <w:szCs w:val="22"/>
          <w:lang w:val="en-US"/>
        </w:rPr>
        <w:t>SCells</w:t>
      </w:r>
      <w:proofErr w:type="spellEnd"/>
      <w:r w:rsidR="00D772EE" w:rsidRPr="00654C65">
        <w:rPr>
          <w:color w:val="000000" w:themeColor="text1"/>
          <w:sz w:val="22"/>
          <w:szCs w:val="22"/>
          <w:lang w:val="en-US"/>
        </w:rPr>
        <w:t>,</w:t>
      </w:r>
      <w:r w:rsidR="009B78FD" w:rsidRPr="00654C65" w:rsidDel="00D772EE">
        <w:rPr>
          <w:color w:val="000000" w:themeColor="text1"/>
          <w:sz w:val="22"/>
          <w:szCs w:val="22"/>
        </w:rPr>
        <w:t xml:space="preserve"> </w:t>
      </w:r>
      <w:r w:rsidR="00E454A9" w:rsidRPr="00654C65">
        <w:rPr>
          <w:color w:val="000000" w:themeColor="text1"/>
          <w:sz w:val="22"/>
          <w:szCs w:val="22"/>
        </w:rPr>
        <w:t xml:space="preserve">the </w:t>
      </w:r>
      <w:r w:rsidR="00E454A9" w:rsidRPr="00654C65">
        <w:rPr>
          <w:color w:val="000000" w:themeColor="text1"/>
          <w:sz w:val="22"/>
          <w:szCs w:val="22"/>
          <w:lang w:val="en-US"/>
        </w:rPr>
        <w:t xml:space="preserve">periodic or semi-persistent reporting may be configured with the </w:t>
      </w:r>
      <w:r w:rsidR="000E5482" w:rsidRPr="00654C65">
        <w:rPr>
          <w:color w:val="000000" w:themeColor="text1"/>
          <w:sz w:val="22"/>
          <w:szCs w:val="22"/>
          <w:lang w:val="en-US"/>
        </w:rPr>
        <w:t>OD-</w:t>
      </w:r>
      <w:r w:rsidR="00E454A9" w:rsidRPr="00654C65">
        <w:rPr>
          <w:color w:val="000000" w:themeColor="text1"/>
          <w:sz w:val="22"/>
          <w:szCs w:val="22"/>
          <w:lang w:val="en-US"/>
        </w:rPr>
        <w:t xml:space="preserve">SSB </w:t>
      </w:r>
      <w:r w:rsidR="00122660" w:rsidRPr="00654C65">
        <w:rPr>
          <w:color w:val="000000" w:themeColor="text1"/>
          <w:sz w:val="22"/>
          <w:szCs w:val="22"/>
          <w:lang w:val="en-US"/>
        </w:rPr>
        <w:t xml:space="preserve">that </w:t>
      </w:r>
      <w:r w:rsidR="00E454A9" w:rsidRPr="00654C65">
        <w:rPr>
          <w:color w:val="000000" w:themeColor="text1"/>
          <w:sz w:val="22"/>
          <w:szCs w:val="22"/>
          <w:lang w:val="en-US"/>
        </w:rPr>
        <w:t>is periodically available</w:t>
      </w:r>
      <w:r w:rsidR="00122660" w:rsidRPr="00654C65">
        <w:rPr>
          <w:color w:val="000000" w:themeColor="text1"/>
          <w:sz w:val="22"/>
          <w:szCs w:val="22"/>
          <w:lang w:val="en-US"/>
        </w:rPr>
        <w:t xml:space="preserve">, and </w:t>
      </w:r>
      <w:r w:rsidR="00C072C0" w:rsidRPr="00654C65">
        <w:rPr>
          <w:color w:val="000000" w:themeColor="text1"/>
          <w:sz w:val="22"/>
          <w:szCs w:val="22"/>
        </w:rPr>
        <w:t>the ongoing specified MAC CE triggering command for OD-SSB transmission can be used</w:t>
      </w:r>
      <w:r w:rsidR="00BB7F30" w:rsidRPr="00654C65">
        <w:rPr>
          <w:color w:val="000000" w:themeColor="text1"/>
          <w:sz w:val="22"/>
          <w:szCs w:val="22"/>
        </w:rPr>
        <w:t xml:space="preserve"> for </w:t>
      </w:r>
      <w:r w:rsidR="000B5529" w:rsidRPr="00654C65">
        <w:rPr>
          <w:color w:val="000000" w:themeColor="text1"/>
          <w:sz w:val="22"/>
          <w:szCs w:val="22"/>
        </w:rPr>
        <w:t xml:space="preserve">enabling the </w:t>
      </w:r>
      <w:r w:rsidR="005B205B" w:rsidRPr="00654C65">
        <w:rPr>
          <w:color w:val="000000" w:themeColor="text1"/>
          <w:sz w:val="22"/>
          <w:szCs w:val="22"/>
        </w:rPr>
        <w:t xml:space="preserve">CSI </w:t>
      </w:r>
      <w:r w:rsidR="000B5529" w:rsidRPr="00654C65">
        <w:rPr>
          <w:color w:val="000000" w:themeColor="text1"/>
          <w:sz w:val="22"/>
          <w:szCs w:val="22"/>
        </w:rPr>
        <w:t>reporting associated with OD-SSB resources.</w:t>
      </w:r>
      <w:r w:rsidR="007C60DE" w:rsidRPr="00654C65">
        <w:rPr>
          <w:color w:val="000000" w:themeColor="text1"/>
          <w:sz w:val="22"/>
          <w:szCs w:val="22"/>
        </w:rPr>
        <w:t xml:space="preserve"> </w:t>
      </w:r>
    </w:p>
    <w:p w14:paraId="2817CA98" w14:textId="64CEA3A2" w:rsidR="00A3063A" w:rsidRPr="000A6D34" w:rsidRDefault="00A91A04" w:rsidP="008C09FE">
      <w:pPr>
        <w:spacing w:before="120" w:after="120"/>
        <w:jc w:val="both"/>
        <w:rPr>
          <w:b/>
          <w:color w:val="000000" w:themeColor="text1"/>
          <w:sz w:val="22"/>
          <w:szCs w:val="22"/>
          <w:lang w:val="en-US"/>
        </w:rPr>
      </w:pPr>
      <w:r w:rsidRPr="000A6D34">
        <w:rPr>
          <w:b/>
          <w:color w:val="000000" w:themeColor="text1"/>
          <w:sz w:val="22"/>
          <w:szCs w:val="22"/>
        </w:rPr>
        <w:t>Obs</w:t>
      </w:r>
      <w:r w:rsidR="00EF2BAF" w:rsidRPr="000A6D34">
        <w:rPr>
          <w:b/>
          <w:color w:val="000000" w:themeColor="text1"/>
          <w:sz w:val="22"/>
          <w:szCs w:val="22"/>
        </w:rPr>
        <w:t>ervation</w:t>
      </w:r>
      <w:r w:rsidR="00653E38">
        <w:rPr>
          <w:b/>
          <w:color w:val="000000" w:themeColor="text1"/>
          <w:sz w:val="22"/>
          <w:szCs w:val="22"/>
        </w:rPr>
        <w:t>-8</w:t>
      </w:r>
      <w:r w:rsidR="00EF2BAF" w:rsidRPr="000A6D34">
        <w:rPr>
          <w:b/>
          <w:color w:val="000000" w:themeColor="text1"/>
          <w:sz w:val="22"/>
          <w:szCs w:val="22"/>
        </w:rPr>
        <w:t>: L1 measurement based on OD-SSB</w:t>
      </w:r>
      <w:r w:rsidR="008F76DA" w:rsidRPr="000A6D34">
        <w:rPr>
          <w:b/>
          <w:bCs/>
          <w:color w:val="000000" w:themeColor="text1"/>
          <w:sz w:val="22"/>
          <w:szCs w:val="22"/>
        </w:rPr>
        <w:t xml:space="preserve"> </w:t>
      </w:r>
      <w:r w:rsidR="00150800">
        <w:rPr>
          <w:b/>
          <w:bCs/>
          <w:color w:val="000000" w:themeColor="text1"/>
          <w:sz w:val="22"/>
          <w:szCs w:val="22"/>
        </w:rPr>
        <w:t>for</w:t>
      </w:r>
      <w:r w:rsidR="008F76DA" w:rsidRPr="000A6D34">
        <w:rPr>
          <w:b/>
          <w:bCs/>
          <w:color w:val="000000" w:themeColor="text1"/>
          <w:sz w:val="22"/>
          <w:szCs w:val="22"/>
        </w:rPr>
        <w:t xml:space="preserve"> the activated </w:t>
      </w:r>
      <w:proofErr w:type="spellStart"/>
      <w:r w:rsidR="008F76DA" w:rsidRPr="000A6D34">
        <w:rPr>
          <w:b/>
          <w:bCs/>
          <w:color w:val="000000" w:themeColor="text1"/>
          <w:sz w:val="22"/>
          <w:szCs w:val="22"/>
        </w:rPr>
        <w:t>SCells</w:t>
      </w:r>
      <w:proofErr w:type="spellEnd"/>
      <w:r w:rsidR="00EF2BAF" w:rsidRPr="000A6D34">
        <w:rPr>
          <w:b/>
          <w:color w:val="000000" w:themeColor="text1"/>
          <w:sz w:val="22"/>
          <w:szCs w:val="22"/>
        </w:rPr>
        <w:t xml:space="preserve">, the </w:t>
      </w:r>
      <w:r w:rsidR="00EF2BAF" w:rsidRPr="000A6D34">
        <w:rPr>
          <w:b/>
          <w:color w:val="000000" w:themeColor="text1"/>
          <w:sz w:val="22"/>
          <w:szCs w:val="22"/>
          <w:lang w:val="en-US"/>
        </w:rPr>
        <w:t>periodic or semi-persistent reporting may be configured with the OD-SSB that is periodically available.</w:t>
      </w:r>
    </w:p>
    <w:p w14:paraId="2916C4A2" w14:textId="239D170A" w:rsidR="00EF2BAF" w:rsidRPr="000A6D34" w:rsidRDefault="00EF2BAF" w:rsidP="00654C65">
      <w:pPr>
        <w:spacing w:before="120"/>
        <w:jc w:val="both"/>
        <w:rPr>
          <w:b/>
          <w:color w:val="000000" w:themeColor="text1"/>
          <w:sz w:val="22"/>
          <w:szCs w:val="22"/>
        </w:rPr>
      </w:pPr>
      <w:r w:rsidRPr="000A6D34">
        <w:rPr>
          <w:b/>
          <w:color w:val="000000" w:themeColor="text1"/>
          <w:sz w:val="22"/>
          <w:szCs w:val="22"/>
          <w:lang w:val="en-US"/>
        </w:rPr>
        <w:t>Proposal</w:t>
      </w:r>
      <w:r w:rsidR="004436EF">
        <w:rPr>
          <w:b/>
          <w:bCs/>
          <w:color w:val="000000" w:themeColor="text1"/>
          <w:sz w:val="22"/>
          <w:szCs w:val="22"/>
          <w:lang w:val="en-US"/>
        </w:rPr>
        <w:t>-1</w:t>
      </w:r>
      <w:r w:rsidR="00653E38">
        <w:rPr>
          <w:b/>
          <w:bCs/>
          <w:color w:val="000000" w:themeColor="text1"/>
          <w:sz w:val="22"/>
          <w:szCs w:val="22"/>
          <w:lang w:val="en-US"/>
        </w:rPr>
        <w:t>7</w:t>
      </w:r>
      <w:r w:rsidRPr="000A6D34">
        <w:rPr>
          <w:b/>
          <w:color w:val="000000" w:themeColor="text1"/>
          <w:sz w:val="22"/>
          <w:szCs w:val="22"/>
          <w:lang w:val="en-US"/>
        </w:rPr>
        <w:t xml:space="preserve">: </w:t>
      </w:r>
      <w:r w:rsidRPr="000A6D34">
        <w:rPr>
          <w:b/>
          <w:color w:val="000000" w:themeColor="text1"/>
          <w:sz w:val="22"/>
          <w:szCs w:val="22"/>
        </w:rPr>
        <w:t>The ongoing specified MAC CE triggering command for OD-SSB transmission can be used for enabling the CSI reporting associated with OD-SSB resources.</w:t>
      </w:r>
    </w:p>
    <w:p w14:paraId="492585F7" w14:textId="5EF26E72" w:rsidR="006D2B58" w:rsidRPr="00BA44BA" w:rsidRDefault="0023040F" w:rsidP="000A6D34">
      <w:pPr>
        <w:spacing w:before="120" w:after="120"/>
        <w:jc w:val="both"/>
        <w:rPr>
          <w:color w:val="000000" w:themeColor="text1"/>
          <w:sz w:val="22"/>
          <w:szCs w:val="22"/>
          <w:lang w:val="en-US"/>
        </w:rPr>
      </w:pPr>
      <w:r w:rsidRPr="00BA44BA">
        <w:rPr>
          <w:color w:val="000000" w:themeColor="text1"/>
          <w:sz w:val="22"/>
          <w:szCs w:val="22"/>
          <w:lang w:val="en-US"/>
        </w:rPr>
        <w:t>For the a</w:t>
      </w:r>
      <w:r w:rsidR="001311ED" w:rsidRPr="00BA44BA">
        <w:rPr>
          <w:color w:val="000000" w:themeColor="text1"/>
          <w:sz w:val="22"/>
          <w:szCs w:val="22"/>
          <w:lang w:val="en-US"/>
        </w:rPr>
        <w:t xml:space="preserve">periodic reporting </w:t>
      </w:r>
      <w:r w:rsidR="00451440" w:rsidRPr="00BA44BA">
        <w:rPr>
          <w:color w:val="000000" w:themeColor="text1"/>
          <w:sz w:val="22"/>
          <w:szCs w:val="22"/>
          <w:lang w:val="en-US"/>
        </w:rPr>
        <w:t xml:space="preserve">that </w:t>
      </w:r>
      <w:r w:rsidR="001311ED" w:rsidRPr="00BA44BA">
        <w:rPr>
          <w:color w:val="000000" w:themeColor="text1"/>
          <w:sz w:val="22"/>
          <w:szCs w:val="22"/>
          <w:lang w:val="en-US"/>
        </w:rPr>
        <w:t>requires the DCI signaling</w:t>
      </w:r>
      <w:r w:rsidR="006169D8" w:rsidRPr="00BA44BA">
        <w:rPr>
          <w:color w:val="000000" w:themeColor="text1"/>
          <w:sz w:val="22"/>
          <w:szCs w:val="22"/>
          <w:lang w:val="en-US"/>
        </w:rPr>
        <w:t xml:space="preserve"> to trigger the report</w:t>
      </w:r>
      <w:r w:rsidR="000E1406" w:rsidRPr="00BA44BA">
        <w:rPr>
          <w:color w:val="000000" w:themeColor="text1"/>
          <w:sz w:val="22"/>
          <w:szCs w:val="22"/>
          <w:lang w:val="en-US"/>
        </w:rPr>
        <w:t xml:space="preserve">, so far it is unclear </w:t>
      </w:r>
      <w:r w:rsidR="00691FEB" w:rsidRPr="00BA44BA">
        <w:rPr>
          <w:color w:val="000000" w:themeColor="text1"/>
          <w:sz w:val="22"/>
          <w:szCs w:val="22"/>
          <w:lang w:val="en-US"/>
        </w:rPr>
        <w:t xml:space="preserve">on </w:t>
      </w:r>
      <w:r w:rsidR="00347657" w:rsidRPr="00BA44BA">
        <w:rPr>
          <w:color w:val="000000" w:themeColor="text1"/>
          <w:sz w:val="22"/>
          <w:szCs w:val="22"/>
          <w:lang w:val="en-US"/>
        </w:rPr>
        <w:t>wh</w:t>
      </w:r>
      <w:r w:rsidR="00E76727">
        <w:rPr>
          <w:color w:val="000000" w:themeColor="text1"/>
          <w:sz w:val="22"/>
          <w:szCs w:val="22"/>
          <w:lang w:val="en-US"/>
        </w:rPr>
        <w:t>ich</w:t>
      </w:r>
      <w:r w:rsidR="00347657" w:rsidRPr="00BA44BA">
        <w:rPr>
          <w:color w:val="000000" w:themeColor="text1"/>
          <w:sz w:val="22"/>
          <w:szCs w:val="22"/>
          <w:lang w:val="en-US"/>
        </w:rPr>
        <w:t xml:space="preserve"> DCI</w:t>
      </w:r>
      <w:r w:rsidR="00691FEB" w:rsidRPr="00BA44BA">
        <w:rPr>
          <w:color w:val="000000" w:themeColor="text1"/>
          <w:sz w:val="22"/>
          <w:szCs w:val="22"/>
          <w:lang w:val="en-US"/>
        </w:rPr>
        <w:t xml:space="preserve"> format </w:t>
      </w:r>
      <w:r w:rsidR="000B3967" w:rsidRPr="00BA44BA">
        <w:rPr>
          <w:color w:val="000000" w:themeColor="text1"/>
          <w:sz w:val="22"/>
          <w:szCs w:val="22"/>
          <w:lang w:val="en-US"/>
        </w:rPr>
        <w:t xml:space="preserve">and for what reason </w:t>
      </w:r>
      <w:r w:rsidR="00B9670B">
        <w:rPr>
          <w:color w:val="000000" w:themeColor="text1"/>
          <w:sz w:val="22"/>
          <w:szCs w:val="22"/>
          <w:lang w:val="en-US"/>
        </w:rPr>
        <w:t xml:space="preserve">it </w:t>
      </w:r>
      <w:r w:rsidR="00691FEB" w:rsidRPr="00BA44BA">
        <w:rPr>
          <w:color w:val="000000" w:themeColor="text1"/>
          <w:sz w:val="22"/>
          <w:szCs w:val="22"/>
          <w:lang w:val="en-US"/>
        </w:rPr>
        <w:t xml:space="preserve">is to be applied for the </w:t>
      </w:r>
      <w:proofErr w:type="spellStart"/>
      <w:r w:rsidR="00691FEB" w:rsidRPr="00BA44BA">
        <w:rPr>
          <w:color w:val="000000" w:themeColor="text1"/>
          <w:sz w:val="22"/>
          <w:szCs w:val="22"/>
          <w:lang w:val="en-US"/>
        </w:rPr>
        <w:t>SCell</w:t>
      </w:r>
      <w:proofErr w:type="spellEnd"/>
      <w:r w:rsidR="00691FEB" w:rsidRPr="00BA44BA">
        <w:rPr>
          <w:color w:val="000000" w:themeColor="text1"/>
          <w:sz w:val="22"/>
          <w:szCs w:val="22"/>
          <w:lang w:val="en-US"/>
        </w:rPr>
        <w:t xml:space="preserve"> activation scenario</w:t>
      </w:r>
      <w:r w:rsidR="00026A3D" w:rsidRPr="00BA44BA">
        <w:rPr>
          <w:color w:val="000000" w:themeColor="text1"/>
          <w:sz w:val="22"/>
          <w:szCs w:val="22"/>
          <w:lang w:val="en-US"/>
        </w:rPr>
        <w:t>.</w:t>
      </w:r>
      <w:r w:rsidR="00596821" w:rsidRPr="00BA44BA">
        <w:rPr>
          <w:color w:val="000000" w:themeColor="text1"/>
          <w:sz w:val="22"/>
          <w:szCs w:val="22"/>
          <w:lang w:val="en-US"/>
        </w:rPr>
        <w:t xml:space="preserve"> Thus, </w:t>
      </w:r>
      <w:r w:rsidR="00F630B4" w:rsidRPr="00BA44BA">
        <w:rPr>
          <w:color w:val="000000" w:themeColor="text1"/>
          <w:sz w:val="22"/>
          <w:szCs w:val="22"/>
          <w:lang w:val="en-US"/>
        </w:rPr>
        <w:t xml:space="preserve">considering the </w:t>
      </w:r>
      <w:proofErr w:type="spellStart"/>
      <w:r w:rsidR="00F630B4" w:rsidRPr="00BA44BA">
        <w:rPr>
          <w:color w:val="000000" w:themeColor="text1"/>
          <w:sz w:val="22"/>
          <w:szCs w:val="22"/>
          <w:lang w:val="en-US"/>
        </w:rPr>
        <w:t>SCell</w:t>
      </w:r>
      <w:proofErr w:type="spellEnd"/>
      <w:r w:rsidR="00F630B4" w:rsidRPr="00BA44BA">
        <w:rPr>
          <w:color w:val="000000" w:themeColor="text1"/>
          <w:sz w:val="22"/>
          <w:szCs w:val="22"/>
          <w:lang w:val="en-US"/>
        </w:rPr>
        <w:t xml:space="preserve"> activation scenario as agreed in RAN4</w:t>
      </w:r>
      <w:r w:rsidR="0005071E">
        <w:rPr>
          <w:color w:val="000000" w:themeColor="text1"/>
          <w:sz w:val="22"/>
          <w:szCs w:val="22"/>
          <w:lang w:val="en-US"/>
        </w:rPr>
        <w:t xml:space="preserve"> cited in above</w:t>
      </w:r>
      <w:r w:rsidR="00D66FAA" w:rsidRPr="00BA44BA">
        <w:rPr>
          <w:color w:val="000000" w:themeColor="text1"/>
          <w:sz w:val="22"/>
          <w:szCs w:val="22"/>
          <w:lang w:val="en-US"/>
        </w:rPr>
        <w:t xml:space="preserve">, </w:t>
      </w:r>
      <w:r w:rsidR="00596821" w:rsidRPr="00BA44BA">
        <w:rPr>
          <w:color w:val="000000" w:themeColor="text1"/>
          <w:sz w:val="22"/>
          <w:szCs w:val="22"/>
          <w:lang w:val="en-US"/>
        </w:rPr>
        <w:t xml:space="preserve">RAN1 to discuss </w:t>
      </w:r>
      <w:r w:rsidR="009F19E0" w:rsidRPr="00BA44BA">
        <w:rPr>
          <w:color w:val="000000" w:themeColor="text1"/>
          <w:sz w:val="22"/>
          <w:szCs w:val="22"/>
          <w:lang w:val="en-US"/>
        </w:rPr>
        <w:t>on how to apply</w:t>
      </w:r>
      <w:r w:rsidR="0087078D" w:rsidRPr="00BA44BA">
        <w:rPr>
          <w:color w:val="000000" w:themeColor="text1"/>
          <w:sz w:val="22"/>
          <w:szCs w:val="22"/>
          <w:lang w:val="en-US"/>
        </w:rPr>
        <w:t xml:space="preserve"> the </w:t>
      </w:r>
      <w:r w:rsidR="00194C3F" w:rsidRPr="00BA44BA">
        <w:rPr>
          <w:color w:val="000000" w:themeColor="text1"/>
          <w:sz w:val="22"/>
          <w:szCs w:val="22"/>
          <w:lang w:val="en-US"/>
        </w:rPr>
        <w:t>aperiodic reporting</w:t>
      </w:r>
      <w:r w:rsidR="009A5E83" w:rsidRPr="00BA44BA">
        <w:rPr>
          <w:color w:val="000000" w:themeColor="text1"/>
          <w:sz w:val="22"/>
          <w:szCs w:val="22"/>
          <w:lang w:val="en-US"/>
        </w:rPr>
        <w:t xml:space="preserve"> for L1 measurement based on OD-SSB</w:t>
      </w:r>
      <w:r w:rsidR="005550E8" w:rsidRPr="00BA44BA">
        <w:rPr>
          <w:color w:val="000000" w:themeColor="text1"/>
          <w:sz w:val="22"/>
          <w:szCs w:val="22"/>
          <w:lang w:val="en-US"/>
        </w:rPr>
        <w:t>.</w:t>
      </w:r>
    </w:p>
    <w:p w14:paraId="5DE500A8" w14:textId="1AD00766" w:rsidR="001311ED" w:rsidRPr="001522C7" w:rsidRDefault="005550E8" w:rsidP="00EE7F88">
      <w:pPr>
        <w:spacing w:before="120"/>
        <w:jc w:val="both"/>
        <w:rPr>
          <w:b/>
          <w:color w:val="000000" w:themeColor="text1"/>
          <w:sz w:val="22"/>
          <w:szCs w:val="22"/>
          <w:lang w:val="en-US"/>
        </w:rPr>
      </w:pPr>
      <w:r w:rsidRPr="001522C7">
        <w:rPr>
          <w:b/>
          <w:color w:val="000000" w:themeColor="text1"/>
          <w:sz w:val="22"/>
          <w:szCs w:val="22"/>
          <w:lang w:val="en-US"/>
        </w:rPr>
        <w:t>Proposal</w:t>
      </w:r>
      <w:r w:rsidR="00BA44BA">
        <w:rPr>
          <w:b/>
          <w:bCs/>
          <w:color w:val="000000" w:themeColor="text1"/>
          <w:sz w:val="22"/>
          <w:szCs w:val="22"/>
          <w:lang w:val="en-US"/>
        </w:rPr>
        <w:t>-</w:t>
      </w:r>
      <w:r w:rsidR="004436EF">
        <w:rPr>
          <w:b/>
          <w:bCs/>
          <w:color w:val="000000" w:themeColor="text1"/>
          <w:sz w:val="22"/>
          <w:szCs w:val="22"/>
          <w:lang w:val="en-US"/>
        </w:rPr>
        <w:t>1</w:t>
      </w:r>
      <w:r w:rsidR="00653E38">
        <w:rPr>
          <w:b/>
          <w:bCs/>
          <w:color w:val="000000" w:themeColor="text1"/>
          <w:sz w:val="22"/>
          <w:szCs w:val="22"/>
          <w:lang w:val="en-US"/>
        </w:rPr>
        <w:t>8</w:t>
      </w:r>
      <w:r w:rsidRPr="001522C7">
        <w:rPr>
          <w:b/>
          <w:color w:val="000000" w:themeColor="text1"/>
          <w:sz w:val="22"/>
          <w:szCs w:val="22"/>
          <w:lang w:val="en-US"/>
        </w:rPr>
        <w:t xml:space="preserve">: Considering the </w:t>
      </w:r>
      <w:proofErr w:type="spellStart"/>
      <w:r w:rsidRPr="001522C7">
        <w:rPr>
          <w:b/>
          <w:color w:val="000000" w:themeColor="text1"/>
          <w:sz w:val="22"/>
          <w:szCs w:val="22"/>
          <w:lang w:val="en-US"/>
        </w:rPr>
        <w:t>SCell</w:t>
      </w:r>
      <w:proofErr w:type="spellEnd"/>
      <w:r w:rsidRPr="001522C7">
        <w:rPr>
          <w:b/>
          <w:color w:val="000000" w:themeColor="text1"/>
          <w:sz w:val="22"/>
          <w:szCs w:val="22"/>
          <w:lang w:val="en-US"/>
        </w:rPr>
        <w:t xml:space="preserve"> activation scenario as agreed in RAN4, RAN1 to discuss on how to apply the aperiodic reporting for L1 measurement based on OD-SSB.</w:t>
      </w:r>
    </w:p>
    <w:p w14:paraId="459527BF" w14:textId="179E18CD" w:rsidR="001311ED" w:rsidRDefault="00B56401" w:rsidP="00FA7A3C">
      <w:pPr>
        <w:jc w:val="both"/>
        <w:rPr>
          <w:bCs/>
          <w:sz w:val="22"/>
          <w:szCs w:val="22"/>
        </w:rPr>
      </w:pPr>
      <w:r w:rsidRPr="00EE7F88">
        <w:rPr>
          <w:bCs/>
          <w:sz w:val="22"/>
          <w:szCs w:val="22"/>
        </w:rPr>
        <w:t xml:space="preserve">Furthermore, </w:t>
      </w:r>
      <w:r w:rsidR="0020736B" w:rsidRPr="00EE7F88">
        <w:rPr>
          <w:bCs/>
          <w:sz w:val="22"/>
          <w:szCs w:val="22"/>
        </w:rPr>
        <w:t xml:space="preserve">considering of Case 2 with </w:t>
      </w:r>
      <w:r w:rsidR="00C755F3" w:rsidRPr="00EE7F88">
        <w:rPr>
          <w:bCs/>
          <w:sz w:val="22"/>
          <w:szCs w:val="22"/>
        </w:rPr>
        <w:t>OD-SSB</w:t>
      </w:r>
      <w:r w:rsidR="00DD7E63" w:rsidRPr="00EE7F88">
        <w:rPr>
          <w:bCs/>
          <w:sz w:val="22"/>
          <w:szCs w:val="22"/>
        </w:rPr>
        <w:t xml:space="preserve"> on top of </w:t>
      </w:r>
      <w:r w:rsidR="0020736B" w:rsidRPr="00EE7F88">
        <w:rPr>
          <w:bCs/>
          <w:sz w:val="22"/>
          <w:szCs w:val="22"/>
        </w:rPr>
        <w:t>always-on SSB</w:t>
      </w:r>
      <w:r w:rsidR="008B3B69" w:rsidRPr="00EE7F88">
        <w:rPr>
          <w:bCs/>
          <w:sz w:val="22"/>
          <w:szCs w:val="22"/>
        </w:rPr>
        <w:t xml:space="preserve"> on </w:t>
      </w:r>
      <w:proofErr w:type="spellStart"/>
      <w:r w:rsidR="008B3B69" w:rsidRPr="00EE7F88">
        <w:rPr>
          <w:bCs/>
          <w:sz w:val="22"/>
          <w:szCs w:val="22"/>
        </w:rPr>
        <w:t>SCell</w:t>
      </w:r>
      <w:proofErr w:type="spellEnd"/>
      <w:r w:rsidR="008B3B69" w:rsidRPr="00EE7F88">
        <w:rPr>
          <w:bCs/>
          <w:sz w:val="22"/>
          <w:szCs w:val="22"/>
        </w:rPr>
        <w:t xml:space="preserve">, </w:t>
      </w:r>
      <w:r w:rsidR="00FB4D96" w:rsidRPr="00EE7F88">
        <w:rPr>
          <w:bCs/>
          <w:sz w:val="22"/>
          <w:szCs w:val="22"/>
        </w:rPr>
        <w:t xml:space="preserve">RAN1 shall discuss on how to handle the CSI reporting </w:t>
      </w:r>
      <w:r w:rsidR="002D4F99">
        <w:rPr>
          <w:bCs/>
          <w:sz w:val="22"/>
          <w:szCs w:val="22"/>
        </w:rPr>
        <w:t>w</w:t>
      </w:r>
      <w:r w:rsidR="004505B1">
        <w:rPr>
          <w:bCs/>
          <w:sz w:val="22"/>
          <w:szCs w:val="22"/>
        </w:rPr>
        <w:t>hen</w:t>
      </w:r>
      <w:r w:rsidR="002943BD">
        <w:rPr>
          <w:bCs/>
          <w:sz w:val="22"/>
          <w:szCs w:val="22"/>
        </w:rPr>
        <w:t xml:space="preserve"> </w:t>
      </w:r>
      <w:r w:rsidR="002D4F99">
        <w:rPr>
          <w:bCs/>
          <w:sz w:val="22"/>
          <w:szCs w:val="22"/>
        </w:rPr>
        <w:t>both</w:t>
      </w:r>
      <w:r w:rsidR="005347A7" w:rsidRPr="00EE7F88">
        <w:rPr>
          <w:bCs/>
          <w:sz w:val="22"/>
          <w:szCs w:val="22"/>
        </w:rPr>
        <w:t xml:space="preserve"> always-on SSB and OD-SSB</w:t>
      </w:r>
      <w:r w:rsidR="00553FF1">
        <w:rPr>
          <w:bCs/>
          <w:sz w:val="22"/>
          <w:szCs w:val="22"/>
        </w:rPr>
        <w:t xml:space="preserve"> </w:t>
      </w:r>
      <w:r w:rsidR="004505B1">
        <w:rPr>
          <w:bCs/>
          <w:sz w:val="22"/>
          <w:szCs w:val="22"/>
        </w:rPr>
        <w:t xml:space="preserve">are </w:t>
      </w:r>
      <w:r w:rsidR="00553FF1">
        <w:rPr>
          <w:bCs/>
          <w:sz w:val="22"/>
          <w:szCs w:val="22"/>
        </w:rPr>
        <w:t>applied</w:t>
      </w:r>
      <w:r w:rsidR="00533CD9">
        <w:rPr>
          <w:bCs/>
          <w:sz w:val="22"/>
          <w:szCs w:val="22"/>
        </w:rPr>
        <w:t>, i.e.</w:t>
      </w:r>
      <w:r w:rsidR="00C828DF" w:rsidRPr="00EE7F88">
        <w:rPr>
          <w:bCs/>
          <w:sz w:val="22"/>
          <w:szCs w:val="22"/>
        </w:rPr>
        <w:t xml:space="preserve"> </w:t>
      </w:r>
      <w:r w:rsidR="00533CD9">
        <w:rPr>
          <w:bCs/>
          <w:sz w:val="22"/>
          <w:szCs w:val="22"/>
        </w:rPr>
        <w:t>s</w:t>
      </w:r>
      <w:r w:rsidR="00C828DF" w:rsidRPr="00EE7F88">
        <w:rPr>
          <w:bCs/>
          <w:sz w:val="22"/>
          <w:szCs w:val="22"/>
        </w:rPr>
        <w:t xml:space="preserve">hall the UE </w:t>
      </w:r>
      <w:r w:rsidR="002B7BCD" w:rsidRPr="00EE7F88">
        <w:rPr>
          <w:bCs/>
          <w:sz w:val="22"/>
          <w:szCs w:val="22"/>
        </w:rPr>
        <w:t xml:space="preserve">reporting of both </w:t>
      </w:r>
      <w:r w:rsidR="00B527AE">
        <w:rPr>
          <w:bCs/>
          <w:sz w:val="22"/>
          <w:szCs w:val="22"/>
        </w:rPr>
        <w:t xml:space="preserve">CSI </w:t>
      </w:r>
      <w:r w:rsidR="00565173" w:rsidRPr="00EE7F88">
        <w:rPr>
          <w:bCs/>
          <w:sz w:val="22"/>
          <w:szCs w:val="22"/>
        </w:rPr>
        <w:t>reports</w:t>
      </w:r>
      <w:r w:rsidR="000C342A" w:rsidRPr="00EE7F88">
        <w:rPr>
          <w:bCs/>
          <w:sz w:val="22"/>
          <w:szCs w:val="22"/>
        </w:rPr>
        <w:t xml:space="preserve">, </w:t>
      </w:r>
      <w:proofErr w:type="gramStart"/>
      <w:r w:rsidR="000C342A" w:rsidRPr="00EE7F88">
        <w:rPr>
          <w:bCs/>
          <w:sz w:val="22"/>
          <w:szCs w:val="22"/>
        </w:rPr>
        <w:t>or</w:t>
      </w:r>
      <w:proofErr w:type="gramEnd"/>
      <w:r w:rsidR="000C342A" w:rsidRPr="00EE7F88">
        <w:rPr>
          <w:bCs/>
          <w:sz w:val="22"/>
          <w:szCs w:val="22"/>
        </w:rPr>
        <w:t xml:space="preserve"> </w:t>
      </w:r>
      <w:r w:rsidR="0018644C">
        <w:rPr>
          <w:bCs/>
          <w:sz w:val="22"/>
          <w:szCs w:val="22"/>
        </w:rPr>
        <w:t xml:space="preserve">UE </w:t>
      </w:r>
      <w:r w:rsidR="009228F9">
        <w:rPr>
          <w:bCs/>
          <w:sz w:val="22"/>
          <w:szCs w:val="22"/>
        </w:rPr>
        <w:t>reporting</w:t>
      </w:r>
      <w:r w:rsidR="005F2DC3" w:rsidRPr="00EE7F88">
        <w:rPr>
          <w:bCs/>
          <w:sz w:val="22"/>
          <w:szCs w:val="22"/>
        </w:rPr>
        <w:t xml:space="preserve"> </w:t>
      </w:r>
      <w:r w:rsidR="005207B8">
        <w:rPr>
          <w:bCs/>
          <w:sz w:val="22"/>
          <w:szCs w:val="22"/>
        </w:rPr>
        <w:t xml:space="preserve">only </w:t>
      </w:r>
      <w:r w:rsidR="001147C2">
        <w:rPr>
          <w:bCs/>
          <w:sz w:val="22"/>
          <w:szCs w:val="22"/>
        </w:rPr>
        <w:t xml:space="preserve">one of </w:t>
      </w:r>
      <w:r w:rsidR="005F2DC3" w:rsidRPr="00EE7F88">
        <w:rPr>
          <w:bCs/>
          <w:sz w:val="22"/>
          <w:szCs w:val="22"/>
        </w:rPr>
        <w:t>the CSI report</w:t>
      </w:r>
      <w:r w:rsidR="002E35B2" w:rsidRPr="00EE7F88">
        <w:rPr>
          <w:bCs/>
          <w:sz w:val="22"/>
          <w:szCs w:val="22"/>
        </w:rPr>
        <w:t>s</w:t>
      </w:r>
      <w:r w:rsidR="00876BAB">
        <w:rPr>
          <w:bCs/>
          <w:sz w:val="22"/>
          <w:szCs w:val="22"/>
        </w:rPr>
        <w:t>.</w:t>
      </w:r>
    </w:p>
    <w:p w14:paraId="63E41643" w14:textId="372713D6" w:rsidR="0069209C" w:rsidRDefault="00E736BE" w:rsidP="00FA7A3C">
      <w:pPr>
        <w:jc w:val="both"/>
        <w:rPr>
          <w:b/>
          <w:sz w:val="22"/>
          <w:szCs w:val="22"/>
        </w:rPr>
      </w:pPr>
      <w:r>
        <w:rPr>
          <w:b/>
          <w:sz w:val="22"/>
          <w:szCs w:val="22"/>
        </w:rPr>
        <w:t>Proposal</w:t>
      </w:r>
      <w:r w:rsidR="004436EF">
        <w:rPr>
          <w:b/>
          <w:sz w:val="22"/>
          <w:szCs w:val="22"/>
        </w:rPr>
        <w:t>-1</w:t>
      </w:r>
      <w:r w:rsidR="00653E38">
        <w:rPr>
          <w:b/>
          <w:sz w:val="22"/>
          <w:szCs w:val="22"/>
        </w:rPr>
        <w:t>9</w:t>
      </w:r>
      <w:r>
        <w:rPr>
          <w:b/>
          <w:sz w:val="22"/>
          <w:szCs w:val="22"/>
        </w:rPr>
        <w:t xml:space="preserve">: </w:t>
      </w:r>
      <w:r w:rsidR="00D5091F">
        <w:rPr>
          <w:b/>
          <w:sz w:val="22"/>
          <w:szCs w:val="22"/>
        </w:rPr>
        <w:t xml:space="preserve">Considering of Case 2 with OD-SSB on top of always-on SSB on </w:t>
      </w:r>
      <w:proofErr w:type="spellStart"/>
      <w:r w:rsidR="00D5091F">
        <w:rPr>
          <w:b/>
          <w:sz w:val="22"/>
          <w:szCs w:val="22"/>
        </w:rPr>
        <w:t>SCell</w:t>
      </w:r>
      <w:proofErr w:type="spellEnd"/>
      <w:r w:rsidR="00D5091F">
        <w:rPr>
          <w:b/>
          <w:sz w:val="22"/>
          <w:szCs w:val="22"/>
        </w:rPr>
        <w:t xml:space="preserve">, RAN1 shall discuss on how to handle the CSI reporting </w:t>
      </w:r>
      <w:r w:rsidR="004505B1">
        <w:rPr>
          <w:b/>
          <w:sz w:val="22"/>
          <w:szCs w:val="22"/>
        </w:rPr>
        <w:t>when both</w:t>
      </w:r>
      <w:r w:rsidR="00D5091F">
        <w:rPr>
          <w:b/>
          <w:sz w:val="22"/>
          <w:szCs w:val="22"/>
        </w:rPr>
        <w:t xml:space="preserve"> always-on SSB and OD-SSB</w:t>
      </w:r>
      <w:r w:rsidR="004505B1">
        <w:rPr>
          <w:b/>
          <w:sz w:val="22"/>
          <w:szCs w:val="22"/>
        </w:rPr>
        <w:t xml:space="preserve"> are applied</w:t>
      </w:r>
      <w:r w:rsidR="007052F0">
        <w:rPr>
          <w:b/>
          <w:sz w:val="22"/>
          <w:szCs w:val="22"/>
        </w:rPr>
        <w:t>, i.e</w:t>
      </w:r>
      <w:r w:rsidR="00D5091F">
        <w:rPr>
          <w:b/>
          <w:sz w:val="22"/>
          <w:szCs w:val="22"/>
        </w:rPr>
        <w:t xml:space="preserve">. </w:t>
      </w:r>
      <w:r w:rsidR="007052F0">
        <w:rPr>
          <w:b/>
          <w:sz w:val="22"/>
          <w:szCs w:val="22"/>
        </w:rPr>
        <w:t>s</w:t>
      </w:r>
      <w:r w:rsidR="00D5091F">
        <w:rPr>
          <w:b/>
          <w:sz w:val="22"/>
          <w:szCs w:val="22"/>
        </w:rPr>
        <w:t xml:space="preserve">hall the UE reporting of both reports, </w:t>
      </w:r>
      <w:proofErr w:type="gramStart"/>
      <w:r w:rsidR="00D5091F">
        <w:rPr>
          <w:b/>
          <w:sz w:val="22"/>
          <w:szCs w:val="22"/>
        </w:rPr>
        <w:t>or</w:t>
      </w:r>
      <w:proofErr w:type="gramEnd"/>
      <w:r w:rsidR="00D5091F">
        <w:rPr>
          <w:b/>
          <w:sz w:val="22"/>
          <w:szCs w:val="22"/>
        </w:rPr>
        <w:t xml:space="preserve"> </w:t>
      </w:r>
      <w:r w:rsidR="004458F6">
        <w:rPr>
          <w:b/>
          <w:sz w:val="22"/>
          <w:szCs w:val="22"/>
        </w:rPr>
        <w:t xml:space="preserve">UE reporting </w:t>
      </w:r>
      <w:r w:rsidR="008B2F9E">
        <w:rPr>
          <w:b/>
          <w:sz w:val="22"/>
          <w:szCs w:val="22"/>
        </w:rPr>
        <w:t>only</w:t>
      </w:r>
      <w:r w:rsidR="00D5091F">
        <w:rPr>
          <w:b/>
          <w:sz w:val="22"/>
          <w:szCs w:val="22"/>
        </w:rPr>
        <w:t xml:space="preserve"> one of the CSI reports.</w:t>
      </w:r>
    </w:p>
    <w:p w14:paraId="5D1A36CC" w14:textId="165F5FEB" w:rsidR="000D13DD" w:rsidRPr="00A83ECB" w:rsidRDefault="000D13DD" w:rsidP="00A83ECB">
      <w:pPr>
        <w:jc w:val="both"/>
        <w:rPr>
          <w:sz w:val="22"/>
          <w:szCs w:val="22"/>
        </w:rPr>
      </w:pPr>
      <w:r w:rsidRPr="00A83ECB">
        <w:rPr>
          <w:sz w:val="22"/>
          <w:szCs w:val="22"/>
        </w:rPr>
        <w:t xml:space="preserve">LTM is used to help </w:t>
      </w:r>
      <w:r w:rsidR="00536422">
        <w:rPr>
          <w:bCs/>
          <w:sz w:val="22"/>
          <w:szCs w:val="22"/>
        </w:rPr>
        <w:t>UEs</w:t>
      </w:r>
      <w:r w:rsidRPr="00A83ECB">
        <w:rPr>
          <w:sz w:val="22"/>
          <w:szCs w:val="22"/>
        </w:rPr>
        <w:t xml:space="preserve"> move smoothly between cells based on L1 measurements. It may require frequent measurements to work well and </w:t>
      </w:r>
      <w:r w:rsidR="006666E7">
        <w:rPr>
          <w:sz w:val="22"/>
          <w:szCs w:val="22"/>
        </w:rPr>
        <w:t xml:space="preserve">always-on SSB seems to suit better than the on-demand SSB. Also to note that LTM </w:t>
      </w:r>
      <w:r w:rsidRPr="00A83ECB">
        <w:rPr>
          <w:sz w:val="22"/>
          <w:szCs w:val="22"/>
        </w:rPr>
        <w:t xml:space="preserve">has its own </w:t>
      </w:r>
      <w:r w:rsidR="003A7C30">
        <w:rPr>
          <w:sz w:val="22"/>
          <w:szCs w:val="22"/>
        </w:rPr>
        <w:t xml:space="preserve">CSI Report </w:t>
      </w:r>
      <w:r w:rsidRPr="00A83ECB">
        <w:rPr>
          <w:sz w:val="22"/>
          <w:szCs w:val="22"/>
        </w:rPr>
        <w:t>configuration IEs for the measurement and reporting.</w:t>
      </w:r>
      <w:r w:rsidRPr="41143A44">
        <w:rPr>
          <w:sz w:val="22"/>
          <w:szCs w:val="22"/>
        </w:rPr>
        <w:t xml:space="preserve"> </w:t>
      </w:r>
      <w:r w:rsidRPr="00A83ECB">
        <w:rPr>
          <w:sz w:val="22"/>
          <w:szCs w:val="22"/>
        </w:rPr>
        <w:t xml:space="preserve">If </w:t>
      </w:r>
      <w:r w:rsidR="36D8D0BA" w:rsidRPr="41143A44">
        <w:rPr>
          <w:sz w:val="22"/>
          <w:szCs w:val="22"/>
        </w:rPr>
        <w:t>RAN1 decides to enhance CSI-Reporting</w:t>
      </w:r>
      <w:r w:rsidRPr="41143A44">
        <w:rPr>
          <w:sz w:val="22"/>
          <w:szCs w:val="22"/>
        </w:rPr>
        <w:t xml:space="preserve"> framework for </w:t>
      </w:r>
      <w:r w:rsidRPr="00A83ECB">
        <w:rPr>
          <w:sz w:val="22"/>
          <w:szCs w:val="22"/>
        </w:rPr>
        <w:t>on-demand SSB based L1 measurements</w:t>
      </w:r>
      <w:r w:rsidR="2139C8A4" w:rsidRPr="41143A44">
        <w:rPr>
          <w:sz w:val="22"/>
          <w:szCs w:val="22"/>
        </w:rPr>
        <w:t xml:space="preserve"> </w:t>
      </w:r>
      <w:r w:rsidR="00908D2E" w:rsidRPr="41143A44">
        <w:rPr>
          <w:sz w:val="22"/>
          <w:szCs w:val="22"/>
        </w:rPr>
        <w:t xml:space="preserve">for </w:t>
      </w:r>
      <w:proofErr w:type="spellStart"/>
      <w:r w:rsidR="00908D2E" w:rsidRPr="41143A44">
        <w:rPr>
          <w:sz w:val="22"/>
          <w:szCs w:val="22"/>
        </w:rPr>
        <w:t>SCells</w:t>
      </w:r>
      <w:proofErr w:type="spellEnd"/>
      <w:r w:rsidRPr="00A83ECB">
        <w:rPr>
          <w:sz w:val="22"/>
          <w:szCs w:val="22"/>
        </w:rPr>
        <w:t xml:space="preserve">, </w:t>
      </w:r>
      <w:r w:rsidR="21D0FA9A" w:rsidRPr="41143A44">
        <w:rPr>
          <w:sz w:val="22"/>
          <w:szCs w:val="22"/>
        </w:rPr>
        <w:t>similar</w:t>
      </w:r>
      <w:r w:rsidRPr="41143A44">
        <w:rPr>
          <w:sz w:val="22"/>
          <w:szCs w:val="22"/>
        </w:rPr>
        <w:t xml:space="preserve"> </w:t>
      </w:r>
      <w:r w:rsidRPr="00A83ECB">
        <w:rPr>
          <w:sz w:val="22"/>
          <w:szCs w:val="22"/>
        </w:rPr>
        <w:t>changes could also be applied to LTM settings. However,</w:t>
      </w:r>
      <w:r>
        <w:rPr>
          <w:sz w:val="22"/>
          <w:szCs w:val="22"/>
        </w:rPr>
        <w:t xml:space="preserve"> </w:t>
      </w:r>
      <w:r w:rsidR="29684E91" w:rsidRPr="41143A44">
        <w:rPr>
          <w:sz w:val="22"/>
          <w:szCs w:val="22"/>
        </w:rPr>
        <w:t xml:space="preserve">RAN1 discussions </w:t>
      </w:r>
      <w:r w:rsidR="00BD3BC3">
        <w:rPr>
          <w:sz w:val="22"/>
          <w:szCs w:val="22"/>
        </w:rPr>
        <w:t>should focus</w:t>
      </w:r>
      <w:r>
        <w:rPr>
          <w:sz w:val="22"/>
          <w:szCs w:val="22"/>
        </w:rPr>
        <w:t xml:space="preserve"> on</w:t>
      </w:r>
      <w:r w:rsidR="009F0DD8">
        <w:rPr>
          <w:sz w:val="22"/>
          <w:szCs w:val="22"/>
        </w:rPr>
        <w:t xml:space="preserve"> supporting </w:t>
      </w:r>
      <w:proofErr w:type="spellStart"/>
      <w:r w:rsidRPr="00A83ECB">
        <w:rPr>
          <w:sz w:val="22"/>
          <w:szCs w:val="22"/>
        </w:rPr>
        <w:t>SCell</w:t>
      </w:r>
      <w:proofErr w:type="spellEnd"/>
      <w:r w:rsidRPr="00A83ECB">
        <w:rPr>
          <w:sz w:val="22"/>
          <w:szCs w:val="22"/>
        </w:rPr>
        <w:t xml:space="preserve"> </w:t>
      </w:r>
      <w:r w:rsidR="00C113E7">
        <w:rPr>
          <w:bCs/>
          <w:sz w:val="22"/>
          <w:szCs w:val="22"/>
        </w:rPr>
        <w:t xml:space="preserve">operation </w:t>
      </w:r>
      <w:r w:rsidR="00286A6D">
        <w:rPr>
          <w:bCs/>
          <w:sz w:val="22"/>
          <w:szCs w:val="22"/>
        </w:rPr>
        <w:t xml:space="preserve">for UEs </w:t>
      </w:r>
      <w:r w:rsidR="00CC0F87">
        <w:rPr>
          <w:bCs/>
          <w:sz w:val="22"/>
          <w:szCs w:val="22"/>
        </w:rPr>
        <w:t xml:space="preserve">in connected mode </w:t>
      </w:r>
      <w:r w:rsidR="00286A6D">
        <w:rPr>
          <w:bCs/>
          <w:sz w:val="22"/>
          <w:szCs w:val="22"/>
        </w:rPr>
        <w:t xml:space="preserve">configured </w:t>
      </w:r>
      <w:r w:rsidR="00D2687E">
        <w:rPr>
          <w:bCs/>
          <w:sz w:val="22"/>
          <w:szCs w:val="22"/>
        </w:rPr>
        <w:t xml:space="preserve">with CA </w:t>
      </w:r>
      <w:r w:rsidRPr="00A83ECB">
        <w:rPr>
          <w:sz w:val="22"/>
          <w:szCs w:val="22"/>
        </w:rPr>
        <w:t>and we</w:t>
      </w:r>
      <w:r w:rsidR="3E1F389E" w:rsidRPr="41143A44">
        <w:rPr>
          <w:sz w:val="22"/>
          <w:szCs w:val="22"/>
        </w:rPr>
        <w:t xml:space="preserve"> would</w:t>
      </w:r>
      <w:r w:rsidRPr="00A83ECB">
        <w:rPr>
          <w:sz w:val="22"/>
          <w:szCs w:val="22"/>
        </w:rPr>
        <w:t xml:space="preserve"> like to keep mobility measurements and LTM out of scope of on-demand SSB.</w:t>
      </w:r>
    </w:p>
    <w:p w14:paraId="73E4A0B7" w14:textId="22BE812E" w:rsidR="000D13DD" w:rsidRDefault="00354CC5" w:rsidP="00315793">
      <w:pPr>
        <w:jc w:val="both"/>
        <w:rPr>
          <w:b/>
          <w:sz w:val="22"/>
          <w:szCs w:val="22"/>
        </w:rPr>
      </w:pPr>
      <w:r w:rsidRPr="00486DB6">
        <w:rPr>
          <w:b/>
          <w:sz w:val="22"/>
          <w:szCs w:val="22"/>
        </w:rPr>
        <w:t>Proposal-</w:t>
      </w:r>
      <w:r w:rsidR="004436EF">
        <w:rPr>
          <w:b/>
          <w:sz w:val="22"/>
          <w:szCs w:val="22"/>
        </w:rPr>
        <w:t>2</w:t>
      </w:r>
      <w:r w:rsidR="00D5020F">
        <w:rPr>
          <w:b/>
          <w:sz w:val="22"/>
          <w:szCs w:val="22"/>
        </w:rPr>
        <w:t>0</w:t>
      </w:r>
      <w:r w:rsidRPr="00486DB6">
        <w:rPr>
          <w:b/>
          <w:sz w:val="22"/>
          <w:szCs w:val="22"/>
        </w:rPr>
        <w:t xml:space="preserve">: </w:t>
      </w:r>
      <w:r w:rsidR="004436EF">
        <w:rPr>
          <w:b/>
          <w:sz w:val="22"/>
          <w:szCs w:val="22"/>
        </w:rPr>
        <w:t>O</w:t>
      </w:r>
      <w:r w:rsidRPr="00A83ECB">
        <w:rPr>
          <w:b/>
          <w:sz w:val="22"/>
          <w:szCs w:val="22"/>
        </w:rPr>
        <w:t xml:space="preserve">n-demand SSB </w:t>
      </w:r>
      <w:r w:rsidR="00806FA4">
        <w:rPr>
          <w:b/>
          <w:sz w:val="22"/>
          <w:szCs w:val="22"/>
        </w:rPr>
        <w:t>work is intended</w:t>
      </w:r>
      <w:r w:rsidRPr="00A83ECB">
        <w:rPr>
          <w:b/>
          <w:sz w:val="22"/>
          <w:szCs w:val="22"/>
        </w:rPr>
        <w:t xml:space="preserve"> </w:t>
      </w:r>
      <w:r w:rsidR="00FE05FA">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w:t>
      </w:r>
      <w:proofErr w:type="gramStart"/>
      <w:r w:rsidRPr="00A83ECB">
        <w:rPr>
          <w:b/>
          <w:sz w:val="22"/>
          <w:szCs w:val="22"/>
        </w:rPr>
        <w:t>operation</w:t>
      </w:r>
      <w:proofErr w:type="gramEnd"/>
      <w:r w:rsidRPr="00A83ECB">
        <w:rPr>
          <w:b/>
          <w:sz w:val="22"/>
          <w:szCs w:val="22"/>
        </w:rPr>
        <w:t xml:space="preserve"> and </w:t>
      </w:r>
      <w:r w:rsidR="00FE05FA">
        <w:rPr>
          <w:b/>
          <w:sz w:val="22"/>
          <w:szCs w:val="22"/>
        </w:rPr>
        <w:t>we</w:t>
      </w:r>
      <w:r w:rsidR="00470452">
        <w:rPr>
          <w:b/>
          <w:sz w:val="22"/>
          <w:szCs w:val="22"/>
        </w:rPr>
        <w:t xml:space="preserve"> </w:t>
      </w:r>
      <w:r w:rsidR="008A4F07" w:rsidRPr="00A83ECB">
        <w:rPr>
          <w:b/>
          <w:sz w:val="22"/>
          <w:szCs w:val="22"/>
        </w:rPr>
        <w:t>propose</w:t>
      </w:r>
      <w:r w:rsidRPr="00A83ECB">
        <w:rPr>
          <w:b/>
          <w:sz w:val="22"/>
          <w:szCs w:val="22"/>
        </w:rPr>
        <w:t xml:space="preserve"> to keep mobility measurements and LTM out of scope of on-demand SSB</w:t>
      </w:r>
      <w:r w:rsidR="00486DB6" w:rsidRPr="00A83ECB">
        <w:rPr>
          <w:b/>
          <w:sz w:val="22"/>
          <w:szCs w:val="22"/>
        </w:rPr>
        <w:t>.</w:t>
      </w:r>
    </w:p>
    <w:p w14:paraId="2B64BA5F" w14:textId="77777777" w:rsidR="001E5D34" w:rsidRPr="000E7274" w:rsidRDefault="001E5D34" w:rsidP="00315793">
      <w:pPr>
        <w:jc w:val="both"/>
        <w:rPr>
          <w:b/>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113879BD" w14:textId="77777777" w:rsidR="00EF00BC" w:rsidRDefault="00EF00BC" w:rsidP="00EF00BC">
      <w:pPr>
        <w:spacing w:after="120"/>
        <w:jc w:val="both"/>
        <w:rPr>
          <w:b/>
          <w:color w:val="000000" w:themeColor="text1"/>
          <w:sz w:val="22"/>
          <w:szCs w:val="22"/>
          <w:lang w:val="en-US"/>
        </w:rPr>
      </w:pPr>
      <w:r w:rsidRPr="00476AA8">
        <w:rPr>
          <w:b/>
          <w:bCs/>
          <w:color w:val="000000" w:themeColor="text1"/>
          <w:sz w:val="22"/>
          <w:szCs w:val="22"/>
          <w:lang w:val="en-US"/>
        </w:rPr>
        <w:t xml:space="preserve">Proposal-1: RAN1 to confirm that Scenario#3B is supported for L1 measurements based on </w:t>
      </w:r>
      <w:r>
        <w:rPr>
          <w:b/>
          <w:bCs/>
          <w:color w:val="000000" w:themeColor="text1"/>
          <w:sz w:val="22"/>
          <w:szCs w:val="22"/>
          <w:lang w:val="en-US"/>
        </w:rPr>
        <w:t xml:space="preserve">network triggered </w:t>
      </w:r>
      <w:r w:rsidRPr="00476AA8">
        <w:rPr>
          <w:b/>
          <w:bCs/>
          <w:color w:val="000000" w:themeColor="text1"/>
          <w:sz w:val="22"/>
          <w:szCs w:val="22"/>
          <w:lang w:val="en-US"/>
        </w:rPr>
        <w:t>on-demand SSB.</w:t>
      </w:r>
    </w:p>
    <w:p w14:paraId="27884094" w14:textId="77777777" w:rsidR="00EF00BC" w:rsidRPr="008620F4" w:rsidRDefault="00EF00BC" w:rsidP="00EF00BC">
      <w:pPr>
        <w:overflowPunct/>
        <w:autoSpaceDE/>
        <w:autoSpaceDN/>
        <w:adjustRightInd/>
        <w:spacing w:after="0"/>
        <w:jc w:val="both"/>
        <w:textAlignment w:val="auto"/>
        <w:rPr>
          <w:b/>
          <w:sz w:val="22"/>
          <w:szCs w:val="22"/>
          <w:lang w:val="en-US"/>
        </w:rPr>
      </w:pPr>
      <w:r w:rsidRPr="008620F4">
        <w:rPr>
          <w:b/>
          <w:sz w:val="22"/>
          <w:szCs w:val="22"/>
          <w:lang w:val="en-US"/>
        </w:rPr>
        <w:t>Proposal</w:t>
      </w:r>
      <w:r>
        <w:rPr>
          <w:b/>
          <w:sz w:val="22"/>
          <w:szCs w:val="22"/>
          <w:lang w:val="en-US"/>
        </w:rPr>
        <w:t>-2</w:t>
      </w:r>
      <w:r w:rsidRPr="008620F4">
        <w:rPr>
          <w:b/>
          <w:sz w:val="22"/>
          <w:szCs w:val="22"/>
          <w:lang w:val="en-US"/>
        </w:rPr>
        <w:t xml:space="preserve">: The RRC signaling can be considered as the extension of the existing </w:t>
      </w:r>
      <w:proofErr w:type="spellStart"/>
      <w:r w:rsidRPr="008620F4">
        <w:rPr>
          <w:b/>
          <w:sz w:val="22"/>
          <w:szCs w:val="22"/>
          <w:lang w:val="en-US"/>
        </w:rPr>
        <w:t>SCell</w:t>
      </w:r>
      <w:proofErr w:type="spellEnd"/>
      <w:r w:rsidRPr="008620F4">
        <w:rPr>
          <w:b/>
          <w:sz w:val="22"/>
          <w:szCs w:val="22"/>
          <w:lang w:val="en-US"/>
        </w:rPr>
        <w:t xml:space="preserve"> configuration message which may include new parameters required for the on-demand SSB.</w:t>
      </w:r>
    </w:p>
    <w:p w14:paraId="31224236" w14:textId="77777777" w:rsidR="00EF00BC" w:rsidRPr="008620F4" w:rsidRDefault="00EF00BC" w:rsidP="00771AAF">
      <w:pPr>
        <w:numPr>
          <w:ilvl w:val="1"/>
          <w:numId w:val="39"/>
        </w:numPr>
        <w:overflowPunct/>
        <w:autoSpaceDE/>
        <w:autoSpaceDN/>
        <w:adjustRightInd/>
        <w:spacing w:after="0"/>
        <w:ind w:left="757"/>
        <w:jc w:val="both"/>
        <w:textAlignment w:val="auto"/>
        <w:rPr>
          <w:b/>
          <w:sz w:val="22"/>
          <w:szCs w:val="22"/>
          <w:lang w:val="en-US"/>
        </w:rPr>
      </w:pPr>
      <w:r w:rsidRPr="008620F4">
        <w:rPr>
          <w:b/>
          <w:sz w:val="22"/>
          <w:szCs w:val="22"/>
          <w:lang w:val="en-US"/>
        </w:rPr>
        <w:t>The RRC signaling may contain the configuration information of one or more on-demand SSB transmissions and may also include the activation information of the on-demand SSB transmission pattern.</w:t>
      </w:r>
    </w:p>
    <w:p w14:paraId="28736C72" w14:textId="3DDAAFC7" w:rsidR="00EF00BC" w:rsidRPr="00D241D5" w:rsidRDefault="00EF00BC" w:rsidP="00771AAF">
      <w:pPr>
        <w:numPr>
          <w:ilvl w:val="1"/>
          <w:numId w:val="39"/>
        </w:numPr>
        <w:overflowPunct/>
        <w:autoSpaceDE/>
        <w:autoSpaceDN/>
        <w:adjustRightInd/>
        <w:spacing w:after="120"/>
        <w:ind w:left="757"/>
        <w:jc w:val="both"/>
        <w:textAlignment w:val="auto"/>
        <w:rPr>
          <w:b/>
          <w:bCs/>
          <w:sz w:val="22"/>
          <w:szCs w:val="22"/>
          <w:lang w:val="en-US"/>
        </w:rPr>
      </w:pPr>
      <w:r w:rsidRPr="008620F4">
        <w:rPr>
          <w:b/>
          <w:sz w:val="22"/>
          <w:szCs w:val="22"/>
          <w:lang w:val="en-US"/>
        </w:rPr>
        <w:t xml:space="preserve">The RRC </w:t>
      </w:r>
      <w:r>
        <w:rPr>
          <w:b/>
          <w:sz w:val="22"/>
          <w:szCs w:val="22"/>
          <w:lang w:val="en-US"/>
        </w:rPr>
        <w:t>configuration of OD-SSB</w:t>
      </w:r>
      <w:r w:rsidRPr="008620F4">
        <w:rPr>
          <w:b/>
          <w:sz w:val="22"/>
          <w:szCs w:val="22"/>
          <w:lang w:val="en-US"/>
        </w:rPr>
        <w:t xml:space="preserve"> may be provided during time instance T1 </w:t>
      </w:r>
      <w:r>
        <w:rPr>
          <w:b/>
          <w:sz w:val="22"/>
          <w:szCs w:val="22"/>
          <w:lang w:val="en-US"/>
        </w:rPr>
        <w:t>and it</w:t>
      </w:r>
      <w:r w:rsidRPr="008620F4">
        <w:rPr>
          <w:b/>
          <w:sz w:val="22"/>
          <w:szCs w:val="22"/>
          <w:lang w:val="en-US"/>
        </w:rPr>
        <w:t xml:space="preserve"> may be applied for Scenario#2</w:t>
      </w:r>
      <w:r>
        <w:rPr>
          <w:b/>
          <w:sz w:val="22"/>
          <w:szCs w:val="22"/>
          <w:lang w:val="en-US"/>
        </w:rPr>
        <w:t>,</w:t>
      </w:r>
      <w:r w:rsidRPr="008620F4">
        <w:rPr>
          <w:b/>
          <w:sz w:val="22"/>
          <w:szCs w:val="22"/>
          <w:lang w:val="en-US"/>
        </w:rPr>
        <w:t xml:space="preserve"> Scenario#2A</w:t>
      </w:r>
      <w:r>
        <w:rPr>
          <w:b/>
          <w:sz w:val="22"/>
          <w:szCs w:val="22"/>
          <w:lang w:val="en-US"/>
        </w:rPr>
        <w:t xml:space="preserve"> and/or Scenario#3B</w:t>
      </w:r>
      <w:r w:rsidRPr="008620F4">
        <w:rPr>
          <w:b/>
          <w:sz w:val="22"/>
          <w:szCs w:val="22"/>
          <w:lang w:val="en-US"/>
        </w:rPr>
        <w:t>.</w:t>
      </w:r>
    </w:p>
    <w:p w14:paraId="6F142B07" w14:textId="77777777" w:rsidR="00EF00BC" w:rsidRPr="008620F4" w:rsidRDefault="00EF00BC" w:rsidP="00EF00BC">
      <w:pPr>
        <w:overflowPunct/>
        <w:autoSpaceDE/>
        <w:autoSpaceDN/>
        <w:adjustRightInd/>
        <w:spacing w:after="0"/>
        <w:jc w:val="both"/>
        <w:textAlignment w:val="auto"/>
        <w:rPr>
          <w:b/>
          <w:sz w:val="22"/>
          <w:szCs w:val="22"/>
          <w:lang w:val="en-US"/>
        </w:rPr>
      </w:pPr>
      <w:r w:rsidRPr="008620F4">
        <w:rPr>
          <w:b/>
          <w:sz w:val="22"/>
          <w:szCs w:val="22"/>
          <w:lang w:val="en-US"/>
        </w:rPr>
        <w:t>Proposal</w:t>
      </w:r>
      <w:r>
        <w:rPr>
          <w:b/>
          <w:sz w:val="22"/>
          <w:szCs w:val="22"/>
          <w:lang w:val="en-US"/>
        </w:rPr>
        <w:t>-3</w:t>
      </w:r>
      <w:r w:rsidRPr="008620F4">
        <w:rPr>
          <w:b/>
          <w:sz w:val="22"/>
          <w:szCs w:val="22"/>
          <w:lang w:val="en-US"/>
        </w:rPr>
        <w:t xml:space="preserve">: For Scenario#2, considering the on-demand SSB transmission is triggered by </w:t>
      </w:r>
      <w:proofErr w:type="spellStart"/>
      <w:r w:rsidRPr="008620F4">
        <w:rPr>
          <w:b/>
          <w:sz w:val="22"/>
          <w:szCs w:val="22"/>
          <w:lang w:val="en-US"/>
        </w:rPr>
        <w:t>gNB</w:t>
      </w:r>
      <w:proofErr w:type="spellEnd"/>
      <w:r w:rsidRPr="008620F4">
        <w:rPr>
          <w:b/>
          <w:sz w:val="22"/>
          <w:szCs w:val="22"/>
          <w:lang w:val="en-US"/>
        </w:rPr>
        <w:t xml:space="preserve"> at the time instance T1 as shown in Figure-1(a), </w:t>
      </w:r>
    </w:p>
    <w:p w14:paraId="30454250" w14:textId="26DC1A8F" w:rsidR="00EF00BC" w:rsidRPr="00D241D5" w:rsidRDefault="00EF00BC" w:rsidP="00771AAF">
      <w:pPr>
        <w:numPr>
          <w:ilvl w:val="1"/>
          <w:numId w:val="39"/>
        </w:numPr>
        <w:overflowPunct/>
        <w:autoSpaceDE/>
        <w:autoSpaceDN/>
        <w:adjustRightInd/>
        <w:spacing w:after="120"/>
        <w:ind w:left="757"/>
        <w:jc w:val="both"/>
        <w:textAlignment w:val="auto"/>
        <w:rPr>
          <w:b/>
          <w:sz w:val="22"/>
          <w:szCs w:val="22"/>
          <w:lang w:val="en-US"/>
        </w:rPr>
      </w:pPr>
      <w:r>
        <w:rPr>
          <w:b/>
          <w:sz w:val="22"/>
          <w:szCs w:val="22"/>
          <w:lang w:val="en-US"/>
        </w:rPr>
        <w:t>T</w:t>
      </w:r>
      <w:r w:rsidRPr="008620F4">
        <w:rPr>
          <w:b/>
          <w:sz w:val="22"/>
          <w:szCs w:val="22"/>
          <w:lang w:val="en-US"/>
        </w:rPr>
        <w:t>he RRC signaling may carry the configuration as well as the activation information of the on-demand SSB transmission.</w:t>
      </w:r>
    </w:p>
    <w:p w14:paraId="6C0DCB34" w14:textId="77777777" w:rsidR="00EF00BC" w:rsidRPr="008620F4" w:rsidRDefault="00EF00BC" w:rsidP="00EF00BC">
      <w:pPr>
        <w:overflowPunct/>
        <w:autoSpaceDE/>
        <w:autoSpaceDN/>
        <w:adjustRightInd/>
        <w:spacing w:after="0"/>
        <w:jc w:val="both"/>
        <w:textAlignment w:val="auto"/>
        <w:rPr>
          <w:b/>
          <w:sz w:val="22"/>
          <w:szCs w:val="22"/>
          <w:lang w:val="en-US"/>
        </w:rPr>
      </w:pPr>
      <w:r>
        <w:rPr>
          <w:b/>
          <w:sz w:val="22"/>
          <w:szCs w:val="22"/>
          <w:lang w:val="en-US"/>
        </w:rPr>
        <w:t xml:space="preserve">Proposal-4: </w:t>
      </w:r>
      <w:r w:rsidRPr="008620F4">
        <w:rPr>
          <w:b/>
          <w:sz w:val="22"/>
          <w:szCs w:val="22"/>
          <w:lang w:val="en-US"/>
        </w:rPr>
        <w:t xml:space="preserve">For Scenario#2, considering the on-demand SSB transmission is triggered by </w:t>
      </w:r>
      <w:proofErr w:type="spellStart"/>
      <w:r w:rsidRPr="008620F4">
        <w:rPr>
          <w:b/>
          <w:sz w:val="22"/>
          <w:szCs w:val="22"/>
          <w:lang w:val="en-US"/>
        </w:rPr>
        <w:t>gNB</w:t>
      </w:r>
      <w:proofErr w:type="spellEnd"/>
      <w:r w:rsidRPr="008620F4">
        <w:rPr>
          <w:b/>
          <w:sz w:val="22"/>
          <w:szCs w:val="22"/>
          <w:lang w:val="en-US"/>
        </w:rPr>
        <w:t xml:space="preserve"> during the </w:t>
      </w:r>
      <w:proofErr w:type="gramStart"/>
      <w:r w:rsidRPr="008620F4">
        <w:rPr>
          <w:b/>
          <w:sz w:val="22"/>
          <w:szCs w:val="22"/>
          <w:lang w:val="en-US"/>
        </w:rPr>
        <w:t>time period</w:t>
      </w:r>
      <w:proofErr w:type="gramEnd"/>
      <w:r w:rsidRPr="008620F4">
        <w:rPr>
          <w:b/>
          <w:sz w:val="22"/>
          <w:szCs w:val="22"/>
          <w:lang w:val="en-US"/>
        </w:rPr>
        <w:t xml:space="preserve"> between T1 and T2 as shown in Figure-1(a),</w:t>
      </w:r>
    </w:p>
    <w:p w14:paraId="6839896B" w14:textId="77777777" w:rsidR="00EF00BC" w:rsidRPr="008620F4" w:rsidRDefault="00EF00BC" w:rsidP="00A610AE">
      <w:pPr>
        <w:numPr>
          <w:ilvl w:val="1"/>
          <w:numId w:val="39"/>
        </w:numPr>
        <w:overflowPunct/>
        <w:autoSpaceDE/>
        <w:autoSpaceDN/>
        <w:adjustRightInd/>
        <w:spacing w:after="0"/>
        <w:ind w:left="757"/>
        <w:jc w:val="both"/>
        <w:textAlignment w:val="auto"/>
        <w:rPr>
          <w:b/>
          <w:sz w:val="22"/>
          <w:szCs w:val="22"/>
          <w:lang w:val="en-US"/>
        </w:rPr>
      </w:pPr>
      <w:r w:rsidRPr="008620F4">
        <w:rPr>
          <w:b/>
          <w:sz w:val="22"/>
          <w:szCs w:val="22"/>
          <w:lang w:val="en-US"/>
        </w:rPr>
        <w:t>The MAC CE signaling may be a new MAC CE for on-demand SSB operation that is operated independent</w:t>
      </w:r>
      <w:r>
        <w:rPr>
          <w:b/>
          <w:sz w:val="22"/>
          <w:szCs w:val="22"/>
          <w:lang w:val="en-US"/>
        </w:rPr>
        <w:t>ly</w:t>
      </w:r>
      <w:r w:rsidRPr="008620F4">
        <w:rPr>
          <w:b/>
          <w:sz w:val="22"/>
          <w:szCs w:val="22"/>
          <w:lang w:val="en-US"/>
        </w:rPr>
        <w:t xml:space="preserve"> from the </w:t>
      </w:r>
      <w:proofErr w:type="spellStart"/>
      <w:r w:rsidRPr="008620F4">
        <w:rPr>
          <w:b/>
          <w:sz w:val="22"/>
          <w:szCs w:val="22"/>
          <w:lang w:val="en-US"/>
        </w:rPr>
        <w:t>SCell</w:t>
      </w:r>
      <w:proofErr w:type="spellEnd"/>
      <w:r w:rsidRPr="008620F4">
        <w:rPr>
          <w:b/>
          <w:sz w:val="22"/>
          <w:szCs w:val="22"/>
          <w:lang w:val="en-US"/>
        </w:rPr>
        <w:t xml:space="preserve"> (de-)activation operation. </w:t>
      </w:r>
    </w:p>
    <w:p w14:paraId="4569B871" w14:textId="0043C30C" w:rsidR="00EF00BC" w:rsidRPr="00182B45" w:rsidRDefault="00EF00BC" w:rsidP="00A610AE">
      <w:pPr>
        <w:numPr>
          <w:ilvl w:val="1"/>
          <w:numId w:val="39"/>
        </w:numPr>
        <w:overflowPunct/>
        <w:autoSpaceDE/>
        <w:autoSpaceDN/>
        <w:adjustRightInd/>
        <w:spacing w:after="120"/>
        <w:ind w:left="757"/>
        <w:jc w:val="both"/>
        <w:textAlignment w:val="auto"/>
        <w:rPr>
          <w:b/>
          <w:bCs/>
          <w:sz w:val="22"/>
          <w:szCs w:val="22"/>
          <w:lang w:val="en-US"/>
        </w:rPr>
      </w:pPr>
      <w:r w:rsidRPr="008620F4">
        <w:rPr>
          <w:b/>
          <w:sz w:val="22"/>
          <w:szCs w:val="22"/>
          <w:lang w:val="en-US"/>
        </w:rPr>
        <w:t>The MAC CE signaling, may indicate the index of the on-demand SSB configurations to be applied.</w:t>
      </w:r>
    </w:p>
    <w:p w14:paraId="03D5B008" w14:textId="77777777" w:rsidR="00EF00BC" w:rsidRPr="000E6CD3" w:rsidRDefault="00EF00BC" w:rsidP="00EF00BC">
      <w:pPr>
        <w:pStyle w:val="ListParagraph"/>
        <w:overflowPunct/>
        <w:autoSpaceDE/>
        <w:autoSpaceDN/>
        <w:adjustRightInd/>
        <w:spacing w:after="0"/>
        <w:ind w:left="0"/>
        <w:jc w:val="both"/>
        <w:textAlignment w:val="auto"/>
        <w:rPr>
          <w:b/>
          <w:color w:val="000000" w:themeColor="text1"/>
          <w:sz w:val="22"/>
          <w:szCs w:val="22"/>
          <w:lang w:val="en-US"/>
        </w:rPr>
      </w:pPr>
      <w:r w:rsidRPr="000E6CD3">
        <w:rPr>
          <w:b/>
          <w:color w:val="000000" w:themeColor="text1"/>
          <w:sz w:val="22"/>
          <w:szCs w:val="22"/>
          <w:lang w:val="en-US"/>
        </w:rPr>
        <w:t>Proposal-</w:t>
      </w:r>
      <w:r>
        <w:rPr>
          <w:b/>
          <w:color w:val="000000" w:themeColor="text1"/>
          <w:sz w:val="22"/>
          <w:szCs w:val="22"/>
          <w:lang w:val="en-US"/>
        </w:rPr>
        <w:t>5</w:t>
      </w:r>
      <w:r w:rsidRPr="000E6CD3">
        <w:rPr>
          <w:b/>
          <w:color w:val="000000" w:themeColor="text1"/>
          <w:sz w:val="22"/>
          <w:szCs w:val="22"/>
          <w:lang w:val="en-US"/>
        </w:rPr>
        <w:t>: RAN1 to confirm that the same new MAC-CE designed for Scenario#2 shall be used for Scenario#2A and Scenario #3B.</w:t>
      </w:r>
    </w:p>
    <w:p w14:paraId="71E2DCF5" w14:textId="77777777" w:rsidR="00EF00BC" w:rsidRDefault="00EF00BC" w:rsidP="00EF00BC">
      <w:pPr>
        <w:spacing w:before="120" w:after="60"/>
        <w:jc w:val="both"/>
        <w:rPr>
          <w:sz w:val="22"/>
          <w:szCs w:val="22"/>
          <w:lang w:val="en-US"/>
        </w:rPr>
      </w:pPr>
      <w:r w:rsidRPr="00866A16">
        <w:rPr>
          <w:b/>
          <w:bCs/>
          <w:sz w:val="22"/>
          <w:szCs w:val="22"/>
          <w:lang w:val="en-US"/>
        </w:rPr>
        <w:t>Observation</w:t>
      </w:r>
      <w:r>
        <w:rPr>
          <w:b/>
          <w:bCs/>
          <w:sz w:val="22"/>
          <w:szCs w:val="22"/>
          <w:lang w:val="en-US"/>
        </w:rPr>
        <w:t>-1</w:t>
      </w:r>
      <w:r w:rsidRPr="00866A16">
        <w:rPr>
          <w:b/>
          <w:bCs/>
          <w:sz w:val="22"/>
          <w:szCs w:val="22"/>
          <w:lang w:val="en-US"/>
        </w:rPr>
        <w:t>:</w:t>
      </w:r>
      <w:r>
        <w:rPr>
          <w:sz w:val="22"/>
          <w:szCs w:val="22"/>
          <w:lang w:val="en-US"/>
        </w:rPr>
        <w:t xml:space="preserve"> </w:t>
      </w:r>
      <w:r w:rsidRPr="00A573CD">
        <w:rPr>
          <w:b/>
          <w:bCs/>
          <w:sz w:val="22"/>
          <w:szCs w:val="22"/>
        </w:rPr>
        <w:t xml:space="preserve">Some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Pr="00A573CD">
        <w:rPr>
          <w:b/>
          <w:bCs/>
          <w:sz w:val="22"/>
          <w:szCs w:val="22"/>
        </w:rPr>
        <w:t>may be referenced from legacy configuration if not explicitly provided with the on-demand SSB configuration.</w:t>
      </w:r>
    </w:p>
    <w:p w14:paraId="2743A9BA" w14:textId="77777777" w:rsidR="00EF00BC" w:rsidRDefault="00EF00BC" w:rsidP="00EF00BC">
      <w:pPr>
        <w:spacing w:before="120" w:after="60"/>
        <w:jc w:val="both"/>
        <w:rPr>
          <w:b/>
          <w:bCs/>
          <w:sz w:val="22"/>
          <w:szCs w:val="22"/>
        </w:rPr>
      </w:pPr>
      <w:r w:rsidRPr="00A573CD">
        <w:rPr>
          <w:b/>
          <w:bCs/>
          <w:sz w:val="22"/>
          <w:szCs w:val="22"/>
        </w:rPr>
        <w:t>Proposal-</w:t>
      </w:r>
      <w:r>
        <w:rPr>
          <w:b/>
          <w:bCs/>
          <w:sz w:val="22"/>
          <w:szCs w:val="22"/>
        </w:rPr>
        <w:t>6</w:t>
      </w:r>
      <w:r w:rsidRPr="00A573CD">
        <w:rPr>
          <w:b/>
          <w:bCs/>
          <w:sz w:val="22"/>
          <w:szCs w:val="22"/>
        </w:rPr>
        <w:t xml:space="preserve">: </w:t>
      </w:r>
      <w:r>
        <w:rPr>
          <w:b/>
          <w:bCs/>
          <w:sz w:val="22"/>
          <w:szCs w:val="22"/>
        </w:rPr>
        <w:t>RAN1 to clarify if some of the parameters for on-demand SSB may be reused/referenced from the legacy SSB configuration for assisting RAN2 discussion.</w:t>
      </w:r>
    </w:p>
    <w:p w14:paraId="1EA738E9" w14:textId="77777777" w:rsidR="0065241D" w:rsidRPr="00984EEF" w:rsidRDefault="0065241D" w:rsidP="0065241D">
      <w:pPr>
        <w:pStyle w:val="pf0"/>
        <w:spacing w:before="120" w:beforeAutospacing="0" w:after="120" w:afterAutospacing="0"/>
        <w:jc w:val="both"/>
        <w:rPr>
          <w:b/>
          <w:bCs/>
          <w:sz w:val="22"/>
          <w:szCs w:val="22"/>
        </w:rPr>
      </w:pPr>
      <w:r w:rsidRPr="00984EEF">
        <w:rPr>
          <w:b/>
          <w:bCs/>
          <w:sz w:val="22"/>
          <w:szCs w:val="22"/>
        </w:rPr>
        <w:t>Proposal-</w:t>
      </w:r>
      <w:r>
        <w:rPr>
          <w:b/>
          <w:bCs/>
          <w:sz w:val="22"/>
          <w:szCs w:val="22"/>
        </w:rPr>
        <w:t>7</w:t>
      </w:r>
      <w:r w:rsidRPr="00984EEF">
        <w:rPr>
          <w:b/>
          <w:bCs/>
          <w:sz w:val="22"/>
          <w:szCs w:val="22"/>
        </w:rPr>
        <w:t xml:space="preserve">: Confirm the working assumptions in the RAN1#118 agreement so that </w:t>
      </w:r>
    </w:p>
    <w:p w14:paraId="103F0EDA" w14:textId="77777777" w:rsidR="0065241D" w:rsidRPr="00984EEF" w:rsidRDefault="0065241D" w:rsidP="0065241D">
      <w:pPr>
        <w:pStyle w:val="pf0"/>
        <w:numPr>
          <w:ilvl w:val="0"/>
          <w:numId w:val="52"/>
        </w:numPr>
        <w:spacing w:before="120" w:beforeAutospacing="0" w:after="120" w:afterAutospacing="0"/>
        <w:jc w:val="both"/>
        <w:rPr>
          <w:b/>
          <w:bCs/>
          <w:sz w:val="22"/>
          <w:szCs w:val="22"/>
        </w:rPr>
      </w:pPr>
      <w:r w:rsidRPr="00984EEF">
        <w:rPr>
          <w:b/>
          <w:bCs/>
          <w:sz w:val="22"/>
          <w:szCs w:val="22"/>
        </w:rPr>
        <w:t xml:space="preserve">the time instance A </w:t>
      </w:r>
      <w:r>
        <w:rPr>
          <w:b/>
          <w:bCs/>
          <w:sz w:val="22"/>
          <w:szCs w:val="22"/>
        </w:rPr>
        <w:t>is</w:t>
      </w:r>
      <w:r w:rsidRPr="00984EEF">
        <w:rPr>
          <w:b/>
          <w:bCs/>
          <w:sz w:val="22"/>
          <w:szCs w:val="22"/>
        </w:rPr>
        <w:t xml:space="preserve"> defined to be </w:t>
      </w:r>
      <w:r w:rsidRPr="00984EEF">
        <w:rPr>
          <w:b/>
          <w:bCs/>
          <w:i/>
          <w:iCs/>
          <w:sz w:val="22"/>
          <w:szCs w:val="22"/>
        </w:rPr>
        <w:t>at least</w:t>
      </w:r>
      <w:r w:rsidRPr="00984EEF">
        <w:rPr>
          <w:b/>
          <w:bCs/>
          <w:sz w:val="22"/>
          <w:szCs w:val="22"/>
        </w:rPr>
        <w:t xml:space="preserve"> T slots after the UE receives signaling from </w:t>
      </w:r>
      <w:proofErr w:type="spellStart"/>
      <w:r w:rsidRPr="00984EEF">
        <w:rPr>
          <w:b/>
          <w:bCs/>
          <w:sz w:val="22"/>
          <w:szCs w:val="22"/>
        </w:rPr>
        <w:t>gNB</w:t>
      </w:r>
      <w:proofErr w:type="spellEnd"/>
    </w:p>
    <w:p w14:paraId="5E296A41" w14:textId="77777777" w:rsidR="0065241D" w:rsidRPr="00984EEF" w:rsidRDefault="0065241D" w:rsidP="0065241D">
      <w:pPr>
        <w:pStyle w:val="pf0"/>
        <w:numPr>
          <w:ilvl w:val="0"/>
          <w:numId w:val="52"/>
        </w:numPr>
        <w:spacing w:before="120" w:beforeAutospacing="0" w:after="120" w:afterAutospacing="0"/>
        <w:jc w:val="both"/>
        <w:rPr>
          <w:b/>
          <w:bCs/>
          <w:sz w:val="22"/>
          <w:szCs w:val="22"/>
        </w:rPr>
      </w:pPr>
      <w:r w:rsidRPr="00984EEF">
        <w:rPr>
          <w:b/>
          <w:bCs/>
          <w:sz w:val="22"/>
          <w:szCs w:val="22"/>
        </w:rPr>
        <w:t>T=</w:t>
      </w:r>
      <w:proofErr w:type="spellStart"/>
      <w:r w:rsidRPr="00984EEF">
        <w:rPr>
          <w:b/>
          <w:bCs/>
          <w:sz w:val="22"/>
          <w:szCs w:val="22"/>
        </w:rPr>
        <w:t>T_min</w:t>
      </w:r>
      <w:proofErr w:type="spellEnd"/>
    </w:p>
    <w:p w14:paraId="65BE02AE" w14:textId="77777777" w:rsidR="0065241D" w:rsidRDefault="0065241D" w:rsidP="0065241D">
      <w:pPr>
        <w:pStyle w:val="pf0"/>
        <w:spacing w:before="120" w:beforeAutospacing="0" w:after="120" w:afterAutospacing="0"/>
        <w:jc w:val="both"/>
        <w:rPr>
          <w:b/>
          <w:color w:val="000000" w:themeColor="text1"/>
          <w:sz w:val="22"/>
          <w:szCs w:val="22"/>
        </w:rPr>
      </w:pPr>
      <w:r w:rsidRPr="00EF30A8">
        <w:rPr>
          <w:b/>
          <w:color w:val="000000" w:themeColor="text1"/>
          <w:sz w:val="22"/>
          <w:szCs w:val="22"/>
        </w:rPr>
        <w:t>Observation-</w:t>
      </w:r>
      <w:r>
        <w:rPr>
          <w:b/>
          <w:bCs/>
          <w:color w:val="000000" w:themeColor="text1"/>
          <w:sz w:val="22"/>
          <w:szCs w:val="22"/>
        </w:rPr>
        <w:t>2</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receives MAC-CE.</w:t>
      </w:r>
    </w:p>
    <w:p w14:paraId="4579A7A6" w14:textId="77777777" w:rsidR="0065241D" w:rsidRPr="00EF30A8" w:rsidRDefault="0065241D" w:rsidP="0065241D">
      <w:pPr>
        <w:pStyle w:val="pf0"/>
        <w:spacing w:before="120" w:beforeAutospacing="0" w:after="120" w:afterAutospacing="0"/>
        <w:jc w:val="both"/>
        <w:rPr>
          <w:color w:val="000000" w:themeColor="text1"/>
          <w:sz w:val="22"/>
          <w:szCs w:val="22"/>
        </w:rPr>
      </w:pPr>
      <w:r>
        <w:rPr>
          <w:b/>
          <w:bCs/>
          <w:color w:val="000000" w:themeColor="text1"/>
          <w:sz w:val="22"/>
          <w:szCs w:val="22"/>
        </w:rPr>
        <w:t xml:space="preserve">Proposal-8: RAN1 to confirm that the agreement on the T slots apply to the cell transmitting the MAC-CE signaling and applies irrespective of the </w:t>
      </w:r>
      <w:proofErr w:type="spellStart"/>
      <w:r>
        <w:rPr>
          <w:b/>
          <w:bCs/>
          <w:color w:val="000000" w:themeColor="text1"/>
          <w:sz w:val="22"/>
          <w:szCs w:val="22"/>
        </w:rPr>
        <w:t>SCell</w:t>
      </w:r>
      <w:proofErr w:type="spellEnd"/>
      <w:r>
        <w:rPr>
          <w:b/>
          <w:bCs/>
          <w:color w:val="000000" w:themeColor="text1"/>
          <w:sz w:val="22"/>
          <w:szCs w:val="22"/>
        </w:rPr>
        <w:t xml:space="preserve"> numerology.</w:t>
      </w:r>
    </w:p>
    <w:p w14:paraId="796F7D32" w14:textId="77777777" w:rsidR="0065241D" w:rsidRDefault="0065241D" w:rsidP="0065241D">
      <w:pPr>
        <w:pStyle w:val="pf0"/>
        <w:spacing w:before="120" w:beforeAutospacing="0" w:after="120" w:afterAutospacing="0"/>
        <w:jc w:val="both"/>
        <w:rPr>
          <w:b/>
          <w:bCs/>
          <w:sz w:val="22"/>
          <w:szCs w:val="22"/>
        </w:rPr>
      </w:pPr>
      <w:r>
        <w:rPr>
          <w:b/>
          <w:bCs/>
          <w:sz w:val="22"/>
          <w:szCs w:val="22"/>
        </w:rPr>
        <w:t xml:space="preserve">Observation-3: </w:t>
      </w:r>
      <w:r w:rsidRPr="000D5859">
        <w:rPr>
          <w:b/>
          <w:bCs/>
          <w:sz w:val="22"/>
          <w:szCs w:val="22"/>
        </w:rPr>
        <w:t xml:space="preserve">UE cannot assume the time slot of RRC signaling reception as </w:t>
      </w:r>
      <w:r>
        <w:rPr>
          <w:b/>
          <w:bCs/>
          <w:sz w:val="22"/>
          <w:szCs w:val="22"/>
        </w:rPr>
        <w:t xml:space="preserve">the </w:t>
      </w:r>
      <w:r w:rsidRPr="000D5859">
        <w:rPr>
          <w:b/>
          <w:bCs/>
          <w:sz w:val="22"/>
          <w:szCs w:val="22"/>
        </w:rPr>
        <w:t xml:space="preserve">time reference for the first </w:t>
      </w:r>
      <w:r>
        <w:rPr>
          <w:b/>
          <w:bCs/>
          <w:sz w:val="22"/>
          <w:szCs w:val="22"/>
        </w:rPr>
        <w:t>OD-</w:t>
      </w:r>
      <w:r w:rsidRPr="000D5859">
        <w:rPr>
          <w:b/>
          <w:bCs/>
          <w:sz w:val="22"/>
          <w:szCs w:val="22"/>
        </w:rPr>
        <w:t>SSB time domain position</w:t>
      </w:r>
      <w:r>
        <w:rPr>
          <w:b/>
          <w:bCs/>
          <w:sz w:val="22"/>
          <w:szCs w:val="22"/>
        </w:rPr>
        <w:t xml:space="preserve">. </w:t>
      </w:r>
    </w:p>
    <w:p w14:paraId="4522D96E" w14:textId="77777777" w:rsidR="0065241D" w:rsidRPr="00430C89" w:rsidRDefault="0065241D" w:rsidP="0065241D">
      <w:pPr>
        <w:pStyle w:val="pf0"/>
        <w:spacing w:before="120" w:beforeAutospacing="0" w:after="120" w:afterAutospacing="0"/>
        <w:jc w:val="both"/>
        <w:rPr>
          <w:b/>
          <w:bCs/>
          <w:sz w:val="22"/>
          <w:szCs w:val="22"/>
        </w:rPr>
      </w:pPr>
      <w:r>
        <w:rPr>
          <w:b/>
          <w:bCs/>
          <w:sz w:val="22"/>
          <w:szCs w:val="22"/>
        </w:rPr>
        <w:t xml:space="preserve">Proposal-9: For </w:t>
      </w:r>
      <w:r w:rsidRPr="004E02F5">
        <w:rPr>
          <w:b/>
          <w:bCs/>
          <w:sz w:val="22"/>
          <w:szCs w:val="22"/>
        </w:rPr>
        <w:t>RRC-based signaling</w:t>
      </w:r>
      <w:r>
        <w:rPr>
          <w:b/>
          <w:bCs/>
          <w:sz w:val="22"/>
          <w:szCs w:val="22"/>
        </w:rPr>
        <w:t xml:space="preserve"> to activate the on-demand SSB transmission, the time reference for the first SSB time domain position can be based on the slot and system frame number in </w:t>
      </w:r>
      <w:proofErr w:type="spellStart"/>
      <w:r>
        <w:rPr>
          <w:b/>
          <w:bCs/>
          <w:sz w:val="22"/>
          <w:szCs w:val="22"/>
        </w:rPr>
        <w:t>PCell</w:t>
      </w:r>
      <w:proofErr w:type="spellEnd"/>
      <w:r>
        <w:rPr>
          <w:b/>
          <w:bCs/>
          <w:sz w:val="22"/>
          <w:szCs w:val="22"/>
        </w:rPr>
        <w:t>.</w:t>
      </w:r>
    </w:p>
    <w:p w14:paraId="1E0C5DC4" w14:textId="77777777" w:rsidR="0065241D" w:rsidRDefault="0065241D" w:rsidP="00AE32A3">
      <w:pPr>
        <w:pStyle w:val="pf0"/>
        <w:spacing w:before="0" w:beforeAutospacing="0" w:after="120" w:afterAutospacing="0"/>
        <w:jc w:val="both"/>
        <w:rPr>
          <w:b/>
          <w:bCs/>
          <w:sz w:val="22"/>
          <w:szCs w:val="22"/>
        </w:rPr>
      </w:pPr>
      <w:r w:rsidRPr="007A7B31">
        <w:rPr>
          <w:b/>
          <w:bCs/>
          <w:sz w:val="22"/>
          <w:szCs w:val="22"/>
        </w:rPr>
        <w:t>Proposal-</w:t>
      </w:r>
      <w:r>
        <w:rPr>
          <w:b/>
          <w:bCs/>
          <w:sz w:val="22"/>
          <w:szCs w:val="22"/>
        </w:rPr>
        <w:t>10</w:t>
      </w:r>
      <w:r w:rsidRPr="007A7B31">
        <w:rPr>
          <w:b/>
          <w:bCs/>
          <w:sz w:val="22"/>
          <w:szCs w:val="22"/>
        </w:rPr>
        <w:t>: Time instance A is always the slot/symbol boundary of the first SSB time domain position of the SSB burst.</w:t>
      </w:r>
    </w:p>
    <w:p w14:paraId="59B0D7C3" w14:textId="77777777" w:rsidR="0065241D" w:rsidRPr="00A5229D" w:rsidRDefault="0065241D" w:rsidP="00AE32A3">
      <w:pPr>
        <w:pStyle w:val="pf0"/>
        <w:spacing w:before="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Proposal-</w:t>
      </w:r>
      <w:r>
        <w:rPr>
          <w:rFonts w:eastAsia="宋体"/>
          <w:b/>
          <w:bCs/>
          <w:sz w:val="22"/>
          <w:szCs w:val="22"/>
          <w:lang w:val="en-GB" w:eastAsia="en-US"/>
        </w:rPr>
        <w:t>11</w:t>
      </w:r>
      <w:r w:rsidRPr="00A5229D">
        <w:rPr>
          <w:rFonts w:eastAsia="宋体"/>
          <w:b/>
          <w:bCs/>
          <w:sz w:val="22"/>
          <w:szCs w:val="22"/>
          <w:lang w:val="en-GB" w:eastAsia="en-US"/>
        </w:rPr>
        <w:t>: RAN1 to discuss the following options on how to stop UE monitoring</w:t>
      </w:r>
      <w:r>
        <w:rPr>
          <w:rFonts w:eastAsia="宋体"/>
          <w:b/>
          <w:bCs/>
          <w:sz w:val="22"/>
          <w:szCs w:val="22"/>
          <w:lang w:val="en-GB" w:eastAsia="en-US"/>
        </w:rPr>
        <w:t xml:space="preserve"> of </w:t>
      </w:r>
      <w:r w:rsidRPr="004E02F5">
        <w:rPr>
          <w:rFonts w:eastAsia="宋体"/>
          <w:b/>
          <w:bCs/>
          <w:sz w:val="22"/>
          <w:szCs w:val="22"/>
          <w:lang w:val="en-GB" w:eastAsia="en-US"/>
        </w:rPr>
        <w:t>OD-SSB</w:t>
      </w:r>
      <w:r w:rsidRPr="00A5229D">
        <w:rPr>
          <w:rFonts w:eastAsia="宋体"/>
          <w:b/>
          <w:bCs/>
          <w:sz w:val="22"/>
          <w:szCs w:val="22"/>
          <w:lang w:val="en-GB" w:eastAsia="en-US"/>
        </w:rPr>
        <w:t>:</w:t>
      </w:r>
    </w:p>
    <w:p w14:paraId="705226A2" w14:textId="77777777" w:rsidR="0065241D" w:rsidRPr="00A5229D" w:rsidRDefault="0065241D" w:rsidP="0065241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Option-A: Stopping </w:t>
      </w:r>
      <w:r>
        <w:rPr>
          <w:rFonts w:eastAsia="宋体"/>
          <w:b/>
          <w:bCs/>
          <w:sz w:val="22"/>
          <w:szCs w:val="22"/>
          <w:lang w:val="en-GB" w:eastAsia="en-US"/>
        </w:rPr>
        <w:t xml:space="preserve">of UE monitoring </w:t>
      </w:r>
      <w:r w:rsidRPr="00A5229D">
        <w:rPr>
          <w:rFonts w:eastAsia="宋体"/>
          <w:b/>
          <w:bCs/>
          <w:sz w:val="22"/>
          <w:szCs w:val="22"/>
          <w:lang w:val="en-GB" w:eastAsia="en-US"/>
        </w:rPr>
        <w:t>of OD-SSB based on NW configuration</w:t>
      </w:r>
      <w:r>
        <w:rPr>
          <w:rFonts w:eastAsia="宋体"/>
          <w:b/>
          <w:bCs/>
          <w:sz w:val="22"/>
          <w:szCs w:val="22"/>
          <w:lang w:val="en-GB" w:eastAsia="en-US"/>
        </w:rPr>
        <w:t>.</w:t>
      </w:r>
    </w:p>
    <w:p w14:paraId="1AA10A0B" w14:textId="77777777" w:rsidR="0065241D" w:rsidRPr="00A5229D" w:rsidRDefault="0065241D" w:rsidP="0065241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Option-B: Stopping </w:t>
      </w:r>
      <w:r>
        <w:rPr>
          <w:rFonts w:eastAsia="宋体"/>
          <w:b/>
          <w:bCs/>
          <w:sz w:val="22"/>
          <w:szCs w:val="22"/>
          <w:lang w:val="en-GB" w:eastAsia="en-US"/>
        </w:rPr>
        <w:t xml:space="preserve">of UE monitoring </w:t>
      </w:r>
      <w:r w:rsidRPr="00A5229D">
        <w:rPr>
          <w:rFonts w:eastAsia="宋体"/>
          <w:b/>
          <w:bCs/>
          <w:sz w:val="22"/>
          <w:szCs w:val="22"/>
          <w:lang w:val="en-GB" w:eastAsia="en-US"/>
        </w:rPr>
        <w:t xml:space="preserve">of OD-SSB explicitly via MAC CE </w:t>
      </w:r>
      <w:proofErr w:type="spellStart"/>
      <w:r w:rsidRPr="00A5229D">
        <w:rPr>
          <w:rFonts w:eastAsia="宋体"/>
          <w:b/>
          <w:bCs/>
          <w:sz w:val="22"/>
          <w:szCs w:val="22"/>
          <w:lang w:val="en-GB" w:eastAsia="en-US"/>
        </w:rPr>
        <w:t>signaling</w:t>
      </w:r>
      <w:proofErr w:type="spellEnd"/>
      <w:r>
        <w:rPr>
          <w:rFonts w:eastAsia="宋体"/>
          <w:b/>
          <w:bCs/>
          <w:sz w:val="22"/>
          <w:szCs w:val="22"/>
          <w:lang w:val="en-GB" w:eastAsia="en-US"/>
        </w:rPr>
        <w:t>.</w:t>
      </w:r>
    </w:p>
    <w:p w14:paraId="2F0AFEC5" w14:textId="77777777" w:rsidR="0065241D" w:rsidRPr="00A5229D" w:rsidRDefault="0065241D" w:rsidP="0065241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Option-C: Stopping </w:t>
      </w:r>
      <w:r>
        <w:rPr>
          <w:rFonts w:eastAsia="宋体"/>
          <w:b/>
          <w:bCs/>
          <w:sz w:val="22"/>
          <w:szCs w:val="22"/>
          <w:lang w:val="en-GB" w:eastAsia="en-US"/>
        </w:rPr>
        <w:t xml:space="preserve">of UE monitoring </w:t>
      </w:r>
      <w:r w:rsidRPr="00A5229D">
        <w:rPr>
          <w:rFonts w:eastAsia="宋体"/>
          <w:b/>
          <w:bCs/>
          <w:sz w:val="22"/>
          <w:szCs w:val="22"/>
          <w:lang w:val="en-GB" w:eastAsia="en-US"/>
        </w:rPr>
        <w:t>of OD-SSB implicitly based on conditions, e.g. after NW receiving or UE sending measurement reporting.</w:t>
      </w:r>
    </w:p>
    <w:p w14:paraId="73C11D04" w14:textId="77777777" w:rsidR="0065241D" w:rsidRPr="00D85226" w:rsidRDefault="0065241D" w:rsidP="00AE32A3">
      <w:pPr>
        <w:pStyle w:val="pf0"/>
        <w:spacing w:before="0" w:beforeAutospacing="0" w:after="120" w:afterAutospacing="0"/>
        <w:jc w:val="both"/>
        <w:rPr>
          <w:b/>
          <w:bCs/>
          <w:sz w:val="22"/>
          <w:szCs w:val="22"/>
        </w:rPr>
      </w:pPr>
      <w:r w:rsidRPr="00D85226">
        <w:rPr>
          <w:rFonts w:eastAsia="宋体"/>
          <w:b/>
          <w:bCs/>
          <w:sz w:val="22"/>
          <w:szCs w:val="22"/>
          <w:lang w:val="en-GB" w:eastAsia="en-US"/>
        </w:rPr>
        <w:t>Observation</w:t>
      </w:r>
      <w:r>
        <w:rPr>
          <w:rFonts w:eastAsia="宋体"/>
          <w:b/>
          <w:bCs/>
          <w:sz w:val="22"/>
          <w:szCs w:val="22"/>
          <w:lang w:val="en-GB" w:eastAsia="en-US"/>
        </w:rPr>
        <w:t>-4</w:t>
      </w:r>
      <w:r w:rsidRPr="00D85226">
        <w:rPr>
          <w:rFonts w:eastAsia="宋体"/>
          <w:b/>
          <w:bCs/>
          <w:sz w:val="22"/>
          <w:szCs w:val="22"/>
          <w:lang w:val="en-GB" w:eastAsia="en-US"/>
        </w:rPr>
        <w:t xml:space="preserve">: Option 4 is </w:t>
      </w:r>
      <w:r>
        <w:rPr>
          <w:rFonts w:eastAsia="宋体"/>
          <w:b/>
          <w:bCs/>
          <w:sz w:val="22"/>
          <w:szCs w:val="22"/>
          <w:lang w:val="en-GB" w:eastAsia="en-US"/>
        </w:rPr>
        <w:t>intended</w:t>
      </w:r>
      <w:r w:rsidRPr="00D85226">
        <w:rPr>
          <w:rFonts w:eastAsia="宋体"/>
          <w:b/>
          <w:bCs/>
          <w:sz w:val="22"/>
          <w:szCs w:val="22"/>
          <w:lang w:val="en-GB" w:eastAsia="en-US"/>
        </w:rPr>
        <w:t xml:space="preserve"> for Case-2 </w:t>
      </w:r>
      <w:r w:rsidRPr="00D85226">
        <w:rPr>
          <w:b/>
          <w:bCs/>
          <w:sz w:val="22"/>
          <w:szCs w:val="22"/>
        </w:rPr>
        <w:t xml:space="preserve">with always-ON periodic SSB transmission in </w:t>
      </w:r>
      <w:proofErr w:type="spellStart"/>
      <w:r>
        <w:rPr>
          <w:b/>
          <w:bCs/>
          <w:sz w:val="22"/>
          <w:szCs w:val="22"/>
        </w:rPr>
        <w:t>SCell</w:t>
      </w:r>
      <w:proofErr w:type="spellEnd"/>
      <w:r w:rsidRPr="00D85226">
        <w:rPr>
          <w:b/>
          <w:bCs/>
          <w:sz w:val="22"/>
          <w:szCs w:val="22"/>
        </w:rPr>
        <w:t>, where the NW trigger</w:t>
      </w:r>
      <w:r>
        <w:rPr>
          <w:b/>
          <w:bCs/>
          <w:sz w:val="22"/>
          <w:szCs w:val="22"/>
        </w:rPr>
        <w:t>s</w:t>
      </w:r>
      <w:r w:rsidRPr="00D85226">
        <w:rPr>
          <w:b/>
          <w:bCs/>
          <w:sz w:val="22"/>
          <w:szCs w:val="22"/>
        </w:rPr>
        <w:t xml:space="preserve"> on-demand denser SSB transmission with shorter SSB periodicity from time instance A, i.e. when NW send</w:t>
      </w:r>
      <w:r>
        <w:rPr>
          <w:b/>
          <w:bCs/>
          <w:sz w:val="22"/>
          <w:szCs w:val="22"/>
        </w:rPr>
        <w:t>s</w:t>
      </w:r>
      <w:r w:rsidRPr="00D85226">
        <w:rPr>
          <w:b/>
          <w:bCs/>
          <w:sz w:val="22"/>
          <w:szCs w:val="22"/>
        </w:rPr>
        <w:t xml:space="preserve"> </w:t>
      </w:r>
      <w:proofErr w:type="spellStart"/>
      <w:r>
        <w:rPr>
          <w:b/>
          <w:bCs/>
          <w:sz w:val="22"/>
          <w:szCs w:val="22"/>
        </w:rPr>
        <w:t>SCell</w:t>
      </w:r>
      <w:proofErr w:type="spellEnd"/>
      <w:r w:rsidRPr="00D85226">
        <w:rPr>
          <w:b/>
          <w:bCs/>
          <w:sz w:val="22"/>
          <w:szCs w:val="22"/>
        </w:rPr>
        <w:t xml:space="preserve"> activation command, and later NW start</w:t>
      </w:r>
      <w:r>
        <w:rPr>
          <w:b/>
          <w:bCs/>
          <w:sz w:val="22"/>
          <w:szCs w:val="22"/>
        </w:rPr>
        <w:t>s</w:t>
      </w:r>
      <w:r w:rsidRPr="00D85226">
        <w:rPr>
          <w:b/>
          <w:bCs/>
          <w:sz w:val="22"/>
          <w:szCs w:val="22"/>
        </w:rPr>
        <w:t xml:space="preserve"> sending SSB with longer periodicity after time instance B, i.e. when NW </w:t>
      </w:r>
      <w:r>
        <w:rPr>
          <w:b/>
          <w:bCs/>
          <w:sz w:val="22"/>
          <w:szCs w:val="22"/>
        </w:rPr>
        <w:t>has received</w:t>
      </w:r>
      <w:r w:rsidRPr="00D85226">
        <w:rPr>
          <w:b/>
          <w:bCs/>
          <w:sz w:val="22"/>
          <w:szCs w:val="22"/>
        </w:rPr>
        <w:t xml:space="preserve"> UE measurement report.</w:t>
      </w:r>
    </w:p>
    <w:p w14:paraId="52832B32" w14:textId="77777777" w:rsidR="0065241D" w:rsidRDefault="0065241D" w:rsidP="00AE32A3">
      <w:pPr>
        <w:pStyle w:val="pf0"/>
        <w:spacing w:before="0" w:beforeAutospacing="0" w:after="120" w:afterAutospacing="0"/>
        <w:jc w:val="both"/>
        <w:rPr>
          <w:rFonts w:eastAsia="宋体"/>
          <w:b/>
          <w:sz w:val="22"/>
          <w:szCs w:val="22"/>
        </w:rPr>
      </w:pPr>
      <w:r>
        <w:rPr>
          <w:b/>
          <w:bCs/>
          <w:sz w:val="22"/>
          <w:szCs w:val="22"/>
        </w:rPr>
        <w:t>Proposal-12:</w:t>
      </w:r>
      <w:r w:rsidRPr="00D85226">
        <w:rPr>
          <w:b/>
          <w:bCs/>
          <w:sz w:val="22"/>
          <w:szCs w:val="22"/>
        </w:rPr>
        <w:t xml:space="preserve"> Option</w:t>
      </w:r>
      <w:r>
        <w:rPr>
          <w:b/>
          <w:bCs/>
          <w:sz w:val="22"/>
          <w:szCs w:val="22"/>
        </w:rPr>
        <w:t xml:space="preserve"> </w:t>
      </w:r>
      <w:r w:rsidRPr="00D85226">
        <w:rPr>
          <w:b/>
          <w:bCs/>
          <w:sz w:val="22"/>
          <w:szCs w:val="22"/>
        </w:rPr>
        <w:t xml:space="preserve">4 can be jointly considered with the agreement from AI 9.5.3 about adaptation of SSB burst periodicity in time-domain. </w:t>
      </w:r>
    </w:p>
    <w:p w14:paraId="48D0E14F" w14:textId="77777777" w:rsidR="0065241D" w:rsidRPr="00CE0D51" w:rsidRDefault="0065241D" w:rsidP="0065241D">
      <w:pPr>
        <w:spacing w:before="120" w:after="120"/>
        <w:jc w:val="both"/>
        <w:rPr>
          <w:b/>
          <w:color w:val="000000" w:themeColor="text1"/>
          <w:sz w:val="22"/>
          <w:szCs w:val="22"/>
          <w:lang w:val="en-US"/>
        </w:rPr>
      </w:pPr>
      <w:r w:rsidRPr="00CE0D51">
        <w:rPr>
          <w:b/>
          <w:color w:val="000000" w:themeColor="text1"/>
          <w:sz w:val="22"/>
          <w:szCs w:val="22"/>
          <w:lang w:val="en-US"/>
        </w:rPr>
        <w:t>Proposal-13: RAN1 to clarify if the UE is expected to measure SSBs on different ARFCN when configured with always-on and on-demand SSB.</w:t>
      </w:r>
    </w:p>
    <w:p w14:paraId="08A2F973" w14:textId="77777777" w:rsidR="0065241D" w:rsidRPr="00E447D8" w:rsidRDefault="0065241D" w:rsidP="0065241D">
      <w:pPr>
        <w:jc w:val="both"/>
        <w:rPr>
          <w:b/>
          <w:color w:val="000000" w:themeColor="text1"/>
          <w:sz w:val="22"/>
          <w:szCs w:val="22"/>
        </w:rPr>
      </w:pPr>
      <w:r w:rsidRPr="00E447D8">
        <w:rPr>
          <w:b/>
          <w:color w:val="000000" w:themeColor="text1"/>
          <w:sz w:val="22"/>
          <w:szCs w:val="22"/>
        </w:rPr>
        <w:t>Proposal-</w:t>
      </w:r>
      <w:r w:rsidRPr="00017C2E">
        <w:rPr>
          <w:b/>
          <w:color w:val="000000" w:themeColor="text1"/>
          <w:sz w:val="22"/>
          <w:szCs w:val="22"/>
        </w:rPr>
        <w:t>14</w:t>
      </w:r>
      <w:r w:rsidRPr="00E447D8">
        <w:rPr>
          <w:b/>
          <w:color w:val="000000" w:themeColor="text1"/>
          <w:sz w:val="22"/>
          <w:szCs w:val="22"/>
        </w:rPr>
        <w:t xml:space="preserve">: Whether on-demand SSB is cell-defining or non-cell-defining </w:t>
      </w:r>
      <w:r w:rsidRPr="00017C2E">
        <w:rPr>
          <w:b/>
          <w:color w:val="000000" w:themeColor="text1"/>
          <w:sz w:val="22"/>
          <w:szCs w:val="22"/>
        </w:rPr>
        <w:t xml:space="preserve">and ON or OFF the sync raster </w:t>
      </w:r>
      <w:r w:rsidRPr="00E447D8">
        <w:rPr>
          <w:b/>
          <w:color w:val="000000" w:themeColor="text1"/>
          <w:sz w:val="22"/>
          <w:szCs w:val="22"/>
        </w:rPr>
        <w:t>should be left to network implementation.</w:t>
      </w:r>
    </w:p>
    <w:p w14:paraId="6238ACAF" w14:textId="77777777" w:rsidR="0065241D" w:rsidRPr="00A107C5" w:rsidRDefault="0065241D" w:rsidP="0065241D">
      <w:pPr>
        <w:spacing w:before="180"/>
        <w:jc w:val="both"/>
        <w:rPr>
          <w:b/>
          <w:sz w:val="22"/>
          <w:szCs w:val="22"/>
        </w:rPr>
      </w:pPr>
      <w:r w:rsidRPr="00A107C5">
        <w:rPr>
          <w:b/>
          <w:sz w:val="22"/>
          <w:szCs w:val="22"/>
        </w:rPr>
        <w:t>Observation</w:t>
      </w:r>
      <w:r>
        <w:rPr>
          <w:b/>
          <w:sz w:val="22"/>
          <w:szCs w:val="22"/>
        </w:rPr>
        <w:t>-5</w:t>
      </w:r>
      <w:r w:rsidRPr="00A107C5">
        <w:rPr>
          <w:b/>
          <w:sz w:val="22"/>
          <w:szCs w:val="22"/>
        </w:rPr>
        <w:t xml:space="preserve">: RAN4 has agreed to discuss OD-SSB based deactivated </w:t>
      </w:r>
      <w:proofErr w:type="spellStart"/>
      <w:r w:rsidRPr="00A107C5">
        <w:rPr>
          <w:b/>
          <w:sz w:val="22"/>
          <w:szCs w:val="22"/>
        </w:rPr>
        <w:t>SCell</w:t>
      </w:r>
      <w:proofErr w:type="spellEnd"/>
      <w:r w:rsidRPr="00A107C5">
        <w:rPr>
          <w:b/>
          <w:sz w:val="22"/>
          <w:szCs w:val="22"/>
        </w:rPr>
        <w:t xml:space="preserve"> measurement and </w:t>
      </w:r>
      <w:proofErr w:type="spellStart"/>
      <w:r w:rsidRPr="00A107C5">
        <w:rPr>
          <w:b/>
          <w:sz w:val="22"/>
          <w:szCs w:val="22"/>
        </w:rPr>
        <w:t>SCell</w:t>
      </w:r>
      <w:proofErr w:type="spellEnd"/>
      <w:r w:rsidRPr="00A107C5">
        <w:rPr>
          <w:b/>
          <w:sz w:val="22"/>
          <w:szCs w:val="22"/>
        </w:rPr>
        <w:t xml:space="preserve"> activation requirements, meaning that the OD-SSB operation and corresponding measurements applied to the </w:t>
      </w:r>
      <w:proofErr w:type="spellStart"/>
      <w:r w:rsidRPr="00A107C5">
        <w:rPr>
          <w:b/>
          <w:sz w:val="22"/>
          <w:szCs w:val="22"/>
        </w:rPr>
        <w:t>SCell</w:t>
      </w:r>
      <w:proofErr w:type="spellEnd"/>
      <w:r w:rsidRPr="00A107C5">
        <w:rPr>
          <w:b/>
          <w:sz w:val="22"/>
          <w:szCs w:val="22"/>
        </w:rPr>
        <w:t xml:space="preserve"> (de)activation is to be considered and discussed in RAN4.</w:t>
      </w:r>
    </w:p>
    <w:p w14:paraId="72FFC33C" w14:textId="77777777" w:rsidR="0065241D" w:rsidRPr="003B25CA" w:rsidRDefault="0065241D" w:rsidP="0065241D">
      <w:pPr>
        <w:jc w:val="both"/>
        <w:rPr>
          <w:b/>
          <w:bCs/>
          <w:color w:val="000000" w:themeColor="text1"/>
          <w:sz w:val="22"/>
          <w:szCs w:val="22"/>
        </w:rPr>
      </w:pPr>
      <w:r w:rsidRPr="003B25CA">
        <w:rPr>
          <w:b/>
          <w:bCs/>
          <w:color w:val="000000" w:themeColor="text1"/>
          <w:sz w:val="22"/>
          <w:szCs w:val="22"/>
        </w:rPr>
        <w:t>Proposal</w:t>
      </w:r>
      <w:r w:rsidRPr="27F5B15C">
        <w:rPr>
          <w:b/>
          <w:bCs/>
          <w:color w:val="000000" w:themeColor="text1"/>
          <w:sz w:val="22"/>
          <w:szCs w:val="22"/>
        </w:rPr>
        <w:t>-15</w:t>
      </w:r>
      <w:r w:rsidRPr="003B25CA">
        <w:rPr>
          <w:b/>
          <w:bCs/>
          <w:color w:val="000000" w:themeColor="text1"/>
          <w:sz w:val="22"/>
          <w:szCs w:val="22"/>
        </w:rPr>
        <w:t xml:space="preserve">: RAN1 confirms that the L1 measurement based on OD-SSB is performed by UE after the </w:t>
      </w:r>
      <w:proofErr w:type="spellStart"/>
      <w:r w:rsidRPr="003B25CA">
        <w:rPr>
          <w:b/>
          <w:bCs/>
          <w:color w:val="000000" w:themeColor="text1"/>
          <w:sz w:val="22"/>
          <w:szCs w:val="22"/>
        </w:rPr>
        <w:t>SCell</w:t>
      </w:r>
      <w:proofErr w:type="spellEnd"/>
      <w:r w:rsidRPr="003B25CA">
        <w:rPr>
          <w:b/>
          <w:bCs/>
          <w:color w:val="000000" w:themeColor="text1"/>
          <w:sz w:val="22"/>
          <w:szCs w:val="22"/>
        </w:rPr>
        <w:t xml:space="preserve"> activation procedure.</w:t>
      </w:r>
    </w:p>
    <w:p w14:paraId="4665EA40" w14:textId="77777777" w:rsidR="0065241D" w:rsidRPr="007F2A68" w:rsidRDefault="0065241D" w:rsidP="0065241D">
      <w:pPr>
        <w:overflowPunct/>
        <w:jc w:val="both"/>
        <w:textAlignment w:val="auto"/>
        <w:rPr>
          <w:b/>
          <w:color w:val="00B0F0"/>
          <w:sz w:val="22"/>
          <w:szCs w:val="22"/>
          <w:lang w:val="en-US"/>
        </w:rPr>
      </w:pPr>
      <w:r w:rsidRPr="007F2A68">
        <w:rPr>
          <w:b/>
          <w:color w:val="000000" w:themeColor="text1"/>
          <w:sz w:val="22"/>
          <w:szCs w:val="22"/>
        </w:rPr>
        <w:t>Observation</w:t>
      </w:r>
      <w:r>
        <w:rPr>
          <w:b/>
          <w:bCs/>
          <w:color w:val="000000" w:themeColor="text1"/>
          <w:sz w:val="22"/>
          <w:szCs w:val="22"/>
        </w:rPr>
        <w:t>-6</w:t>
      </w:r>
      <w:r w:rsidRPr="007F2A68">
        <w:rPr>
          <w:b/>
          <w:color w:val="000000" w:themeColor="text1"/>
          <w:sz w:val="22"/>
          <w:szCs w:val="22"/>
        </w:rPr>
        <w:t xml:space="preserve">: </w:t>
      </w:r>
      <w:r w:rsidRPr="007F2A68">
        <w:rPr>
          <w:b/>
          <w:color w:val="000000" w:themeColor="text1"/>
          <w:sz w:val="22"/>
          <w:szCs w:val="22"/>
          <w:lang w:val="en-US"/>
        </w:rPr>
        <w:t xml:space="preserve">The CSI resources are associated with a DL BWP. As per the current specification, UE has only one SSB </w:t>
      </w:r>
      <w:r w:rsidRPr="41143A44">
        <w:rPr>
          <w:b/>
          <w:bCs/>
          <w:color w:val="000000" w:themeColor="text1"/>
          <w:sz w:val="22"/>
          <w:szCs w:val="22"/>
          <w:lang w:val="en-US"/>
        </w:rPr>
        <w:t xml:space="preserve">resource </w:t>
      </w:r>
      <w:r w:rsidRPr="007F2A68">
        <w:rPr>
          <w:b/>
          <w:color w:val="000000" w:themeColor="text1"/>
          <w:sz w:val="22"/>
          <w:szCs w:val="22"/>
          <w:lang w:val="en-US"/>
        </w:rPr>
        <w:t xml:space="preserve">configuration </w:t>
      </w:r>
      <w:r w:rsidRPr="41143A44">
        <w:rPr>
          <w:b/>
          <w:bCs/>
          <w:color w:val="000000" w:themeColor="text1"/>
          <w:sz w:val="22"/>
          <w:szCs w:val="22"/>
          <w:lang w:val="en-US"/>
        </w:rPr>
        <w:t>for</w:t>
      </w:r>
      <w:r w:rsidRPr="007F2A68">
        <w:rPr>
          <w:b/>
          <w:color w:val="000000" w:themeColor="text1"/>
          <w:sz w:val="22"/>
          <w:szCs w:val="22"/>
          <w:lang w:val="en-US"/>
        </w:rPr>
        <w:t xml:space="preserve"> a </w:t>
      </w:r>
      <w:r>
        <w:rPr>
          <w:b/>
          <w:bCs/>
          <w:color w:val="000000" w:themeColor="text1"/>
          <w:sz w:val="22"/>
          <w:szCs w:val="22"/>
          <w:lang w:val="en-US"/>
        </w:rPr>
        <w:t xml:space="preserve">given </w:t>
      </w:r>
      <w:r w:rsidRPr="007F2A68">
        <w:rPr>
          <w:b/>
          <w:color w:val="000000" w:themeColor="text1"/>
          <w:sz w:val="22"/>
          <w:szCs w:val="22"/>
          <w:lang w:val="en-US"/>
        </w:rPr>
        <w:t>DL BWP.</w:t>
      </w:r>
    </w:p>
    <w:p w14:paraId="4ED87902" w14:textId="77777777" w:rsidR="0065241D" w:rsidRPr="007F2A68" w:rsidRDefault="0065241D" w:rsidP="0065241D">
      <w:pPr>
        <w:jc w:val="both"/>
        <w:rPr>
          <w:b/>
          <w:color w:val="000000" w:themeColor="text1"/>
          <w:sz w:val="22"/>
          <w:szCs w:val="22"/>
        </w:rPr>
      </w:pPr>
      <w:r w:rsidRPr="00347EE0">
        <w:rPr>
          <w:b/>
          <w:bCs/>
          <w:color w:val="000000" w:themeColor="text1"/>
          <w:sz w:val="22"/>
          <w:szCs w:val="22"/>
          <w:lang w:val="en-US"/>
        </w:rPr>
        <w:t>Observation-</w:t>
      </w:r>
      <w:r>
        <w:rPr>
          <w:b/>
          <w:bCs/>
          <w:color w:val="000000" w:themeColor="text1"/>
          <w:sz w:val="22"/>
          <w:szCs w:val="22"/>
          <w:lang w:val="en-US"/>
        </w:rPr>
        <w:t>7</w:t>
      </w:r>
      <w:r w:rsidRPr="00347EE0">
        <w:rPr>
          <w:b/>
          <w:bCs/>
          <w:color w:val="000000" w:themeColor="text1"/>
          <w:sz w:val="22"/>
          <w:szCs w:val="22"/>
          <w:lang w:val="en-US"/>
        </w:rPr>
        <w:t xml:space="preserve">: </w:t>
      </w:r>
      <w:r w:rsidRPr="00347EE0">
        <w:rPr>
          <w:b/>
          <w:bCs/>
          <w:color w:val="000000" w:themeColor="text1"/>
          <w:sz w:val="22"/>
          <w:szCs w:val="22"/>
          <w:lang w:eastAsia="ja-JP"/>
        </w:rPr>
        <w:t xml:space="preserve">For the SSB-based L1 measurement, </w:t>
      </w:r>
      <w:r>
        <w:rPr>
          <w:b/>
          <w:bCs/>
          <w:color w:val="000000" w:themeColor="text1"/>
          <w:sz w:val="22"/>
          <w:szCs w:val="22"/>
          <w:lang w:eastAsia="ja-JP"/>
        </w:rPr>
        <w:t xml:space="preserve">when both always-on and on-demand SSBs are </w:t>
      </w:r>
      <w:r w:rsidRPr="41143A44">
        <w:rPr>
          <w:b/>
          <w:bCs/>
          <w:color w:val="000000" w:themeColor="text1"/>
          <w:sz w:val="22"/>
          <w:szCs w:val="22"/>
          <w:lang w:eastAsia="ja-JP"/>
        </w:rPr>
        <w:t>configured</w:t>
      </w:r>
      <w:r>
        <w:rPr>
          <w:b/>
          <w:bCs/>
          <w:color w:val="000000" w:themeColor="text1"/>
          <w:sz w:val="22"/>
          <w:szCs w:val="22"/>
          <w:lang w:eastAsia="ja-JP"/>
        </w:rPr>
        <w:t xml:space="preserve">, UE will measure </w:t>
      </w:r>
      <w:r w:rsidRPr="41143A44">
        <w:rPr>
          <w:b/>
          <w:bCs/>
          <w:color w:val="000000" w:themeColor="text1"/>
          <w:sz w:val="22"/>
          <w:szCs w:val="22"/>
          <w:lang w:eastAsia="ja-JP"/>
        </w:rPr>
        <w:t xml:space="preserve">and trigger L1 report </w:t>
      </w:r>
      <w:r>
        <w:rPr>
          <w:b/>
          <w:bCs/>
          <w:color w:val="000000" w:themeColor="text1"/>
          <w:sz w:val="22"/>
          <w:szCs w:val="22"/>
          <w:lang w:eastAsia="ja-JP"/>
        </w:rPr>
        <w:t>based on one of the SSB configuration either always-on SSB or on-demand SSB but not both</w:t>
      </w:r>
      <w:r w:rsidRPr="00347EE0">
        <w:rPr>
          <w:b/>
          <w:bCs/>
          <w:color w:val="000000" w:themeColor="text1"/>
          <w:sz w:val="22"/>
          <w:szCs w:val="22"/>
        </w:rPr>
        <w:t>.</w:t>
      </w:r>
      <w:r>
        <w:rPr>
          <w:b/>
          <w:bCs/>
          <w:color w:val="000000" w:themeColor="text1"/>
          <w:sz w:val="22"/>
          <w:szCs w:val="22"/>
        </w:rPr>
        <w:t xml:space="preserve"> </w:t>
      </w:r>
      <w:r w:rsidRPr="007F2A68">
        <w:rPr>
          <w:b/>
          <w:color w:val="000000" w:themeColor="text1"/>
          <w:sz w:val="22"/>
          <w:szCs w:val="22"/>
          <w:lang w:val="en-US"/>
        </w:rPr>
        <w:t xml:space="preserve">Further UE </w:t>
      </w:r>
      <w:r w:rsidRPr="41143A44">
        <w:rPr>
          <w:b/>
          <w:bCs/>
          <w:color w:val="000000" w:themeColor="text1"/>
          <w:sz w:val="22"/>
          <w:szCs w:val="22"/>
          <w:lang w:val="en-US"/>
        </w:rPr>
        <w:t>could</w:t>
      </w:r>
      <w:r w:rsidRPr="007F2A68">
        <w:rPr>
          <w:b/>
          <w:color w:val="000000" w:themeColor="text1"/>
          <w:sz w:val="22"/>
          <w:szCs w:val="22"/>
          <w:lang w:val="en-US"/>
        </w:rPr>
        <w:t xml:space="preserve"> prioritize measuring activated on-demand SSB, over the always-on SSB.</w:t>
      </w:r>
    </w:p>
    <w:p w14:paraId="61A720CF" w14:textId="77777777" w:rsidR="0065241D" w:rsidRPr="007F2A68" w:rsidRDefault="0065241D" w:rsidP="0065241D">
      <w:pPr>
        <w:overflowPunct/>
        <w:jc w:val="both"/>
        <w:textAlignment w:val="auto"/>
        <w:rPr>
          <w:b/>
          <w:color w:val="000000" w:themeColor="text1"/>
          <w:sz w:val="22"/>
          <w:szCs w:val="22"/>
          <w:lang w:eastAsia="ja-JP"/>
        </w:rPr>
      </w:pPr>
      <w:r w:rsidRPr="007F2A68">
        <w:rPr>
          <w:b/>
          <w:color w:val="000000" w:themeColor="text1"/>
          <w:sz w:val="22"/>
          <w:szCs w:val="22"/>
          <w:lang w:eastAsia="ja-JP"/>
        </w:rPr>
        <w:t>Proposal-</w:t>
      </w:r>
      <w:r w:rsidRPr="5A8CD386">
        <w:rPr>
          <w:b/>
          <w:bCs/>
          <w:color w:val="000000" w:themeColor="text1"/>
          <w:sz w:val="22"/>
          <w:szCs w:val="22"/>
          <w:lang w:eastAsia="ja-JP"/>
        </w:rPr>
        <w:t>1</w:t>
      </w:r>
      <w:r>
        <w:rPr>
          <w:b/>
          <w:bCs/>
          <w:color w:val="000000" w:themeColor="text1"/>
          <w:sz w:val="22"/>
          <w:szCs w:val="22"/>
          <w:lang w:eastAsia="ja-JP"/>
        </w:rPr>
        <w:t>6</w:t>
      </w:r>
      <w:r w:rsidRPr="007F2A68">
        <w:rPr>
          <w:b/>
          <w:color w:val="000000" w:themeColor="text1"/>
          <w:sz w:val="22"/>
          <w:szCs w:val="22"/>
          <w:lang w:eastAsia="ja-JP"/>
        </w:rPr>
        <w:t>: RAN1 to confirm that for the SSB-based L1 measurement, there is only one active SSB</w:t>
      </w:r>
      <w:r>
        <w:rPr>
          <w:b/>
          <w:bCs/>
          <w:color w:val="000000" w:themeColor="text1"/>
          <w:sz w:val="22"/>
          <w:szCs w:val="22"/>
          <w:lang w:eastAsia="ja-JP"/>
        </w:rPr>
        <w:t xml:space="preserve"> resource</w:t>
      </w:r>
      <w:r w:rsidRPr="007F2A68">
        <w:rPr>
          <w:b/>
          <w:color w:val="000000" w:themeColor="text1"/>
          <w:sz w:val="22"/>
          <w:szCs w:val="22"/>
          <w:lang w:eastAsia="ja-JP"/>
        </w:rPr>
        <w:t xml:space="preserve"> configuration either always-on SSB or on-demand SSB and not both.</w:t>
      </w:r>
    </w:p>
    <w:p w14:paraId="259FD7D2" w14:textId="77777777" w:rsidR="0065241D" w:rsidRPr="000A6D34" w:rsidRDefault="0065241D" w:rsidP="0065241D">
      <w:pPr>
        <w:spacing w:before="120" w:after="120"/>
        <w:jc w:val="both"/>
        <w:rPr>
          <w:b/>
          <w:color w:val="000000" w:themeColor="text1"/>
          <w:sz w:val="22"/>
          <w:szCs w:val="22"/>
          <w:lang w:val="en-US"/>
        </w:rPr>
      </w:pPr>
      <w:r w:rsidRPr="000A6D34">
        <w:rPr>
          <w:b/>
          <w:color w:val="000000" w:themeColor="text1"/>
          <w:sz w:val="22"/>
          <w:szCs w:val="22"/>
        </w:rPr>
        <w:t>Observation</w:t>
      </w:r>
      <w:r>
        <w:rPr>
          <w:b/>
          <w:color w:val="000000" w:themeColor="text1"/>
          <w:sz w:val="22"/>
          <w:szCs w:val="22"/>
        </w:rPr>
        <w:t>-8</w:t>
      </w:r>
      <w:r w:rsidRPr="000A6D34">
        <w:rPr>
          <w:b/>
          <w:color w:val="000000" w:themeColor="text1"/>
          <w:sz w:val="22"/>
          <w:szCs w:val="22"/>
        </w:rPr>
        <w:t>: L1 measurement based on OD-SSB</w:t>
      </w:r>
      <w:r w:rsidRPr="000A6D34">
        <w:rPr>
          <w:b/>
          <w:bCs/>
          <w:color w:val="000000" w:themeColor="text1"/>
          <w:sz w:val="22"/>
          <w:szCs w:val="22"/>
        </w:rPr>
        <w:t xml:space="preserve"> </w:t>
      </w:r>
      <w:r>
        <w:rPr>
          <w:b/>
          <w:bCs/>
          <w:color w:val="000000" w:themeColor="text1"/>
          <w:sz w:val="22"/>
          <w:szCs w:val="22"/>
        </w:rPr>
        <w:t>for</w:t>
      </w:r>
      <w:r w:rsidRPr="000A6D34">
        <w:rPr>
          <w:b/>
          <w:bCs/>
          <w:color w:val="000000" w:themeColor="text1"/>
          <w:sz w:val="22"/>
          <w:szCs w:val="22"/>
        </w:rPr>
        <w:t xml:space="preserve"> the activated </w:t>
      </w:r>
      <w:proofErr w:type="spellStart"/>
      <w:r w:rsidRPr="000A6D34">
        <w:rPr>
          <w:b/>
          <w:bCs/>
          <w:color w:val="000000" w:themeColor="text1"/>
          <w:sz w:val="22"/>
          <w:szCs w:val="22"/>
        </w:rPr>
        <w:t>SCells</w:t>
      </w:r>
      <w:proofErr w:type="spellEnd"/>
      <w:r w:rsidRPr="000A6D34">
        <w:rPr>
          <w:b/>
          <w:color w:val="000000" w:themeColor="text1"/>
          <w:sz w:val="22"/>
          <w:szCs w:val="22"/>
        </w:rPr>
        <w:t xml:space="preserve">, the </w:t>
      </w:r>
      <w:r w:rsidRPr="000A6D34">
        <w:rPr>
          <w:b/>
          <w:color w:val="000000" w:themeColor="text1"/>
          <w:sz w:val="22"/>
          <w:szCs w:val="22"/>
          <w:lang w:val="en-US"/>
        </w:rPr>
        <w:t>periodic or semi-persistent reporting may be configured with the OD-SSB that is periodically available.</w:t>
      </w:r>
    </w:p>
    <w:p w14:paraId="00276437" w14:textId="77777777" w:rsidR="0065241D" w:rsidRPr="000A6D34" w:rsidRDefault="0065241D" w:rsidP="0065241D">
      <w:pPr>
        <w:spacing w:before="120"/>
        <w:jc w:val="both"/>
        <w:rPr>
          <w:b/>
          <w:color w:val="000000" w:themeColor="text1"/>
          <w:sz w:val="22"/>
          <w:szCs w:val="22"/>
        </w:rPr>
      </w:pPr>
      <w:r w:rsidRPr="000A6D34">
        <w:rPr>
          <w:b/>
          <w:color w:val="000000" w:themeColor="text1"/>
          <w:sz w:val="22"/>
          <w:szCs w:val="22"/>
          <w:lang w:val="en-US"/>
        </w:rPr>
        <w:t>Proposal</w:t>
      </w:r>
      <w:r>
        <w:rPr>
          <w:b/>
          <w:bCs/>
          <w:color w:val="000000" w:themeColor="text1"/>
          <w:sz w:val="22"/>
          <w:szCs w:val="22"/>
          <w:lang w:val="en-US"/>
        </w:rPr>
        <w:t>-17</w:t>
      </w:r>
      <w:r w:rsidRPr="000A6D34">
        <w:rPr>
          <w:b/>
          <w:color w:val="000000" w:themeColor="text1"/>
          <w:sz w:val="22"/>
          <w:szCs w:val="22"/>
          <w:lang w:val="en-US"/>
        </w:rPr>
        <w:t xml:space="preserve">: </w:t>
      </w:r>
      <w:r w:rsidRPr="000A6D34">
        <w:rPr>
          <w:b/>
          <w:color w:val="000000" w:themeColor="text1"/>
          <w:sz w:val="22"/>
          <w:szCs w:val="22"/>
        </w:rPr>
        <w:t>The ongoing specified MAC CE triggering command for OD-SSB transmission can be used for enabling the CSI reporting associated with OD-SSB resources.</w:t>
      </w:r>
    </w:p>
    <w:p w14:paraId="161AB7AD" w14:textId="77777777" w:rsidR="002A73CB" w:rsidRPr="001522C7" w:rsidRDefault="002A73CB" w:rsidP="002A73CB">
      <w:pPr>
        <w:spacing w:before="120"/>
        <w:jc w:val="both"/>
        <w:rPr>
          <w:b/>
          <w:color w:val="000000" w:themeColor="text1"/>
          <w:sz w:val="22"/>
          <w:szCs w:val="22"/>
          <w:lang w:val="en-US"/>
        </w:rPr>
      </w:pPr>
      <w:r w:rsidRPr="001522C7">
        <w:rPr>
          <w:b/>
          <w:color w:val="000000" w:themeColor="text1"/>
          <w:sz w:val="22"/>
          <w:szCs w:val="22"/>
          <w:lang w:val="en-US"/>
        </w:rPr>
        <w:t>Proposal</w:t>
      </w:r>
      <w:r>
        <w:rPr>
          <w:b/>
          <w:bCs/>
          <w:color w:val="000000" w:themeColor="text1"/>
          <w:sz w:val="22"/>
          <w:szCs w:val="22"/>
          <w:lang w:val="en-US"/>
        </w:rPr>
        <w:t>-18</w:t>
      </w:r>
      <w:r w:rsidRPr="001522C7">
        <w:rPr>
          <w:b/>
          <w:color w:val="000000" w:themeColor="text1"/>
          <w:sz w:val="22"/>
          <w:szCs w:val="22"/>
          <w:lang w:val="en-US"/>
        </w:rPr>
        <w:t xml:space="preserve">: Considering the </w:t>
      </w:r>
      <w:proofErr w:type="spellStart"/>
      <w:r w:rsidRPr="001522C7">
        <w:rPr>
          <w:b/>
          <w:color w:val="000000" w:themeColor="text1"/>
          <w:sz w:val="22"/>
          <w:szCs w:val="22"/>
          <w:lang w:val="en-US"/>
        </w:rPr>
        <w:t>SCell</w:t>
      </w:r>
      <w:proofErr w:type="spellEnd"/>
      <w:r w:rsidRPr="001522C7">
        <w:rPr>
          <w:b/>
          <w:color w:val="000000" w:themeColor="text1"/>
          <w:sz w:val="22"/>
          <w:szCs w:val="22"/>
          <w:lang w:val="en-US"/>
        </w:rPr>
        <w:t xml:space="preserve"> activation scenario as agreed in RAN4, RAN1 to discuss on how to apply the aperiodic reporting for L1 measurement based on OD-SSB.</w:t>
      </w:r>
    </w:p>
    <w:p w14:paraId="288CC12C" w14:textId="77777777" w:rsidR="002A73CB" w:rsidRDefault="002A73CB" w:rsidP="002A73CB">
      <w:pPr>
        <w:jc w:val="both"/>
        <w:rPr>
          <w:b/>
          <w:sz w:val="22"/>
          <w:szCs w:val="22"/>
        </w:rPr>
      </w:pPr>
      <w:r>
        <w:rPr>
          <w:b/>
          <w:sz w:val="22"/>
          <w:szCs w:val="22"/>
        </w:rPr>
        <w:t xml:space="preserve">Proposal-19: Considering of Case 2 with OD-SSB on top of always-on SSB on </w:t>
      </w:r>
      <w:proofErr w:type="spellStart"/>
      <w:r>
        <w:rPr>
          <w:b/>
          <w:sz w:val="22"/>
          <w:szCs w:val="22"/>
        </w:rPr>
        <w:t>SCell</w:t>
      </w:r>
      <w:proofErr w:type="spellEnd"/>
      <w:r>
        <w:rPr>
          <w:b/>
          <w:sz w:val="22"/>
          <w:szCs w:val="22"/>
        </w:rPr>
        <w:t xml:space="preserve">, RAN1 shall discuss on how to handle the CSI reporting when both always-on SSB and OD-SSB are applied, i.e. shall the UE reporting of both reports, </w:t>
      </w:r>
      <w:proofErr w:type="gramStart"/>
      <w:r>
        <w:rPr>
          <w:b/>
          <w:sz w:val="22"/>
          <w:szCs w:val="22"/>
        </w:rPr>
        <w:t>or</w:t>
      </w:r>
      <w:proofErr w:type="gramEnd"/>
      <w:r>
        <w:rPr>
          <w:b/>
          <w:sz w:val="22"/>
          <w:szCs w:val="22"/>
        </w:rPr>
        <w:t xml:space="preserve"> UE reporting only one of the CSI reports.</w:t>
      </w:r>
    </w:p>
    <w:p w14:paraId="0A262226" w14:textId="77777777" w:rsidR="0065241D" w:rsidRPr="000E7274" w:rsidRDefault="0065241D" w:rsidP="0065241D">
      <w:pPr>
        <w:jc w:val="both"/>
        <w:rPr>
          <w:b/>
          <w:sz w:val="22"/>
          <w:szCs w:val="22"/>
        </w:rPr>
      </w:pPr>
      <w:r w:rsidRPr="00486DB6">
        <w:rPr>
          <w:b/>
          <w:sz w:val="22"/>
          <w:szCs w:val="22"/>
        </w:rPr>
        <w:t>Proposal-</w:t>
      </w:r>
      <w:r>
        <w:rPr>
          <w:b/>
          <w:sz w:val="22"/>
          <w:szCs w:val="22"/>
        </w:rPr>
        <w:t>20</w:t>
      </w:r>
      <w:r w:rsidRPr="00486DB6">
        <w:rPr>
          <w:b/>
          <w:sz w:val="22"/>
          <w:szCs w:val="22"/>
        </w:rPr>
        <w:t xml:space="preserve">: </w:t>
      </w:r>
      <w:r>
        <w:rPr>
          <w:b/>
          <w:sz w:val="22"/>
          <w:szCs w:val="22"/>
        </w:rPr>
        <w:t>O</w:t>
      </w:r>
      <w:r w:rsidRPr="00A83ECB">
        <w:rPr>
          <w:b/>
          <w:sz w:val="22"/>
          <w:szCs w:val="22"/>
        </w:rPr>
        <w:t xml:space="preserve">n-demand SSB </w:t>
      </w:r>
      <w:r>
        <w:rPr>
          <w:b/>
          <w:sz w:val="22"/>
          <w:szCs w:val="22"/>
        </w:rPr>
        <w:t>work is intended</w:t>
      </w:r>
      <w:r w:rsidRPr="00A83ECB">
        <w:rPr>
          <w:b/>
          <w:sz w:val="22"/>
          <w:szCs w:val="22"/>
        </w:rPr>
        <w:t xml:space="preserve"> </w:t>
      </w:r>
      <w:r>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w:t>
      </w:r>
      <w:proofErr w:type="gramStart"/>
      <w:r w:rsidRPr="00A83ECB">
        <w:rPr>
          <w:b/>
          <w:sz w:val="22"/>
          <w:szCs w:val="22"/>
        </w:rPr>
        <w:t>operation</w:t>
      </w:r>
      <w:proofErr w:type="gramEnd"/>
      <w:r w:rsidRPr="00A83ECB">
        <w:rPr>
          <w:b/>
          <w:sz w:val="22"/>
          <w:szCs w:val="22"/>
        </w:rPr>
        <w:t xml:space="preserve"> and </w:t>
      </w:r>
      <w:r>
        <w:rPr>
          <w:b/>
          <w:sz w:val="22"/>
          <w:szCs w:val="22"/>
        </w:rPr>
        <w:t xml:space="preserve">we </w:t>
      </w:r>
      <w:r w:rsidRPr="00A83ECB">
        <w:rPr>
          <w:b/>
          <w:sz w:val="22"/>
          <w:szCs w:val="22"/>
        </w:rPr>
        <w:t>propose to keep mobility measurements and LTM out of scope of on-demand SSB.</w:t>
      </w:r>
    </w:p>
    <w:p w14:paraId="664A6FDF" w14:textId="77777777" w:rsidR="00EF00BC" w:rsidRPr="009D74AE" w:rsidRDefault="00EF00BC" w:rsidP="00C00AF1">
      <w:pPr>
        <w:spacing w:after="120"/>
        <w:jc w:val="both"/>
        <w:rPr>
          <w:bCs/>
          <w:sz w:val="22"/>
          <w:szCs w:val="22"/>
          <w:lang w:val="en-U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3B9EB972" w:rsidR="00325DB7" w:rsidRPr="00325DB7" w:rsidRDefault="00325DB7" w:rsidP="008B7689">
      <w:pPr>
        <w:pStyle w:val="Reference"/>
        <w:numPr>
          <w:ilvl w:val="0"/>
          <w:numId w:val="13"/>
        </w:numPr>
        <w:spacing w:after="120"/>
        <w:jc w:val="both"/>
        <w:textAlignment w:val="auto"/>
        <w:rPr>
          <w:rStyle w:val="normaltextrun"/>
          <w:rFonts w:cstheme="minorBidi"/>
          <w:sz w:val="22"/>
          <w:szCs w:val="22"/>
        </w:rPr>
      </w:pPr>
      <w:bookmarkStart w:id="9" w:name="_Ref92458346"/>
      <w:r>
        <w:rPr>
          <w:rStyle w:val="normaltextrun"/>
          <w:rFonts w:cstheme="minorBidi"/>
          <w:sz w:val="22"/>
          <w:szCs w:val="22"/>
        </w:rPr>
        <w:t>R1-</w:t>
      </w:r>
      <w:r w:rsidR="006F1FB3">
        <w:rPr>
          <w:rStyle w:val="normaltextrun"/>
          <w:rFonts w:cstheme="minorBidi"/>
          <w:sz w:val="22"/>
          <w:szCs w:val="22"/>
        </w:rPr>
        <w:t>240</w:t>
      </w:r>
      <w:r w:rsidR="00EC000A">
        <w:rPr>
          <w:rStyle w:val="normaltextrun"/>
          <w:rFonts w:cstheme="minorBidi"/>
          <w:sz w:val="22"/>
          <w:szCs w:val="22"/>
        </w:rPr>
        <w:t>7793</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RAN1#11</w:t>
      </w:r>
      <w:r w:rsidR="0012333B">
        <w:rPr>
          <w:rStyle w:val="normaltextrun"/>
          <w:sz w:val="22"/>
          <w:szCs w:val="22"/>
        </w:rPr>
        <w:t>8</w:t>
      </w:r>
      <w:r w:rsidR="00EC000A">
        <w:rPr>
          <w:rStyle w:val="normaltextrun"/>
          <w:sz w:val="22"/>
          <w:szCs w:val="22"/>
        </w:rPr>
        <w:t>bis</w:t>
      </w:r>
      <w:r w:rsidR="00DB1FFB" w:rsidRPr="6F09C7C6">
        <w:rPr>
          <w:rStyle w:val="normaltextrun"/>
          <w:sz w:val="22"/>
          <w:szCs w:val="22"/>
        </w:rPr>
        <w:t>,</w:t>
      </w:r>
      <w:r w:rsidR="005310CB">
        <w:rPr>
          <w:rStyle w:val="normaltextrun"/>
          <w:sz w:val="22"/>
          <w:szCs w:val="22"/>
        </w:rPr>
        <w:t xml:space="preserve"> </w:t>
      </w:r>
      <w:r w:rsidR="00EC000A">
        <w:rPr>
          <w:rStyle w:val="normaltextrun"/>
          <w:sz w:val="22"/>
          <w:szCs w:val="22"/>
        </w:rPr>
        <w:t>Hefei</w:t>
      </w:r>
      <w:r w:rsidR="0012333B">
        <w:rPr>
          <w:rStyle w:val="normaltextrun"/>
          <w:sz w:val="22"/>
          <w:szCs w:val="22"/>
        </w:rPr>
        <w:t xml:space="preserve">, </w:t>
      </w:r>
      <w:r w:rsidR="00EC000A">
        <w:rPr>
          <w:rStyle w:val="normaltextrun"/>
          <w:sz w:val="22"/>
          <w:szCs w:val="22"/>
        </w:rPr>
        <w:t>China</w:t>
      </w:r>
      <w:r w:rsidR="0012333B">
        <w:rPr>
          <w:rStyle w:val="normaltextrun"/>
          <w:sz w:val="22"/>
          <w:szCs w:val="22"/>
        </w:rPr>
        <w:t xml:space="preserve">, </w:t>
      </w:r>
      <w:r w:rsidR="00EC000A">
        <w:rPr>
          <w:rStyle w:val="normaltextrun"/>
          <w:sz w:val="22"/>
          <w:szCs w:val="22"/>
        </w:rPr>
        <w:t>October</w:t>
      </w:r>
      <w:r w:rsidR="0012333B">
        <w:rPr>
          <w:rStyle w:val="normaltextrun"/>
          <w:sz w:val="22"/>
          <w:szCs w:val="22"/>
        </w:rPr>
        <w:t xml:space="preserve"> 1</w:t>
      </w:r>
      <w:r w:rsidR="00EC000A">
        <w:rPr>
          <w:rStyle w:val="normaltextrun"/>
          <w:sz w:val="22"/>
          <w:szCs w:val="22"/>
        </w:rPr>
        <w:t>4</w:t>
      </w:r>
      <w:r w:rsidR="0012333B" w:rsidRPr="00C22722">
        <w:rPr>
          <w:rStyle w:val="normaltextrun"/>
          <w:sz w:val="22"/>
          <w:szCs w:val="22"/>
          <w:vertAlign w:val="superscript"/>
        </w:rPr>
        <w:t>th</w:t>
      </w:r>
      <w:r w:rsidR="0012333B">
        <w:rPr>
          <w:rStyle w:val="normaltextrun"/>
          <w:sz w:val="22"/>
          <w:szCs w:val="22"/>
        </w:rPr>
        <w:t xml:space="preserve"> – </w:t>
      </w:r>
      <w:r w:rsidR="00EC000A">
        <w:rPr>
          <w:rStyle w:val="normaltextrun"/>
          <w:sz w:val="22"/>
          <w:szCs w:val="22"/>
        </w:rPr>
        <w:t>18</w:t>
      </w:r>
      <w:r w:rsidR="00EC000A" w:rsidRPr="00EC000A">
        <w:rPr>
          <w:rStyle w:val="normaltextrun"/>
          <w:sz w:val="22"/>
          <w:szCs w:val="22"/>
          <w:vertAlign w:val="superscript"/>
        </w:rPr>
        <w:t>th</w:t>
      </w:r>
      <w:r w:rsidR="00EC000A">
        <w:rPr>
          <w:rStyle w:val="normaltextrun"/>
          <w:sz w:val="22"/>
          <w:szCs w:val="22"/>
        </w:rPr>
        <w:t>,</w:t>
      </w:r>
      <w:r w:rsidR="0012333B">
        <w:rPr>
          <w:rStyle w:val="normaltextrun"/>
          <w:sz w:val="22"/>
          <w:szCs w:val="22"/>
        </w:rPr>
        <w:t xml:space="preserve"> 2024</w:t>
      </w:r>
      <w:r w:rsidR="00C22722">
        <w:rPr>
          <w:rStyle w:val="normaltextrun"/>
          <w:sz w:val="22"/>
          <w:szCs w:val="22"/>
        </w:rPr>
        <w:t>.</w:t>
      </w:r>
    </w:p>
    <w:p w14:paraId="65032FE7" w14:textId="18262454" w:rsidR="00325DB7" w:rsidRPr="00325DB7" w:rsidRDefault="00325DB7" w:rsidP="008B7689">
      <w:pPr>
        <w:pStyle w:val="Reference"/>
        <w:numPr>
          <w:ilvl w:val="0"/>
          <w:numId w:val="13"/>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240</w:t>
      </w:r>
      <w:r w:rsidR="00EC000A">
        <w:rPr>
          <w:rStyle w:val="normaltextrun"/>
          <w:rFonts w:cstheme="minorBidi"/>
          <w:sz w:val="22"/>
          <w:szCs w:val="22"/>
        </w:rPr>
        <w:t>7794</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RAN1#11</w:t>
      </w:r>
      <w:r w:rsidR="0012333B">
        <w:rPr>
          <w:rStyle w:val="normaltextrun"/>
          <w:sz w:val="22"/>
          <w:szCs w:val="22"/>
        </w:rPr>
        <w:t>8</w:t>
      </w:r>
      <w:r w:rsidR="00EC000A">
        <w:rPr>
          <w:rStyle w:val="normaltextrun"/>
          <w:sz w:val="22"/>
          <w:szCs w:val="22"/>
        </w:rPr>
        <w:t>bis</w:t>
      </w:r>
      <w:r w:rsidR="00FB4443" w:rsidRPr="6F09C7C6">
        <w:rPr>
          <w:rStyle w:val="normaltextrun"/>
          <w:sz w:val="22"/>
          <w:szCs w:val="22"/>
        </w:rPr>
        <w:t>,</w:t>
      </w:r>
      <w:r w:rsidR="00FB4443">
        <w:rPr>
          <w:rStyle w:val="normaltextrun"/>
          <w:sz w:val="22"/>
          <w:szCs w:val="22"/>
        </w:rPr>
        <w:t xml:space="preserve"> </w:t>
      </w:r>
      <w:r w:rsidR="00EC000A">
        <w:rPr>
          <w:rStyle w:val="normaltextrun"/>
          <w:sz w:val="22"/>
          <w:szCs w:val="22"/>
        </w:rPr>
        <w:t>Hefei</w:t>
      </w:r>
      <w:r w:rsidR="0012333B">
        <w:rPr>
          <w:rStyle w:val="normaltextrun"/>
          <w:sz w:val="22"/>
          <w:szCs w:val="22"/>
        </w:rPr>
        <w:t xml:space="preserve">, </w:t>
      </w:r>
      <w:r w:rsidR="00EC000A">
        <w:rPr>
          <w:rStyle w:val="normaltextrun"/>
          <w:sz w:val="22"/>
          <w:szCs w:val="22"/>
        </w:rPr>
        <w:t>China</w:t>
      </w:r>
      <w:r w:rsidR="0012333B">
        <w:rPr>
          <w:rStyle w:val="normaltextrun"/>
          <w:sz w:val="22"/>
          <w:szCs w:val="22"/>
        </w:rPr>
        <w:t xml:space="preserve">, </w:t>
      </w:r>
      <w:r w:rsidR="00EC000A">
        <w:rPr>
          <w:rStyle w:val="normaltextrun"/>
          <w:sz w:val="22"/>
          <w:szCs w:val="22"/>
        </w:rPr>
        <w:t>October 14</w:t>
      </w:r>
      <w:r w:rsidR="00EC000A" w:rsidRPr="00C22722">
        <w:rPr>
          <w:rStyle w:val="normaltextrun"/>
          <w:sz w:val="22"/>
          <w:szCs w:val="22"/>
          <w:vertAlign w:val="superscript"/>
        </w:rPr>
        <w:t>th</w:t>
      </w:r>
      <w:r w:rsidR="00EC000A">
        <w:rPr>
          <w:rStyle w:val="normaltextrun"/>
          <w:sz w:val="22"/>
          <w:szCs w:val="22"/>
        </w:rPr>
        <w:t xml:space="preserve"> – 18</w:t>
      </w:r>
      <w:r w:rsidR="00EC000A" w:rsidRPr="00EC000A">
        <w:rPr>
          <w:rStyle w:val="normaltextrun"/>
          <w:sz w:val="22"/>
          <w:szCs w:val="22"/>
          <w:vertAlign w:val="superscript"/>
        </w:rPr>
        <w:t>th</w:t>
      </w:r>
      <w:r w:rsidR="00EC000A">
        <w:rPr>
          <w:rStyle w:val="normaltextrun"/>
          <w:sz w:val="22"/>
          <w:szCs w:val="22"/>
        </w:rPr>
        <w:t>, 2024</w:t>
      </w:r>
      <w:r w:rsidR="00FB4443">
        <w:rPr>
          <w:rStyle w:val="normaltextrun"/>
          <w:sz w:val="22"/>
          <w:szCs w:val="22"/>
        </w:rPr>
        <w:t>.</w:t>
      </w:r>
    </w:p>
    <w:bookmarkEnd w:id="9"/>
    <w:p w14:paraId="5F4D1783" w14:textId="1F8F74FE" w:rsidR="007C6E3B" w:rsidRPr="00E11036" w:rsidRDefault="007C6E3B" w:rsidP="007C6E3B">
      <w:pPr>
        <w:pStyle w:val="Reference"/>
        <w:numPr>
          <w:ilvl w:val="0"/>
          <w:numId w:val="13"/>
        </w:numPr>
        <w:spacing w:after="120"/>
        <w:jc w:val="both"/>
        <w:textAlignment w:val="auto"/>
        <w:rPr>
          <w:rStyle w:val="normaltextrun"/>
          <w:rFonts w:cstheme="minorBidi"/>
          <w:sz w:val="22"/>
          <w:szCs w:val="22"/>
        </w:rPr>
      </w:pPr>
      <w:r w:rsidRPr="6F09C7C6">
        <w:rPr>
          <w:rStyle w:val="normaltextrun"/>
          <w:sz w:val="22"/>
          <w:szCs w:val="22"/>
        </w:rPr>
        <w:t>R1-</w:t>
      </w:r>
      <w:r w:rsidR="00825CD5" w:rsidRPr="6F09C7C6">
        <w:rPr>
          <w:rStyle w:val="normaltextrun"/>
          <w:sz w:val="22"/>
          <w:szCs w:val="22"/>
        </w:rPr>
        <w:t>240</w:t>
      </w:r>
      <w:r w:rsidR="00825CD5">
        <w:rPr>
          <w:rStyle w:val="normaltextrun"/>
          <w:sz w:val="22"/>
          <w:szCs w:val="22"/>
        </w:rPr>
        <w:t>4223</w:t>
      </w:r>
      <w:r w:rsidRPr="6F09C7C6">
        <w:rPr>
          <w:rStyle w:val="normaltextrun"/>
          <w:sz w:val="22"/>
          <w:szCs w:val="22"/>
        </w:rPr>
        <w:t xml:space="preserve">, "On-demand SSB </w:t>
      </w:r>
      <w:proofErr w:type="spellStart"/>
      <w:r w:rsidRPr="6F09C7C6">
        <w:rPr>
          <w:rStyle w:val="normaltextrun"/>
          <w:sz w:val="22"/>
          <w:szCs w:val="22"/>
        </w:rPr>
        <w:t>S</w:t>
      </w:r>
      <w:r>
        <w:rPr>
          <w:rStyle w:val="normaltextrun"/>
          <w:sz w:val="22"/>
          <w:szCs w:val="22"/>
        </w:rPr>
        <w:t>C</w:t>
      </w:r>
      <w:r w:rsidRPr="6F09C7C6">
        <w:rPr>
          <w:rStyle w:val="normaltextrun"/>
          <w:sz w:val="22"/>
          <w:szCs w:val="22"/>
        </w:rPr>
        <w:t>ell</w:t>
      </w:r>
      <w:proofErr w:type="spellEnd"/>
      <w:r w:rsidRPr="6F09C7C6">
        <w:rPr>
          <w:rStyle w:val="normaltextrun"/>
          <w:sz w:val="22"/>
          <w:szCs w:val="22"/>
        </w:rPr>
        <w:t xml:space="preserve"> Operation", Nokia, Nokia Shanghai Bell, RAN1#</w:t>
      </w:r>
      <w:r w:rsidR="00825CD5">
        <w:rPr>
          <w:rStyle w:val="normaltextrun"/>
          <w:sz w:val="22"/>
          <w:szCs w:val="22"/>
        </w:rPr>
        <w:t>117</w:t>
      </w:r>
      <w:r w:rsidRPr="6F09C7C6">
        <w:rPr>
          <w:rStyle w:val="normaltextrun"/>
          <w:sz w:val="22"/>
          <w:szCs w:val="22"/>
        </w:rPr>
        <w:t xml:space="preserve">, </w:t>
      </w:r>
      <w:r w:rsidR="00CB2F6F">
        <w:rPr>
          <w:rStyle w:val="normaltextrun"/>
          <w:sz w:val="22"/>
          <w:szCs w:val="22"/>
        </w:rPr>
        <w:t>Fukuoka City, Fukuoka, Japan, May 20</w:t>
      </w:r>
      <w:r w:rsidR="00CB2F6F" w:rsidRPr="00C22722">
        <w:rPr>
          <w:rStyle w:val="normaltextrun"/>
          <w:sz w:val="22"/>
          <w:szCs w:val="22"/>
          <w:vertAlign w:val="superscript"/>
        </w:rPr>
        <w:t>th</w:t>
      </w:r>
      <w:r w:rsidR="00CB2F6F">
        <w:rPr>
          <w:rStyle w:val="normaltextrun"/>
          <w:sz w:val="22"/>
          <w:szCs w:val="22"/>
        </w:rPr>
        <w:t xml:space="preserve"> – 24</w:t>
      </w:r>
      <w:r w:rsidR="00CB2F6F" w:rsidRPr="00C22722">
        <w:rPr>
          <w:rStyle w:val="normaltextrun"/>
          <w:sz w:val="22"/>
          <w:szCs w:val="22"/>
          <w:vertAlign w:val="superscript"/>
        </w:rPr>
        <w:t>th</w:t>
      </w:r>
      <w:r w:rsidRPr="6F09C7C6">
        <w:rPr>
          <w:rStyle w:val="normaltextrun"/>
          <w:sz w:val="22"/>
          <w:szCs w:val="22"/>
        </w:rPr>
        <w:t>, 2024.</w:t>
      </w:r>
    </w:p>
    <w:p w14:paraId="41D45A45" w14:textId="6C181318" w:rsidR="00615B56" w:rsidRPr="00C57D79" w:rsidRDefault="00F43A64" w:rsidP="00615B56">
      <w:pPr>
        <w:pStyle w:val="Reference"/>
        <w:numPr>
          <w:ilvl w:val="0"/>
          <w:numId w:val="13"/>
        </w:numPr>
        <w:spacing w:after="120"/>
        <w:jc w:val="both"/>
        <w:textAlignment w:val="auto"/>
        <w:rPr>
          <w:rStyle w:val="normaltextrun"/>
          <w:rFonts w:cstheme="minorBidi"/>
          <w:sz w:val="22"/>
          <w:szCs w:val="22"/>
        </w:rPr>
      </w:pPr>
      <w:r w:rsidRPr="00F43A64">
        <w:rPr>
          <w:rStyle w:val="normaltextrun"/>
          <w:sz w:val="22"/>
          <w:szCs w:val="22"/>
          <w:shd w:val="clear" w:color="auto" w:fill="FFFFFF"/>
        </w:rPr>
        <w:t>R1-2403765</w:t>
      </w:r>
      <w:r w:rsidR="0031716C" w:rsidRPr="00E11036">
        <w:rPr>
          <w:rStyle w:val="normaltextrun"/>
          <w:sz w:val="22"/>
          <w:szCs w:val="22"/>
          <w:shd w:val="clear" w:color="auto" w:fill="FFFFFF"/>
        </w:rPr>
        <w:t>,</w:t>
      </w:r>
      <w:r w:rsidR="00E24BEB">
        <w:rPr>
          <w:rStyle w:val="normaltextrun"/>
          <w:sz w:val="22"/>
          <w:szCs w:val="22"/>
          <w:shd w:val="clear" w:color="auto" w:fill="FFFFFF"/>
        </w:rPr>
        <w:t xml:space="preserve"> </w:t>
      </w:r>
      <w:r w:rsidR="00E7512A">
        <w:rPr>
          <w:rStyle w:val="normaltextrun"/>
          <w:sz w:val="22"/>
          <w:szCs w:val="22"/>
          <w:shd w:val="clear" w:color="auto" w:fill="FFFFFF"/>
        </w:rPr>
        <w:t>“</w:t>
      </w:r>
      <w:r w:rsidR="00E24BEB" w:rsidRPr="00E24BEB">
        <w:rPr>
          <w:rStyle w:val="normaltextrun"/>
          <w:sz w:val="22"/>
          <w:szCs w:val="22"/>
          <w:shd w:val="clear" w:color="auto" w:fill="FFFFFF"/>
        </w:rPr>
        <w:t>Summary #5 of on-demand SSB for NES</w:t>
      </w:r>
      <w:r w:rsidR="00E7512A">
        <w:rPr>
          <w:rStyle w:val="normaltextrun"/>
          <w:sz w:val="22"/>
          <w:szCs w:val="22"/>
          <w:shd w:val="clear" w:color="auto" w:fill="FFFFFF"/>
        </w:rPr>
        <w:t xml:space="preserve">”, </w:t>
      </w:r>
      <w:r w:rsidR="00F85672">
        <w:rPr>
          <w:rStyle w:val="normaltextrun"/>
          <w:sz w:val="22"/>
          <w:szCs w:val="22"/>
          <w:shd w:val="clear" w:color="auto" w:fill="FFFFFF"/>
        </w:rPr>
        <w:t xml:space="preserve">Moderator (LG Electronics), </w:t>
      </w:r>
      <w:r w:rsidR="00F85672" w:rsidRPr="6F09C7C6">
        <w:rPr>
          <w:rStyle w:val="normaltextrun"/>
          <w:sz w:val="22"/>
          <w:szCs w:val="22"/>
        </w:rPr>
        <w:t>RAN1#116</w:t>
      </w:r>
      <w:r w:rsidR="00F85672">
        <w:rPr>
          <w:rStyle w:val="normaltextrun"/>
          <w:sz w:val="22"/>
          <w:szCs w:val="22"/>
        </w:rPr>
        <w:t>-bis</w:t>
      </w:r>
      <w:r w:rsidR="00F85672" w:rsidRPr="6F09C7C6">
        <w:rPr>
          <w:rStyle w:val="normaltextrun"/>
          <w:sz w:val="22"/>
          <w:szCs w:val="22"/>
        </w:rPr>
        <w:t xml:space="preserve">, </w:t>
      </w:r>
      <w:r w:rsidR="00F85672">
        <w:rPr>
          <w:rStyle w:val="normaltextrun"/>
          <w:sz w:val="22"/>
          <w:szCs w:val="22"/>
        </w:rPr>
        <w:t>Changsha, Hunan Province, China</w:t>
      </w:r>
      <w:r w:rsidR="00F85672" w:rsidRPr="6F09C7C6">
        <w:rPr>
          <w:rStyle w:val="normaltextrun"/>
          <w:sz w:val="22"/>
          <w:szCs w:val="22"/>
        </w:rPr>
        <w:t xml:space="preserve">, </w:t>
      </w:r>
      <w:r w:rsidR="00F85672">
        <w:rPr>
          <w:rStyle w:val="normaltextrun"/>
          <w:sz w:val="22"/>
          <w:szCs w:val="22"/>
        </w:rPr>
        <w:t>April 15</w:t>
      </w:r>
      <w:r w:rsidR="00F85672" w:rsidRPr="00060AED">
        <w:rPr>
          <w:rStyle w:val="normaltextrun"/>
          <w:sz w:val="22"/>
          <w:szCs w:val="22"/>
          <w:vertAlign w:val="superscript"/>
        </w:rPr>
        <w:t>th</w:t>
      </w:r>
      <w:r w:rsidR="00F85672">
        <w:rPr>
          <w:rStyle w:val="normaltextrun"/>
          <w:sz w:val="22"/>
          <w:szCs w:val="22"/>
        </w:rPr>
        <w:t xml:space="preserve"> –</w:t>
      </w:r>
      <w:r w:rsidR="00F85672" w:rsidRPr="6F09C7C6">
        <w:rPr>
          <w:rStyle w:val="normaltextrun"/>
          <w:sz w:val="22"/>
          <w:szCs w:val="22"/>
        </w:rPr>
        <w:t xml:space="preserve"> </w:t>
      </w:r>
      <w:r w:rsidR="00F85672">
        <w:rPr>
          <w:rStyle w:val="normaltextrun"/>
          <w:sz w:val="22"/>
          <w:szCs w:val="22"/>
        </w:rPr>
        <w:t>19</w:t>
      </w:r>
      <w:r w:rsidR="00F85672" w:rsidRPr="00060AED">
        <w:rPr>
          <w:rStyle w:val="normaltextrun"/>
          <w:sz w:val="22"/>
          <w:szCs w:val="22"/>
          <w:vertAlign w:val="superscript"/>
        </w:rPr>
        <w:t>th</w:t>
      </w:r>
      <w:r w:rsidR="00F85672" w:rsidRPr="6F09C7C6">
        <w:rPr>
          <w:rStyle w:val="normaltextrun"/>
          <w:sz w:val="22"/>
          <w:szCs w:val="22"/>
        </w:rPr>
        <w:t>, 2024</w:t>
      </w:r>
      <w:r w:rsidR="00615B56" w:rsidRPr="00E11036">
        <w:rPr>
          <w:rStyle w:val="normaltextrun"/>
          <w:sz w:val="22"/>
          <w:szCs w:val="22"/>
          <w:shd w:val="clear" w:color="auto" w:fill="FFFFFF"/>
        </w:rPr>
        <w:t>.</w:t>
      </w:r>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1098F" w14:textId="77777777" w:rsidR="00540AAC" w:rsidRDefault="00540AAC">
      <w:r>
        <w:separator/>
      </w:r>
    </w:p>
  </w:endnote>
  <w:endnote w:type="continuationSeparator" w:id="0">
    <w:p w14:paraId="567759E9" w14:textId="77777777" w:rsidR="00540AAC" w:rsidRDefault="00540AAC">
      <w:r>
        <w:continuationSeparator/>
      </w:r>
    </w:p>
  </w:endnote>
  <w:endnote w:type="continuationNotice" w:id="1">
    <w:p w14:paraId="7E5F6926" w14:textId="77777777" w:rsidR="00540AAC" w:rsidRDefault="00540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9E686" w14:textId="77777777" w:rsidR="00540AAC" w:rsidRDefault="00540AAC">
      <w:r>
        <w:separator/>
      </w:r>
    </w:p>
  </w:footnote>
  <w:footnote w:type="continuationSeparator" w:id="0">
    <w:p w14:paraId="5AE171B2" w14:textId="77777777" w:rsidR="00540AAC" w:rsidRDefault="00540AAC">
      <w:r>
        <w:continuationSeparator/>
      </w:r>
    </w:p>
  </w:footnote>
  <w:footnote w:type="continuationNotice" w:id="1">
    <w:p w14:paraId="702AB4E7" w14:textId="77777777" w:rsidR="00540AAC" w:rsidRDefault="00540A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26051DB"/>
    <w:multiLevelType w:val="multilevel"/>
    <w:tmpl w:val="24EE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DD3DFA"/>
    <w:multiLevelType w:val="hybridMultilevel"/>
    <w:tmpl w:val="CE82F0E0"/>
    <w:lvl w:ilvl="0" w:tplc="729412AC">
      <w:start w:val="1"/>
      <w:numFmt w:val="bullet"/>
      <w:lvlText w:val="o"/>
      <w:lvlJc w:val="left"/>
      <w:pPr>
        <w:tabs>
          <w:tab w:val="num" w:pos="-517"/>
        </w:tabs>
        <w:ind w:left="-517" w:hanging="360"/>
      </w:pPr>
      <w:rPr>
        <w:rFonts w:ascii="Courier New" w:hAnsi="Courier New" w:hint="default"/>
      </w:rPr>
    </w:lvl>
    <w:lvl w:ilvl="1" w:tplc="A7B675FE" w:tentative="1">
      <w:start w:val="1"/>
      <w:numFmt w:val="bullet"/>
      <w:lvlText w:val="o"/>
      <w:lvlJc w:val="left"/>
      <w:pPr>
        <w:tabs>
          <w:tab w:val="num" w:pos="203"/>
        </w:tabs>
        <w:ind w:left="203" w:hanging="360"/>
      </w:pPr>
      <w:rPr>
        <w:rFonts w:ascii="Courier New" w:hAnsi="Courier New" w:hint="default"/>
      </w:rPr>
    </w:lvl>
    <w:lvl w:ilvl="2" w:tplc="26EEFB76">
      <w:numFmt w:val="bullet"/>
      <w:lvlText w:val=""/>
      <w:lvlJc w:val="left"/>
      <w:pPr>
        <w:tabs>
          <w:tab w:val="num" w:pos="923"/>
        </w:tabs>
        <w:ind w:left="923" w:hanging="360"/>
      </w:pPr>
      <w:rPr>
        <w:rFonts w:ascii="Wingdings" w:hAnsi="Wingdings" w:hint="default"/>
      </w:rPr>
    </w:lvl>
    <w:lvl w:ilvl="3" w:tplc="8F6A743E">
      <w:numFmt w:val="bullet"/>
      <w:lvlText w:val=""/>
      <w:lvlJc w:val="left"/>
      <w:pPr>
        <w:tabs>
          <w:tab w:val="num" w:pos="1643"/>
        </w:tabs>
        <w:ind w:left="1643" w:hanging="360"/>
      </w:pPr>
      <w:rPr>
        <w:rFonts w:ascii="Symbol" w:hAnsi="Symbol" w:hint="default"/>
      </w:rPr>
    </w:lvl>
    <w:lvl w:ilvl="4" w:tplc="EC2AC378" w:tentative="1">
      <w:start w:val="1"/>
      <w:numFmt w:val="bullet"/>
      <w:lvlText w:val="o"/>
      <w:lvlJc w:val="left"/>
      <w:pPr>
        <w:tabs>
          <w:tab w:val="num" w:pos="2363"/>
        </w:tabs>
        <w:ind w:left="2363" w:hanging="360"/>
      </w:pPr>
      <w:rPr>
        <w:rFonts w:ascii="Courier New" w:hAnsi="Courier New" w:hint="default"/>
      </w:rPr>
    </w:lvl>
    <w:lvl w:ilvl="5" w:tplc="6B087EE4" w:tentative="1">
      <w:start w:val="1"/>
      <w:numFmt w:val="bullet"/>
      <w:lvlText w:val="o"/>
      <w:lvlJc w:val="left"/>
      <w:pPr>
        <w:tabs>
          <w:tab w:val="num" w:pos="3083"/>
        </w:tabs>
        <w:ind w:left="3083" w:hanging="360"/>
      </w:pPr>
      <w:rPr>
        <w:rFonts w:ascii="Courier New" w:hAnsi="Courier New" w:hint="default"/>
      </w:rPr>
    </w:lvl>
    <w:lvl w:ilvl="6" w:tplc="4F387112" w:tentative="1">
      <w:start w:val="1"/>
      <w:numFmt w:val="bullet"/>
      <w:lvlText w:val="o"/>
      <w:lvlJc w:val="left"/>
      <w:pPr>
        <w:tabs>
          <w:tab w:val="num" w:pos="3803"/>
        </w:tabs>
        <w:ind w:left="3803" w:hanging="360"/>
      </w:pPr>
      <w:rPr>
        <w:rFonts w:ascii="Courier New" w:hAnsi="Courier New" w:hint="default"/>
      </w:rPr>
    </w:lvl>
    <w:lvl w:ilvl="7" w:tplc="37200E12" w:tentative="1">
      <w:start w:val="1"/>
      <w:numFmt w:val="bullet"/>
      <w:lvlText w:val="o"/>
      <w:lvlJc w:val="left"/>
      <w:pPr>
        <w:tabs>
          <w:tab w:val="num" w:pos="4523"/>
        </w:tabs>
        <w:ind w:left="4523" w:hanging="360"/>
      </w:pPr>
      <w:rPr>
        <w:rFonts w:ascii="Courier New" w:hAnsi="Courier New" w:hint="default"/>
      </w:rPr>
    </w:lvl>
    <w:lvl w:ilvl="8" w:tplc="32CC46FA" w:tentative="1">
      <w:start w:val="1"/>
      <w:numFmt w:val="bullet"/>
      <w:lvlText w:val="o"/>
      <w:lvlJc w:val="left"/>
      <w:pPr>
        <w:tabs>
          <w:tab w:val="num" w:pos="5243"/>
        </w:tabs>
        <w:ind w:left="5243" w:hanging="360"/>
      </w:pPr>
      <w:rPr>
        <w:rFonts w:ascii="Courier New" w:hAnsi="Courier New" w:hint="default"/>
      </w:rPr>
    </w:lvl>
  </w:abstractNum>
  <w:abstractNum w:abstractNumId="5" w15:restartNumberingAfterBreak="0">
    <w:nsid w:val="059429FA"/>
    <w:multiLevelType w:val="hybridMultilevel"/>
    <w:tmpl w:val="2E806E1A"/>
    <w:lvl w:ilvl="0" w:tplc="34C839AC">
      <w:start w:val="1"/>
      <w:numFmt w:val="bullet"/>
      <w:lvlText w:val=""/>
      <w:lvlJc w:val="left"/>
      <w:pPr>
        <w:ind w:left="1520" w:hanging="360"/>
      </w:pPr>
      <w:rPr>
        <w:rFonts w:ascii="Symbol" w:hAnsi="Symbol"/>
      </w:rPr>
    </w:lvl>
    <w:lvl w:ilvl="1" w:tplc="EB022F92">
      <w:start w:val="1"/>
      <w:numFmt w:val="bullet"/>
      <w:lvlText w:val=""/>
      <w:lvlJc w:val="left"/>
      <w:pPr>
        <w:ind w:left="1520" w:hanging="360"/>
      </w:pPr>
      <w:rPr>
        <w:rFonts w:ascii="Symbol" w:hAnsi="Symbol"/>
      </w:rPr>
    </w:lvl>
    <w:lvl w:ilvl="2" w:tplc="6764C256">
      <w:start w:val="1"/>
      <w:numFmt w:val="bullet"/>
      <w:lvlText w:val=""/>
      <w:lvlJc w:val="left"/>
      <w:pPr>
        <w:ind w:left="1520" w:hanging="360"/>
      </w:pPr>
      <w:rPr>
        <w:rFonts w:ascii="Symbol" w:hAnsi="Symbol"/>
      </w:rPr>
    </w:lvl>
    <w:lvl w:ilvl="3" w:tplc="04D49BD8">
      <w:start w:val="1"/>
      <w:numFmt w:val="bullet"/>
      <w:lvlText w:val=""/>
      <w:lvlJc w:val="left"/>
      <w:pPr>
        <w:ind w:left="1520" w:hanging="360"/>
      </w:pPr>
      <w:rPr>
        <w:rFonts w:ascii="Symbol" w:hAnsi="Symbol"/>
      </w:rPr>
    </w:lvl>
    <w:lvl w:ilvl="4" w:tplc="34061B80">
      <w:start w:val="1"/>
      <w:numFmt w:val="bullet"/>
      <w:lvlText w:val=""/>
      <w:lvlJc w:val="left"/>
      <w:pPr>
        <w:ind w:left="1520" w:hanging="360"/>
      </w:pPr>
      <w:rPr>
        <w:rFonts w:ascii="Symbol" w:hAnsi="Symbol"/>
      </w:rPr>
    </w:lvl>
    <w:lvl w:ilvl="5" w:tplc="7040D418">
      <w:start w:val="1"/>
      <w:numFmt w:val="bullet"/>
      <w:lvlText w:val=""/>
      <w:lvlJc w:val="left"/>
      <w:pPr>
        <w:ind w:left="1520" w:hanging="360"/>
      </w:pPr>
      <w:rPr>
        <w:rFonts w:ascii="Symbol" w:hAnsi="Symbol"/>
      </w:rPr>
    </w:lvl>
    <w:lvl w:ilvl="6" w:tplc="503C95A4">
      <w:start w:val="1"/>
      <w:numFmt w:val="bullet"/>
      <w:lvlText w:val=""/>
      <w:lvlJc w:val="left"/>
      <w:pPr>
        <w:ind w:left="1520" w:hanging="360"/>
      </w:pPr>
      <w:rPr>
        <w:rFonts w:ascii="Symbol" w:hAnsi="Symbol"/>
      </w:rPr>
    </w:lvl>
    <w:lvl w:ilvl="7" w:tplc="371A411A">
      <w:start w:val="1"/>
      <w:numFmt w:val="bullet"/>
      <w:lvlText w:val=""/>
      <w:lvlJc w:val="left"/>
      <w:pPr>
        <w:ind w:left="1520" w:hanging="360"/>
      </w:pPr>
      <w:rPr>
        <w:rFonts w:ascii="Symbol" w:hAnsi="Symbol"/>
      </w:rPr>
    </w:lvl>
    <w:lvl w:ilvl="8" w:tplc="D2F6ABE0">
      <w:start w:val="1"/>
      <w:numFmt w:val="bullet"/>
      <w:lvlText w:val=""/>
      <w:lvlJc w:val="left"/>
      <w:pPr>
        <w:ind w:left="1520" w:hanging="360"/>
      </w:pPr>
      <w:rPr>
        <w:rFonts w:ascii="Symbol" w:hAnsi="Symbol"/>
      </w:rPr>
    </w:lvl>
  </w:abstractNum>
  <w:abstractNum w:abstractNumId="6" w15:restartNumberingAfterBreak="0">
    <w:nsid w:val="076027C5"/>
    <w:multiLevelType w:val="hybridMultilevel"/>
    <w:tmpl w:val="C1348460"/>
    <w:lvl w:ilvl="0" w:tplc="0108FC5A">
      <w:start w:val="1"/>
      <w:numFmt w:val="bullet"/>
      <w:lvlText w:val="o"/>
      <w:lvlJc w:val="left"/>
      <w:pPr>
        <w:tabs>
          <w:tab w:val="num" w:pos="720"/>
        </w:tabs>
        <w:ind w:left="720" w:hanging="360"/>
      </w:pPr>
      <w:rPr>
        <w:rFonts w:ascii="Courier New" w:hAnsi="Courier New" w:hint="default"/>
      </w:rPr>
    </w:lvl>
    <w:lvl w:ilvl="1" w:tplc="C38099E4">
      <w:start w:val="1"/>
      <w:numFmt w:val="bullet"/>
      <w:lvlText w:val="o"/>
      <w:lvlJc w:val="left"/>
      <w:pPr>
        <w:tabs>
          <w:tab w:val="num" w:pos="1440"/>
        </w:tabs>
        <w:ind w:left="1440" w:hanging="360"/>
      </w:pPr>
      <w:rPr>
        <w:rFonts w:ascii="Courier New" w:hAnsi="Courier New" w:hint="default"/>
      </w:rPr>
    </w:lvl>
    <w:lvl w:ilvl="2" w:tplc="6B5AD970">
      <w:numFmt w:val="bullet"/>
      <w:lvlText w:val=""/>
      <w:lvlJc w:val="left"/>
      <w:pPr>
        <w:tabs>
          <w:tab w:val="num" w:pos="2160"/>
        </w:tabs>
        <w:ind w:left="2160" w:hanging="360"/>
      </w:pPr>
      <w:rPr>
        <w:rFonts w:ascii="Wingdings" w:hAnsi="Wingdings" w:hint="default"/>
      </w:rPr>
    </w:lvl>
    <w:lvl w:ilvl="3" w:tplc="1A1CF940" w:tentative="1">
      <w:start w:val="1"/>
      <w:numFmt w:val="bullet"/>
      <w:lvlText w:val="o"/>
      <w:lvlJc w:val="left"/>
      <w:pPr>
        <w:tabs>
          <w:tab w:val="num" w:pos="2880"/>
        </w:tabs>
        <w:ind w:left="2880" w:hanging="360"/>
      </w:pPr>
      <w:rPr>
        <w:rFonts w:ascii="Courier New" w:hAnsi="Courier New" w:hint="default"/>
      </w:rPr>
    </w:lvl>
    <w:lvl w:ilvl="4" w:tplc="BDA4AD96" w:tentative="1">
      <w:start w:val="1"/>
      <w:numFmt w:val="bullet"/>
      <w:lvlText w:val="o"/>
      <w:lvlJc w:val="left"/>
      <w:pPr>
        <w:tabs>
          <w:tab w:val="num" w:pos="3600"/>
        </w:tabs>
        <w:ind w:left="3600" w:hanging="360"/>
      </w:pPr>
      <w:rPr>
        <w:rFonts w:ascii="Courier New" w:hAnsi="Courier New" w:hint="default"/>
      </w:rPr>
    </w:lvl>
    <w:lvl w:ilvl="5" w:tplc="FB381A28" w:tentative="1">
      <w:start w:val="1"/>
      <w:numFmt w:val="bullet"/>
      <w:lvlText w:val="o"/>
      <w:lvlJc w:val="left"/>
      <w:pPr>
        <w:tabs>
          <w:tab w:val="num" w:pos="4320"/>
        </w:tabs>
        <w:ind w:left="4320" w:hanging="360"/>
      </w:pPr>
      <w:rPr>
        <w:rFonts w:ascii="Courier New" w:hAnsi="Courier New" w:hint="default"/>
      </w:rPr>
    </w:lvl>
    <w:lvl w:ilvl="6" w:tplc="D08ACD6E" w:tentative="1">
      <w:start w:val="1"/>
      <w:numFmt w:val="bullet"/>
      <w:lvlText w:val="o"/>
      <w:lvlJc w:val="left"/>
      <w:pPr>
        <w:tabs>
          <w:tab w:val="num" w:pos="5040"/>
        </w:tabs>
        <w:ind w:left="5040" w:hanging="360"/>
      </w:pPr>
      <w:rPr>
        <w:rFonts w:ascii="Courier New" w:hAnsi="Courier New" w:hint="default"/>
      </w:rPr>
    </w:lvl>
    <w:lvl w:ilvl="7" w:tplc="A7249384" w:tentative="1">
      <w:start w:val="1"/>
      <w:numFmt w:val="bullet"/>
      <w:lvlText w:val="o"/>
      <w:lvlJc w:val="left"/>
      <w:pPr>
        <w:tabs>
          <w:tab w:val="num" w:pos="5760"/>
        </w:tabs>
        <w:ind w:left="5760" w:hanging="360"/>
      </w:pPr>
      <w:rPr>
        <w:rFonts w:ascii="Courier New" w:hAnsi="Courier New" w:hint="default"/>
      </w:rPr>
    </w:lvl>
    <w:lvl w:ilvl="8" w:tplc="9444A19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AB03E35"/>
    <w:multiLevelType w:val="hybridMultilevel"/>
    <w:tmpl w:val="66E24928"/>
    <w:lvl w:ilvl="0" w:tplc="05D61F70">
      <w:start w:val="1"/>
      <w:numFmt w:val="decimal"/>
      <w:lvlText w:val="%1)"/>
      <w:lvlJc w:val="left"/>
      <w:pPr>
        <w:ind w:left="1020" w:hanging="360"/>
      </w:pPr>
    </w:lvl>
    <w:lvl w:ilvl="1" w:tplc="79E024E4">
      <w:start w:val="1"/>
      <w:numFmt w:val="decimal"/>
      <w:lvlText w:val="%2)"/>
      <w:lvlJc w:val="left"/>
      <w:pPr>
        <w:ind w:left="1020" w:hanging="360"/>
      </w:pPr>
    </w:lvl>
    <w:lvl w:ilvl="2" w:tplc="B2F29096">
      <w:start w:val="1"/>
      <w:numFmt w:val="decimal"/>
      <w:lvlText w:val="%3)"/>
      <w:lvlJc w:val="left"/>
      <w:pPr>
        <w:ind w:left="1020" w:hanging="360"/>
      </w:pPr>
    </w:lvl>
    <w:lvl w:ilvl="3" w:tplc="71566350">
      <w:start w:val="1"/>
      <w:numFmt w:val="decimal"/>
      <w:lvlText w:val="%4)"/>
      <w:lvlJc w:val="left"/>
      <w:pPr>
        <w:ind w:left="1020" w:hanging="360"/>
      </w:pPr>
    </w:lvl>
    <w:lvl w:ilvl="4" w:tplc="4912B0C6">
      <w:start w:val="1"/>
      <w:numFmt w:val="decimal"/>
      <w:lvlText w:val="%5)"/>
      <w:lvlJc w:val="left"/>
      <w:pPr>
        <w:ind w:left="1020" w:hanging="360"/>
      </w:pPr>
    </w:lvl>
    <w:lvl w:ilvl="5" w:tplc="1092EF0E">
      <w:start w:val="1"/>
      <w:numFmt w:val="decimal"/>
      <w:lvlText w:val="%6)"/>
      <w:lvlJc w:val="left"/>
      <w:pPr>
        <w:ind w:left="1020" w:hanging="360"/>
      </w:pPr>
    </w:lvl>
    <w:lvl w:ilvl="6" w:tplc="89284572">
      <w:start w:val="1"/>
      <w:numFmt w:val="decimal"/>
      <w:lvlText w:val="%7)"/>
      <w:lvlJc w:val="left"/>
      <w:pPr>
        <w:ind w:left="1020" w:hanging="360"/>
      </w:pPr>
    </w:lvl>
    <w:lvl w:ilvl="7" w:tplc="85E41B4C">
      <w:start w:val="1"/>
      <w:numFmt w:val="decimal"/>
      <w:lvlText w:val="%8)"/>
      <w:lvlJc w:val="left"/>
      <w:pPr>
        <w:ind w:left="1020" w:hanging="360"/>
      </w:pPr>
    </w:lvl>
    <w:lvl w:ilvl="8" w:tplc="A1F6F632">
      <w:start w:val="1"/>
      <w:numFmt w:val="decimal"/>
      <w:lvlText w:val="%9)"/>
      <w:lvlJc w:val="left"/>
      <w:pPr>
        <w:ind w:left="1020" w:hanging="360"/>
      </w:pPr>
    </w:lvl>
  </w:abstractNum>
  <w:abstractNum w:abstractNumId="10" w15:restartNumberingAfterBreak="0">
    <w:nsid w:val="0F2943CA"/>
    <w:multiLevelType w:val="hybridMultilevel"/>
    <w:tmpl w:val="351E3D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8C28D9"/>
    <w:multiLevelType w:val="hybridMultilevel"/>
    <w:tmpl w:val="A6B84A46"/>
    <w:lvl w:ilvl="0" w:tplc="EFF29BEA">
      <w:start w:val="1"/>
      <w:numFmt w:val="bullet"/>
      <w:lvlText w:val="•"/>
      <w:lvlJc w:val="left"/>
      <w:pPr>
        <w:ind w:left="1496" w:hanging="360"/>
      </w:pPr>
      <w:rPr>
        <w:rFonts w:ascii="Arial" w:hAnsi="Aria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2" w15:restartNumberingAfterBreak="0">
    <w:nsid w:val="139F6055"/>
    <w:multiLevelType w:val="hybridMultilevel"/>
    <w:tmpl w:val="CD966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E565C"/>
    <w:multiLevelType w:val="hybridMultilevel"/>
    <w:tmpl w:val="7FD22448"/>
    <w:lvl w:ilvl="0" w:tplc="62B2A60A">
      <w:start w:val="1"/>
      <w:numFmt w:val="bullet"/>
      <w:lvlText w:val=""/>
      <w:lvlJc w:val="left"/>
      <w:pPr>
        <w:tabs>
          <w:tab w:val="num" w:pos="720"/>
        </w:tabs>
        <w:ind w:left="720" w:hanging="360"/>
      </w:pPr>
      <w:rPr>
        <w:rFonts w:ascii="Symbol" w:hAnsi="Symbol" w:hint="default"/>
      </w:rPr>
    </w:lvl>
    <w:lvl w:ilvl="1" w:tplc="425C47D4">
      <w:numFmt w:val="bullet"/>
      <w:lvlText w:val="o"/>
      <w:lvlJc w:val="left"/>
      <w:pPr>
        <w:tabs>
          <w:tab w:val="num" w:pos="1440"/>
        </w:tabs>
        <w:ind w:left="1440" w:hanging="360"/>
      </w:pPr>
      <w:rPr>
        <w:rFonts w:ascii="Courier New" w:hAnsi="Courier New" w:hint="default"/>
      </w:rPr>
    </w:lvl>
    <w:lvl w:ilvl="2" w:tplc="1E2CFF54">
      <w:numFmt w:val="bullet"/>
      <w:lvlText w:val=""/>
      <w:lvlJc w:val="left"/>
      <w:pPr>
        <w:tabs>
          <w:tab w:val="num" w:pos="2160"/>
        </w:tabs>
        <w:ind w:left="2160" w:hanging="360"/>
      </w:pPr>
      <w:rPr>
        <w:rFonts w:ascii="Wingdings" w:hAnsi="Wingdings" w:hint="default"/>
      </w:rPr>
    </w:lvl>
    <w:lvl w:ilvl="3" w:tplc="FDB0D3E2">
      <w:numFmt w:val="bullet"/>
      <w:lvlText w:val=""/>
      <w:lvlJc w:val="left"/>
      <w:pPr>
        <w:tabs>
          <w:tab w:val="num" w:pos="2880"/>
        </w:tabs>
        <w:ind w:left="2880" w:hanging="360"/>
      </w:pPr>
      <w:rPr>
        <w:rFonts w:ascii="Symbol" w:hAnsi="Symbol" w:hint="default"/>
      </w:rPr>
    </w:lvl>
    <w:lvl w:ilvl="4" w:tplc="FCBEA120" w:tentative="1">
      <w:start w:val="1"/>
      <w:numFmt w:val="bullet"/>
      <w:lvlText w:val=""/>
      <w:lvlJc w:val="left"/>
      <w:pPr>
        <w:tabs>
          <w:tab w:val="num" w:pos="3600"/>
        </w:tabs>
        <w:ind w:left="3600" w:hanging="360"/>
      </w:pPr>
      <w:rPr>
        <w:rFonts w:ascii="Symbol" w:hAnsi="Symbol" w:hint="default"/>
      </w:rPr>
    </w:lvl>
    <w:lvl w:ilvl="5" w:tplc="C71C012A" w:tentative="1">
      <w:start w:val="1"/>
      <w:numFmt w:val="bullet"/>
      <w:lvlText w:val=""/>
      <w:lvlJc w:val="left"/>
      <w:pPr>
        <w:tabs>
          <w:tab w:val="num" w:pos="4320"/>
        </w:tabs>
        <w:ind w:left="4320" w:hanging="360"/>
      </w:pPr>
      <w:rPr>
        <w:rFonts w:ascii="Symbol" w:hAnsi="Symbol" w:hint="default"/>
      </w:rPr>
    </w:lvl>
    <w:lvl w:ilvl="6" w:tplc="DF6E2B3C" w:tentative="1">
      <w:start w:val="1"/>
      <w:numFmt w:val="bullet"/>
      <w:lvlText w:val=""/>
      <w:lvlJc w:val="left"/>
      <w:pPr>
        <w:tabs>
          <w:tab w:val="num" w:pos="5040"/>
        </w:tabs>
        <w:ind w:left="5040" w:hanging="360"/>
      </w:pPr>
      <w:rPr>
        <w:rFonts w:ascii="Symbol" w:hAnsi="Symbol" w:hint="default"/>
      </w:rPr>
    </w:lvl>
    <w:lvl w:ilvl="7" w:tplc="0BE83A3C" w:tentative="1">
      <w:start w:val="1"/>
      <w:numFmt w:val="bullet"/>
      <w:lvlText w:val=""/>
      <w:lvlJc w:val="left"/>
      <w:pPr>
        <w:tabs>
          <w:tab w:val="num" w:pos="5760"/>
        </w:tabs>
        <w:ind w:left="5760" w:hanging="360"/>
      </w:pPr>
      <w:rPr>
        <w:rFonts w:ascii="Symbol" w:hAnsi="Symbol" w:hint="default"/>
      </w:rPr>
    </w:lvl>
    <w:lvl w:ilvl="8" w:tplc="5E26572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A77730"/>
    <w:multiLevelType w:val="hybridMultilevel"/>
    <w:tmpl w:val="8BCEDCE2"/>
    <w:lvl w:ilvl="0" w:tplc="831A0318">
      <w:start w:val="1"/>
      <w:numFmt w:val="bullet"/>
      <w:lvlText w:val=""/>
      <w:lvlJc w:val="left"/>
      <w:pPr>
        <w:tabs>
          <w:tab w:val="num" w:pos="928"/>
        </w:tabs>
        <w:ind w:left="928" w:hanging="360"/>
      </w:pPr>
      <w:rPr>
        <w:rFonts w:ascii="Symbol" w:hAnsi="Symbol" w:hint="default"/>
      </w:rPr>
    </w:lvl>
    <w:lvl w:ilvl="1" w:tplc="02968D6C">
      <w:numFmt w:val="bullet"/>
      <w:lvlText w:val="o"/>
      <w:lvlJc w:val="left"/>
      <w:pPr>
        <w:tabs>
          <w:tab w:val="num" w:pos="1648"/>
        </w:tabs>
        <w:ind w:left="1648" w:hanging="360"/>
      </w:pPr>
      <w:rPr>
        <w:rFonts w:ascii="Courier New" w:hAnsi="Courier New" w:hint="default"/>
      </w:rPr>
    </w:lvl>
    <w:lvl w:ilvl="2" w:tplc="DEBE9FAC">
      <w:numFmt w:val="bullet"/>
      <w:lvlText w:val=""/>
      <w:lvlJc w:val="left"/>
      <w:pPr>
        <w:tabs>
          <w:tab w:val="num" w:pos="2368"/>
        </w:tabs>
        <w:ind w:left="2368" w:hanging="360"/>
      </w:pPr>
      <w:rPr>
        <w:rFonts w:ascii="Wingdings" w:hAnsi="Wingdings" w:hint="default"/>
      </w:rPr>
    </w:lvl>
    <w:lvl w:ilvl="3" w:tplc="06CC17DC" w:tentative="1">
      <w:start w:val="1"/>
      <w:numFmt w:val="bullet"/>
      <w:lvlText w:val=""/>
      <w:lvlJc w:val="left"/>
      <w:pPr>
        <w:tabs>
          <w:tab w:val="num" w:pos="3088"/>
        </w:tabs>
        <w:ind w:left="3088" w:hanging="360"/>
      </w:pPr>
      <w:rPr>
        <w:rFonts w:ascii="Symbol" w:hAnsi="Symbol" w:hint="default"/>
      </w:rPr>
    </w:lvl>
    <w:lvl w:ilvl="4" w:tplc="A85E87B6" w:tentative="1">
      <w:start w:val="1"/>
      <w:numFmt w:val="bullet"/>
      <w:lvlText w:val=""/>
      <w:lvlJc w:val="left"/>
      <w:pPr>
        <w:tabs>
          <w:tab w:val="num" w:pos="3808"/>
        </w:tabs>
        <w:ind w:left="3808" w:hanging="360"/>
      </w:pPr>
      <w:rPr>
        <w:rFonts w:ascii="Symbol" w:hAnsi="Symbol" w:hint="default"/>
      </w:rPr>
    </w:lvl>
    <w:lvl w:ilvl="5" w:tplc="FB348FB2" w:tentative="1">
      <w:start w:val="1"/>
      <w:numFmt w:val="bullet"/>
      <w:lvlText w:val=""/>
      <w:lvlJc w:val="left"/>
      <w:pPr>
        <w:tabs>
          <w:tab w:val="num" w:pos="4528"/>
        </w:tabs>
        <w:ind w:left="4528" w:hanging="360"/>
      </w:pPr>
      <w:rPr>
        <w:rFonts w:ascii="Symbol" w:hAnsi="Symbol" w:hint="default"/>
      </w:rPr>
    </w:lvl>
    <w:lvl w:ilvl="6" w:tplc="15B41246" w:tentative="1">
      <w:start w:val="1"/>
      <w:numFmt w:val="bullet"/>
      <w:lvlText w:val=""/>
      <w:lvlJc w:val="left"/>
      <w:pPr>
        <w:tabs>
          <w:tab w:val="num" w:pos="5248"/>
        </w:tabs>
        <w:ind w:left="5248" w:hanging="360"/>
      </w:pPr>
      <w:rPr>
        <w:rFonts w:ascii="Symbol" w:hAnsi="Symbol" w:hint="default"/>
      </w:rPr>
    </w:lvl>
    <w:lvl w:ilvl="7" w:tplc="6A9699AC" w:tentative="1">
      <w:start w:val="1"/>
      <w:numFmt w:val="bullet"/>
      <w:lvlText w:val=""/>
      <w:lvlJc w:val="left"/>
      <w:pPr>
        <w:tabs>
          <w:tab w:val="num" w:pos="5968"/>
        </w:tabs>
        <w:ind w:left="5968" w:hanging="360"/>
      </w:pPr>
      <w:rPr>
        <w:rFonts w:ascii="Symbol" w:hAnsi="Symbol" w:hint="default"/>
      </w:rPr>
    </w:lvl>
    <w:lvl w:ilvl="8" w:tplc="EFDEA0F6" w:tentative="1">
      <w:start w:val="1"/>
      <w:numFmt w:val="bullet"/>
      <w:lvlText w:val=""/>
      <w:lvlJc w:val="left"/>
      <w:pPr>
        <w:tabs>
          <w:tab w:val="num" w:pos="6688"/>
        </w:tabs>
        <w:ind w:left="6688" w:hanging="360"/>
      </w:pPr>
      <w:rPr>
        <w:rFonts w:ascii="Symbol" w:hAnsi="Symbol" w:hint="default"/>
      </w:rPr>
    </w:lvl>
  </w:abstractNum>
  <w:abstractNum w:abstractNumId="16" w15:restartNumberingAfterBreak="0">
    <w:nsid w:val="223D2E5B"/>
    <w:multiLevelType w:val="hybridMultilevel"/>
    <w:tmpl w:val="4C864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5B3A84"/>
    <w:multiLevelType w:val="hybridMultilevel"/>
    <w:tmpl w:val="27E27A64"/>
    <w:lvl w:ilvl="0" w:tplc="C95A081C">
      <w:start w:val="1"/>
      <w:numFmt w:val="decimal"/>
      <w:lvlText w:val="%1)"/>
      <w:lvlJc w:val="left"/>
      <w:pPr>
        <w:ind w:left="1020" w:hanging="360"/>
      </w:pPr>
    </w:lvl>
    <w:lvl w:ilvl="1" w:tplc="693EDAE2">
      <w:start w:val="1"/>
      <w:numFmt w:val="decimal"/>
      <w:lvlText w:val="%2)"/>
      <w:lvlJc w:val="left"/>
      <w:pPr>
        <w:ind w:left="1020" w:hanging="360"/>
      </w:pPr>
    </w:lvl>
    <w:lvl w:ilvl="2" w:tplc="9D2C30F2">
      <w:start w:val="1"/>
      <w:numFmt w:val="decimal"/>
      <w:lvlText w:val="%3)"/>
      <w:lvlJc w:val="left"/>
      <w:pPr>
        <w:ind w:left="1020" w:hanging="360"/>
      </w:pPr>
    </w:lvl>
    <w:lvl w:ilvl="3" w:tplc="151E7BFA">
      <w:start w:val="1"/>
      <w:numFmt w:val="decimal"/>
      <w:lvlText w:val="%4)"/>
      <w:lvlJc w:val="left"/>
      <w:pPr>
        <w:ind w:left="1020" w:hanging="360"/>
      </w:pPr>
    </w:lvl>
    <w:lvl w:ilvl="4" w:tplc="C0FACED4">
      <w:start w:val="1"/>
      <w:numFmt w:val="decimal"/>
      <w:lvlText w:val="%5)"/>
      <w:lvlJc w:val="left"/>
      <w:pPr>
        <w:ind w:left="1020" w:hanging="360"/>
      </w:pPr>
    </w:lvl>
    <w:lvl w:ilvl="5" w:tplc="33C466BE">
      <w:start w:val="1"/>
      <w:numFmt w:val="decimal"/>
      <w:lvlText w:val="%6)"/>
      <w:lvlJc w:val="left"/>
      <w:pPr>
        <w:ind w:left="1020" w:hanging="360"/>
      </w:pPr>
    </w:lvl>
    <w:lvl w:ilvl="6" w:tplc="16EA8336">
      <w:start w:val="1"/>
      <w:numFmt w:val="decimal"/>
      <w:lvlText w:val="%7)"/>
      <w:lvlJc w:val="left"/>
      <w:pPr>
        <w:ind w:left="1020" w:hanging="360"/>
      </w:pPr>
    </w:lvl>
    <w:lvl w:ilvl="7" w:tplc="56009114">
      <w:start w:val="1"/>
      <w:numFmt w:val="decimal"/>
      <w:lvlText w:val="%8)"/>
      <w:lvlJc w:val="left"/>
      <w:pPr>
        <w:ind w:left="1020" w:hanging="360"/>
      </w:pPr>
    </w:lvl>
    <w:lvl w:ilvl="8" w:tplc="27B6C102">
      <w:start w:val="1"/>
      <w:numFmt w:val="decimal"/>
      <w:lvlText w:val="%9)"/>
      <w:lvlJc w:val="left"/>
      <w:pPr>
        <w:ind w:left="1020" w:hanging="360"/>
      </w:pPr>
    </w:lvl>
  </w:abstractNum>
  <w:abstractNum w:abstractNumId="19" w15:restartNumberingAfterBreak="0">
    <w:nsid w:val="274B138D"/>
    <w:multiLevelType w:val="hybridMultilevel"/>
    <w:tmpl w:val="62A00C90"/>
    <w:lvl w:ilvl="0" w:tplc="3B0002F6">
      <w:start w:val="1"/>
      <w:numFmt w:val="bullet"/>
      <w:lvlText w:val="•"/>
      <w:lvlJc w:val="left"/>
      <w:pPr>
        <w:tabs>
          <w:tab w:val="num" w:pos="644"/>
        </w:tabs>
        <w:ind w:left="644" w:hanging="360"/>
      </w:pPr>
      <w:rPr>
        <w:rFonts w:ascii="Arial" w:hAnsi="Arial" w:hint="default"/>
      </w:rPr>
    </w:lvl>
    <w:lvl w:ilvl="1" w:tplc="FDB24BE4">
      <w:numFmt w:val="bullet"/>
      <w:lvlText w:val="•"/>
      <w:lvlJc w:val="left"/>
      <w:pPr>
        <w:tabs>
          <w:tab w:val="num" w:pos="1364"/>
        </w:tabs>
        <w:ind w:left="1364" w:hanging="360"/>
      </w:pPr>
      <w:rPr>
        <w:rFonts w:ascii="Arial" w:hAnsi="Arial" w:hint="default"/>
      </w:rPr>
    </w:lvl>
    <w:lvl w:ilvl="2" w:tplc="EF70486C" w:tentative="1">
      <w:start w:val="1"/>
      <w:numFmt w:val="bullet"/>
      <w:lvlText w:val="•"/>
      <w:lvlJc w:val="left"/>
      <w:pPr>
        <w:tabs>
          <w:tab w:val="num" w:pos="2084"/>
        </w:tabs>
        <w:ind w:left="2084" w:hanging="360"/>
      </w:pPr>
      <w:rPr>
        <w:rFonts w:ascii="Arial" w:hAnsi="Arial" w:hint="default"/>
      </w:rPr>
    </w:lvl>
    <w:lvl w:ilvl="3" w:tplc="C616BAAE" w:tentative="1">
      <w:start w:val="1"/>
      <w:numFmt w:val="bullet"/>
      <w:lvlText w:val="•"/>
      <w:lvlJc w:val="left"/>
      <w:pPr>
        <w:tabs>
          <w:tab w:val="num" w:pos="2804"/>
        </w:tabs>
        <w:ind w:left="2804" w:hanging="360"/>
      </w:pPr>
      <w:rPr>
        <w:rFonts w:ascii="Arial" w:hAnsi="Arial" w:hint="default"/>
      </w:rPr>
    </w:lvl>
    <w:lvl w:ilvl="4" w:tplc="3F6C8E08" w:tentative="1">
      <w:start w:val="1"/>
      <w:numFmt w:val="bullet"/>
      <w:lvlText w:val="•"/>
      <w:lvlJc w:val="left"/>
      <w:pPr>
        <w:tabs>
          <w:tab w:val="num" w:pos="3524"/>
        </w:tabs>
        <w:ind w:left="3524" w:hanging="360"/>
      </w:pPr>
      <w:rPr>
        <w:rFonts w:ascii="Arial" w:hAnsi="Arial" w:hint="default"/>
      </w:rPr>
    </w:lvl>
    <w:lvl w:ilvl="5" w:tplc="435C976C" w:tentative="1">
      <w:start w:val="1"/>
      <w:numFmt w:val="bullet"/>
      <w:lvlText w:val="•"/>
      <w:lvlJc w:val="left"/>
      <w:pPr>
        <w:tabs>
          <w:tab w:val="num" w:pos="4244"/>
        </w:tabs>
        <w:ind w:left="4244" w:hanging="360"/>
      </w:pPr>
      <w:rPr>
        <w:rFonts w:ascii="Arial" w:hAnsi="Arial" w:hint="default"/>
      </w:rPr>
    </w:lvl>
    <w:lvl w:ilvl="6" w:tplc="86E6BFF2" w:tentative="1">
      <w:start w:val="1"/>
      <w:numFmt w:val="bullet"/>
      <w:lvlText w:val="•"/>
      <w:lvlJc w:val="left"/>
      <w:pPr>
        <w:tabs>
          <w:tab w:val="num" w:pos="4964"/>
        </w:tabs>
        <w:ind w:left="4964" w:hanging="360"/>
      </w:pPr>
      <w:rPr>
        <w:rFonts w:ascii="Arial" w:hAnsi="Arial" w:hint="default"/>
      </w:rPr>
    </w:lvl>
    <w:lvl w:ilvl="7" w:tplc="49BABC74" w:tentative="1">
      <w:start w:val="1"/>
      <w:numFmt w:val="bullet"/>
      <w:lvlText w:val="•"/>
      <w:lvlJc w:val="left"/>
      <w:pPr>
        <w:tabs>
          <w:tab w:val="num" w:pos="5684"/>
        </w:tabs>
        <w:ind w:left="5684" w:hanging="360"/>
      </w:pPr>
      <w:rPr>
        <w:rFonts w:ascii="Arial" w:hAnsi="Arial" w:hint="default"/>
      </w:rPr>
    </w:lvl>
    <w:lvl w:ilvl="8" w:tplc="6122E96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292A7497"/>
    <w:multiLevelType w:val="hybridMultilevel"/>
    <w:tmpl w:val="06541DC2"/>
    <w:lvl w:ilvl="0" w:tplc="ED789438">
      <w:start w:val="1"/>
      <w:numFmt w:val="bullet"/>
      <w:lvlText w:val="o"/>
      <w:lvlJc w:val="left"/>
      <w:pPr>
        <w:tabs>
          <w:tab w:val="num" w:pos="720"/>
        </w:tabs>
        <w:ind w:left="720" w:hanging="360"/>
      </w:pPr>
      <w:rPr>
        <w:rFonts w:ascii="Courier New" w:hAnsi="Courier New" w:hint="default"/>
      </w:rPr>
    </w:lvl>
    <w:lvl w:ilvl="1" w:tplc="C794EAC4">
      <w:start w:val="1"/>
      <w:numFmt w:val="bullet"/>
      <w:lvlText w:val="o"/>
      <w:lvlJc w:val="left"/>
      <w:pPr>
        <w:tabs>
          <w:tab w:val="num" w:pos="1440"/>
        </w:tabs>
        <w:ind w:left="1440" w:hanging="360"/>
      </w:pPr>
      <w:rPr>
        <w:rFonts w:ascii="Courier New" w:hAnsi="Courier New" w:hint="default"/>
      </w:rPr>
    </w:lvl>
    <w:lvl w:ilvl="2" w:tplc="0DF00224" w:tentative="1">
      <w:start w:val="1"/>
      <w:numFmt w:val="bullet"/>
      <w:lvlText w:val="o"/>
      <w:lvlJc w:val="left"/>
      <w:pPr>
        <w:tabs>
          <w:tab w:val="num" w:pos="2160"/>
        </w:tabs>
        <w:ind w:left="2160" w:hanging="360"/>
      </w:pPr>
      <w:rPr>
        <w:rFonts w:ascii="Courier New" w:hAnsi="Courier New" w:hint="default"/>
      </w:rPr>
    </w:lvl>
    <w:lvl w:ilvl="3" w:tplc="7B5CEE3E" w:tentative="1">
      <w:start w:val="1"/>
      <w:numFmt w:val="bullet"/>
      <w:lvlText w:val="o"/>
      <w:lvlJc w:val="left"/>
      <w:pPr>
        <w:tabs>
          <w:tab w:val="num" w:pos="2880"/>
        </w:tabs>
        <w:ind w:left="2880" w:hanging="360"/>
      </w:pPr>
      <w:rPr>
        <w:rFonts w:ascii="Courier New" w:hAnsi="Courier New" w:hint="default"/>
      </w:rPr>
    </w:lvl>
    <w:lvl w:ilvl="4" w:tplc="4C302B0C" w:tentative="1">
      <w:start w:val="1"/>
      <w:numFmt w:val="bullet"/>
      <w:lvlText w:val="o"/>
      <w:lvlJc w:val="left"/>
      <w:pPr>
        <w:tabs>
          <w:tab w:val="num" w:pos="3600"/>
        </w:tabs>
        <w:ind w:left="3600" w:hanging="360"/>
      </w:pPr>
      <w:rPr>
        <w:rFonts w:ascii="Courier New" w:hAnsi="Courier New" w:hint="default"/>
      </w:rPr>
    </w:lvl>
    <w:lvl w:ilvl="5" w:tplc="F7A8830C" w:tentative="1">
      <w:start w:val="1"/>
      <w:numFmt w:val="bullet"/>
      <w:lvlText w:val="o"/>
      <w:lvlJc w:val="left"/>
      <w:pPr>
        <w:tabs>
          <w:tab w:val="num" w:pos="4320"/>
        </w:tabs>
        <w:ind w:left="4320" w:hanging="360"/>
      </w:pPr>
      <w:rPr>
        <w:rFonts w:ascii="Courier New" w:hAnsi="Courier New" w:hint="default"/>
      </w:rPr>
    </w:lvl>
    <w:lvl w:ilvl="6" w:tplc="EAE05768" w:tentative="1">
      <w:start w:val="1"/>
      <w:numFmt w:val="bullet"/>
      <w:lvlText w:val="o"/>
      <w:lvlJc w:val="left"/>
      <w:pPr>
        <w:tabs>
          <w:tab w:val="num" w:pos="5040"/>
        </w:tabs>
        <w:ind w:left="5040" w:hanging="360"/>
      </w:pPr>
      <w:rPr>
        <w:rFonts w:ascii="Courier New" w:hAnsi="Courier New" w:hint="default"/>
      </w:rPr>
    </w:lvl>
    <w:lvl w:ilvl="7" w:tplc="B92EC150" w:tentative="1">
      <w:start w:val="1"/>
      <w:numFmt w:val="bullet"/>
      <w:lvlText w:val="o"/>
      <w:lvlJc w:val="left"/>
      <w:pPr>
        <w:tabs>
          <w:tab w:val="num" w:pos="5760"/>
        </w:tabs>
        <w:ind w:left="5760" w:hanging="360"/>
      </w:pPr>
      <w:rPr>
        <w:rFonts w:ascii="Courier New" w:hAnsi="Courier New" w:hint="default"/>
      </w:rPr>
    </w:lvl>
    <w:lvl w:ilvl="8" w:tplc="BD784F3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2E4C54AB"/>
    <w:multiLevelType w:val="hybridMultilevel"/>
    <w:tmpl w:val="10E0B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60359A"/>
    <w:multiLevelType w:val="hybridMultilevel"/>
    <w:tmpl w:val="2A02D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AF1504"/>
    <w:multiLevelType w:val="hybridMultilevel"/>
    <w:tmpl w:val="D374A2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032778"/>
    <w:multiLevelType w:val="hybridMultilevel"/>
    <w:tmpl w:val="BEECDBAC"/>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59F4598"/>
    <w:multiLevelType w:val="hybridMultilevel"/>
    <w:tmpl w:val="25881F36"/>
    <w:lvl w:ilvl="0" w:tplc="425C47D4">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005648"/>
    <w:multiLevelType w:val="hybridMultilevel"/>
    <w:tmpl w:val="34562EE8"/>
    <w:lvl w:ilvl="0" w:tplc="EFF29BEA">
      <w:start w:val="1"/>
      <w:numFmt w:val="bullet"/>
      <w:lvlText w:val="•"/>
      <w:lvlJc w:val="left"/>
      <w:pPr>
        <w:ind w:left="360" w:hanging="360"/>
      </w:pPr>
      <w:rPr>
        <w:rFonts w:ascii="Arial" w:hAnsi="Arial" w:hint="default"/>
      </w:rPr>
    </w:lvl>
    <w:lvl w:ilvl="1" w:tplc="EFF29BEA">
      <w:start w:val="1"/>
      <w:numFmt w:val="bullet"/>
      <w:lvlText w:val="•"/>
      <w:lvlJc w:val="left"/>
      <w:pPr>
        <w:ind w:left="1080" w:hanging="360"/>
      </w:pPr>
      <w:rPr>
        <w:rFonts w:ascii="Arial" w:hAnsi="Aria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37F02E2E"/>
    <w:multiLevelType w:val="hybridMultilevel"/>
    <w:tmpl w:val="A7284F16"/>
    <w:lvl w:ilvl="0" w:tplc="425C47D4">
      <w:numFmt w:val="bullet"/>
      <w:lvlText w:val="o"/>
      <w:lvlJc w:val="left"/>
      <w:pPr>
        <w:ind w:left="720" w:hanging="360"/>
      </w:pPr>
      <w:rPr>
        <w:rFonts w:ascii="Courier New" w:hAnsi="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9315552"/>
    <w:multiLevelType w:val="hybridMultilevel"/>
    <w:tmpl w:val="038A44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BFC0103"/>
    <w:multiLevelType w:val="hybridMultilevel"/>
    <w:tmpl w:val="614E6A7A"/>
    <w:lvl w:ilvl="0" w:tplc="04090001">
      <w:start w:val="1"/>
      <w:numFmt w:val="bullet"/>
      <w:lvlText w:val=""/>
      <w:lvlJc w:val="left"/>
      <w:pPr>
        <w:ind w:left="720" w:hanging="360"/>
      </w:pPr>
      <w:rPr>
        <w:rFonts w:ascii="Symbol" w:hAnsi="Symbol" w:hint="default"/>
      </w:rPr>
    </w:lvl>
    <w:lvl w:ilvl="1" w:tplc="62B2A6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D486E"/>
    <w:multiLevelType w:val="hybridMultilevel"/>
    <w:tmpl w:val="F53EFD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9B238D"/>
    <w:multiLevelType w:val="hybridMultilevel"/>
    <w:tmpl w:val="45C8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5C2166"/>
    <w:multiLevelType w:val="hybridMultilevel"/>
    <w:tmpl w:val="229C1748"/>
    <w:lvl w:ilvl="0" w:tplc="903819AA">
      <w:start w:val="1"/>
      <w:numFmt w:val="bullet"/>
      <w:lvlText w:val="o"/>
      <w:lvlJc w:val="left"/>
      <w:pPr>
        <w:tabs>
          <w:tab w:val="num" w:pos="720"/>
        </w:tabs>
        <w:ind w:left="720" w:hanging="360"/>
      </w:pPr>
      <w:rPr>
        <w:rFonts w:ascii="Courier New" w:hAnsi="Courier New" w:hint="default"/>
      </w:rPr>
    </w:lvl>
    <w:lvl w:ilvl="1" w:tplc="00924F0E">
      <w:start w:val="1"/>
      <w:numFmt w:val="bullet"/>
      <w:lvlText w:val="o"/>
      <w:lvlJc w:val="left"/>
      <w:pPr>
        <w:tabs>
          <w:tab w:val="num" w:pos="1440"/>
        </w:tabs>
        <w:ind w:left="1440" w:hanging="360"/>
      </w:pPr>
      <w:rPr>
        <w:rFonts w:ascii="Courier New" w:hAnsi="Courier New" w:hint="default"/>
      </w:rPr>
    </w:lvl>
    <w:lvl w:ilvl="2" w:tplc="547C971C">
      <w:numFmt w:val="bullet"/>
      <w:lvlText w:val=""/>
      <w:lvlJc w:val="left"/>
      <w:pPr>
        <w:tabs>
          <w:tab w:val="num" w:pos="2160"/>
        </w:tabs>
        <w:ind w:left="2160" w:hanging="360"/>
      </w:pPr>
      <w:rPr>
        <w:rFonts w:ascii="Wingdings" w:hAnsi="Wingdings" w:hint="default"/>
      </w:rPr>
    </w:lvl>
    <w:lvl w:ilvl="3" w:tplc="76540668" w:tentative="1">
      <w:start w:val="1"/>
      <w:numFmt w:val="bullet"/>
      <w:lvlText w:val="o"/>
      <w:lvlJc w:val="left"/>
      <w:pPr>
        <w:tabs>
          <w:tab w:val="num" w:pos="2880"/>
        </w:tabs>
        <w:ind w:left="2880" w:hanging="360"/>
      </w:pPr>
      <w:rPr>
        <w:rFonts w:ascii="Courier New" w:hAnsi="Courier New" w:hint="default"/>
      </w:rPr>
    </w:lvl>
    <w:lvl w:ilvl="4" w:tplc="06D2EDDC" w:tentative="1">
      <w:start w:val="1"/>
      <w:numFmt w:val="bullet"/>
      <w:lvlText w:val="o"/>
      <w:lvlJc w:val="left"/>
      <w:pPr>
        <w:tabs>
          <w:tab w:val="num" w:pos="3600"/>
        </w:tabs>
        <w:ind w:left="3600" w:hanging="360"/>
      </w:pPr>
      <w:rPr>
        <w:rFonts w:ascii="Courier New" w:hAnsi="Courier New" w:hint="default"/>
      </w:rPr>
    </w:lvl>
    <w:lvl w:ilvl="5" w:tplc="CB16C9BE" w:tentative="1">
      <w:start w:val="1"/>
      <w:numFmt w:val="bullet"/>
      <w:lvlText w:val="o"/>
      <w:lvlJc w:val="left"/>
      <w:pPr>
        <w:tabs>
          <w:tab w:val="num" w:pos="4320"/>
        </w:tabs>
        <w:ind w:left="4320" w:hanging="360"/>
      </w:pPr>
      <w:rPr>
        <w:rFonts w:ascii="Courier New" w:hAnsi="Courier New" w:hint="default"/>
      </w:rPr>
    </w:lvl>
    <w:lvl w:ilvl="6" w:tplc="06FC69FC" w:tentative="1">
      <w:start w:val="1"/>
      <w:numFmt w:val="bullet"/>
      <w:lvlText w:val="o"/>
      <w:lvlJc w:val="left"/>
      <w:pPr>
        <w:tabs>
          <w:tab w:val="num" w:pos="5040"/>
        </w:tabs>
        <w:ind w:left="5040" w:hanging="360"/>
      </w:pPr>
      <w:rPr>
        <w:rFonts w:ascii="Courier New" w:hAnsi="Courier New" w:hint="default"/>
      </w:rPr>
    </w:lvl>
    <w:lvl w:ilvl="7" w:tplc="85628D0C" w:tentative="1">
      <w:start w:val="1"/>
      <w:numFmt w:val="bullet"/>
      <w:lvlText w:val="o"/>
      <w:lvlJc w:val="left"/>
      <w:pPr>
        <w:tabs>
          <w:tab w:val="num" w:pos="5760"/>
        </w:tabs>
        <w:ind w:left="5760" w:hanging="360"/>
      </w:pPr>
      <w:rPr>
        <w:rFonts w:ascii="Courier New" w:hAnsi="Courier New" w:hint="default"/>
      </w:rPr>
    </w:lvl>
    <w:lvl w:ilvl="8" w:tplc="71B4719C"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9"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51C0701E"/>
    <w:multiLevelType w:val="hybridMultilevel"/>
    <w:tmpl w:val="0F940A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2C7547E"/>
    <w:multiLevelType w:val="hybridMultilevel"/>
    <w:tmpl w:val="B194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1F0034"/>
    <w:multiLevelType w:val="hybridMultilevel"/>
    <w:tmpl w:val="0374D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266A1A"/>
    <w:multiLevelType w:val="hybridMultilevel"/>
    <w:tmpl w:val="8B68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2E144F"/>
    <w:multiLevelType w:val="hybridMultilevel"/>
    <w:tmpl w:val="B2EA5D40"/>
    <w:lvl w:ilvl="0" w:tplc="F4DA0C4E">
      <w:start w:val="1"/>
      <w:numFmt w:val="upperLetter"/>
      <w:lvlText w:val="%1)"/>
      <w:lvlJc w:val="left"/>
      <w:pPr>
        <w:ind w:left="1020" w:hanging="360"/>
      </w:pPr>
    </w:lvl>
    <w:lvl w:ilvl="1" w:tplc="4726F2BC">
      <w:start w:val="1"/>
      <w:numFmt w:val="upperLetter"/>
      <w:lvlText w:val="%2)"/>
      <w:lvlJc w:val="left"/>
      <w:pPr>
        <w:ind w:left="1020" w:hanging="360"/>
      </w:pPr>
    </w:lvl>
    <w:lvl w:ilvl="2" w:tplc="A4C00C04">
      <w:start w:val="1"/>
      <w:numFmt w:val="upperLetter"/>
      <w:lvlText w:val="%3)"/>
      <w:lvlJc w:val="left"/>
      <w:pPr>
        <w:ind w:left="1020" w:hanging="360"/>
      </w:pPr>
    </w:lvl>
    <w:lvl w:ilvl="3" w:tplc="7B42F548">
      <w:start w:val="1"/>
      <w:numFmt w:val="upperLetter"/>
      <w:lvlText w:val="%4)"/>
      <w:lvlJc w:val="left"/>
      <w:pPr>
        <w:ind w:left="1020" w:hanging="360"/>
      </w:pPr>
    </w:lvl>
    <w:lvl w:ilvl="4" w:tplc="7F02E738">
      <w:start w:val="1"/>
      <w:numFmt w:val="upperLetter"/>
      <w:lvlText w:val="%5)"/>
      <w:lvlJc w:val="left"/>
      <w:pPr>
        <w:ind w:left="1020" w:hanging="360"/>
      </w:pPr>
    </w:lvl>
    <w:lvl w:ilvl="5" w:tplc="16EA5906">
      <w:start w:val="1"/>
      <w:numFmt w:val="upperLetter"/>
      <w:lvlText w:val="%6)"/>
      <w:lvlJc w:val="left"/>
      <w:pPr>
        <w:ind w:left="1020" w:hanging="360"/>
      </w:pPr>
    </w:lvl>
    <w:lvl w:ilvl="6" w:tplc="D1C2791E">
      <w:start w:val="1"/>
      <w:numFmt w:val="upperLetter"/>
      <w:lvlText w:val="%7)"/>
      <w:lvlJc w:val="left"/>
      <w:pPr>
        <w:ind w:left="1020" w:hanging="360"/>
      </w:pPr>
    </w:lvl>
    <w:lvl w:ilvl="7" w:tplc="15943B96">
      <w:start w:val="1"/>
      <w:numFmt w:val="upperLetter"/>
      <w:lvlText w:val="%8)"/>
      <w:lvlJc w:val="left"/>
      <w:pPr>
        <w:ind w:left="1020" w:hanging="360"/>
      </w:pPr>
    </w:lvl>
    <w:lvl w:ilvl="8" w:tplc="5D12F382">
      <w:start w:val="1"/>
      <w:numFmt w:val="upperLetter"/>
      <w:lvlText w:val="%9)"/>
      <w:lvlJc w:val="left"/>
      <w:pPr>
        <w:ind w:left="1020" w:hanging="360"/>
      </w:pPr>
    </w:lvl>
  </w:abstractNum>
  <w:abstractNum w:abstractNumId="46" w15:restartNumberingAfterBreak="0">
    <w:nsid w:val="6EEF0824"/>
    <w:multiLevelType w:val="hybridMultilevel"/>
    <w:tmpl w:val="DC5E976A"/>
    <w:lvl w:ilvl="0" w:tplc="61428AA6">
      <w:start w:val="1"/>
      <w:numFmt w:val="bullet"/>
      <w:lvlText w:val=""/>
      <w:lvlJc w:val="left"/>
      <w:pPr>
        <w:tabs>
          <w:tab w:val="num" w:pos="555"/>
        </w:tabs>
        <w:ind w:left="555" w:hanging="360"/>
      </w:pPr>
      <w:rPr>
        <w:rFonts w:ascii="Symbol" w:hAnsi="Symbol" w:hint="default"/>
      </w:rPr>
    </w:lvl>
    <w:lvl w:ilvl="1" w:tplc="8D7086CC">
      <w:numFmt w:val="bullet"/>
      <w:lvlText w:val="o"/>
      <w:lvlJc w:val="left"/>
      <w:pPr>
        <w:tabs>
          <w:tab w:val="num" w:pos="1275"/>
        </w:tabs>
        <w:ind w:left="1275" w:hanging="360"/>
      </w:pPr>
      <w:rPr>
        <w:rFonts w:ascii="Courier New" w:hAnsi="Courier New" w:hint="default"/>
      </w:rPr>
    </w:lvl>
    <w:lvl w:ilvl="2" w:tplc="B79A3A20" w:tentative="1">
      <w:start w:val="1"/>
      <w:numFmt w:val="bullet"/>
      <w:lvlText w:val=""/>
      <w:lvlJc w:val="left"/>
      <w:pPr>
        <w:tabs>
          <w:tab w:val="num" w:pos="1995"/>
        </w:tabs>
        <w:ind w:left="1995" w:hanging="360"/>
      </w:pPr>
      <w:rPr>
        <w:rFonts w:ascii="Symbol" w:hAnsi="Symbol" w:hint="default"/>
      </w:rPr>
    </w:lvl>
    <w:lvl w:ilvl="3" w:tplc="58A4E208" w:tentative="1">
      <w:start w:val="1"/>
      <w:numFmt w:val="bullet"/>
      <w:lvlText w:val=""/>
      <w:lvlJc w:val="left"/>
      <w:pPr>
        <w:tabs>
          <w:tab w:val="num" w:pos="2715"/>
        </w:tabs>
        <w:ind w:left="2715" w:hanging="360"/>
      </w:pPr>
      <w:rPr>
        <w:rFonts w:ascii="Symbol" w:hAnsi="Symbol" w:hint="default"/>
      </w:rPr>
    </w:lvl>
    <w:lvl w:ilvl="4" w:tplc="D9B8F946" w:tentative="1">
      <w:start w:val="1"/>
      <w:numFmt w:val="bullet"/>
      <w:lvlText w:val=""/>
      <w:lvlJc w:val="left"/>
      <w:pPr>
        <w:tabs>
          <w:tab w:val="num" w:pos="3435"/>
        </w:tabs>
        <w:ind w:left="3435" w:hanging="360"/>
      </w:pPr>
      <w:rPr>
        <w:rFonts w:ascii="Symbol" w:hAnsi="Symbol" w:hint="default"/>
      </w:rPr>
    </w:lvl>
    <w:lvl w:ilvl="5" w:tplc="ADC0334A" w:tentative="1">
      <w:start w:val="1"/>
      <w:numFmt w:val="bullet"/>
      <w:lvlText w:val=""/>
      <w:lvlJc w:val="left"/>
      <w:pPr>
        <w:tabs>
          <w:tab w:val="num" w:pos="4155"/>
        </w:tabs>
        <w:ind w:left="4155" w:hanging="360"/>
      </w:pPr>
      <w:rPr>
        <w:rFonts w:ascii="Symbol" w:hAnsi="Symbol" w:hint="default"/>
      </w:rPr>
    </w:lvl>
    <w:lvl w:ilvl="6" w:tplc="12A0FD24" w:tentative="1">
      <w:start w:val="1"/>
      <w:numFmt w:val="bullet"/>
      <w:lvlText w:val=""/>
      <w:lvlJc w:val="left"/>
      <w:pPr>
        <w:tabs>
          <w:tab w:val="num" w:pos="4875"/>
        </w:tabs>
        <w:ind w:left="4875" w:hanging="360"/>
      </w:pPr>
      <w:rPr>
        <w:rFonts w:ascii="Symbol" w:hAnsi="Symbol" w:hint="default"/>
      </w:rPr>
    </w:lvl>
    <w:lvl w:ilvl="7" w:tplc="E0641022" w:tentative="1">
      <w:start w:val="1"/>
      <w:numFmt w:val="bullet"/>
      <w:lvlText w:val=""/>
      <w:lvlJc w:val="left"/>
      <w:pPr>
        <w:tabs>
          <w:tab w:val="num" w:pos="5595"/>
        </w:tabs>
        <w:ind w:left="5595" w:hanging="360"/>
      </w:pPr>
      <w:rPr>
        <w:rFonts w:ascii="Symbol" w:hAnsi="Symbol" w:hint="default"/>
      </w:rPr>
    </w:lvl>
    <w:lvl w:ilvl="8" w:tplc="5704BD1A" w:tentative="1">
      <w:start w:val="1"/>
      <w:numFmt w:val="bullet"/>
      <w:lvlText w:val=""/>
      <w:lvlJc w:val="left"/>
      <w:pPr>
        <w:tabs>
          <w:tab w:val="num" w:pos="6315"/>
        </w:tabs>
        <w:ind w:left="6315" w:hanging="360"/>
      </w:pPr>
      <w:rPr>
        <w:rFonts w:ascii="Symbol" w:hAnsi="Symbol"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EF755E"/>
    <w:multiLevelType w:val="hybridMultilevel"/>
    <w:tmpl w:val="B07648CA"/>
    <w:lvl w:ilvl="0" w:tplc="DA822F9E">
      <w:start w:val="1"/>
      <w:numFmt w:val="bullet"/>
      <w:lvlText w:val=""/>
      <w:lvlJc w:val="left"/>
      <w:pPr>
        <w:tabs>
          <w:tab w:val="num" w:pos="720"/>
        </w:tabs>
        <w:ind w:left="720" w:hanging="360"/>
      </w:pPr>
      <w:rPr>
        <w:rFonts w:ascii="Symbol" w:hAnsi="Symbol" w:hint="default"/>
      </w:rPr>
    </w:lvl>
    <w:lvl w:ilvl="1" w:tplc="36AE39CA">
      <w:numFmt w:val="bullet"/>
      <w:lvlText w:val="o"/>
      <w:lvlJc w:val="left"/>
      <w:pPr>
        <w:tabs>
          <w:tab w:val="num" w:pos="1440"/>
        </w:tabs>
        <w:ind w:left="1440" w:hanging="360"/>
      </w:pPr>
      <w:rPr>
        <w:rFonts w:ascii="Courier New" w:hAnsi="Courier New" w:hint="default"/>
      </w:rPr>
    </w:lvl>
    <w:lvl w:ilvl="2" w:tplc="53764E98" w:tentative="1">
      <w:start w:val="1"/>
      <w:numFmt w:val="bullet"/>
      <w:lvlText w:val=""/>
      <w:lvlJc w:val="left"/>
      <w:pPr>
        <w:tabs>
          <w:tab w:val="num" w:pos="2160"/>
        </w:tabs>
        <w:ind w:left="2160" w:hanging="360"/>
      </w:pPr>
      <w:rPr>
        <w:rFonts w:ascii="Symbol" w:hAnsi="Symbol" w:hint="default"/>
      </w:rPr>
    </w:lvl>
    <w:lvl w:ilvl="3" w:tplc="6CDEF9E0" w:tentative="1">
      <w:start w:val="1"/>
      <w:numFmt w:val="bullet"/>
      <w:lvlText w:val=""/>
      <w:lvlJc w:val="left"/>
      <w:pPr>
        <w:tabs>
          <w:tab w:val="num" w:pos="2880"/>
        </w:tabs>
        <w:ind w:left="2880" w:hanging="360"/>
      </w:pPr>
      <w:rPr>
        <w:rFonts w:ascii="Symbol" w:hAnsi="Symbol" w:hint="default"/>
      </w:rPr>
    </w:lvl>
    <w:lvl w:ilvl="4" w:tplc="A3E40414" w:tentative="1">
      <w:start w:val="1"/>
      <w:numFmt w:val="bullet"/>
      <w:lvlText w:val=""/>
      <w:lvlJc w:val="left"/>
      <w:pPr>
        <w:tabs>
          <w:tab w:val="num" w:pos="3600"/>
        </w:tabs>
        <w:ind w:left="3600" w:hanging="360"/>
      </w:pPr>
      <w:rPr>
        <w:rFonts w:ascii="Symbol" w:hAnsi="Symbol" w:hint="default"/>
      </w:rPr>
    </w:lvl>
    <w:lvl w:ilvl="5" w:tplc="B732705C" w:tentative="1">
      <w:start w:val="1"/>
      <w:numFmt w:val="bullet"/>
      <w:lvlText w:val=""/>
      <w:lvlJc w:val="left"/>
      <w:pPr>
        <w:tabs>
          <w:tab w:val="num" w:pos="4320"/>
        </w:tabs>
        <w:ind w:left="4320" w:hanging="360"/>
      </w:pPr>
      <w:rPr>
        <w:rFonts w:ascii="Symbol" w:hAnsi="Symbol" w:hint="default"/>
      </w:rPr>
    </w:lvl>
    <w:lvl w:ilvl="6" w:tplc="10528BE6" w:tentative="1">
      <w:start w:val="1"/>
      <w:numFmt w:val="bullet"/>
      <w:lvlText w:val=""/>
      <w:lvlJc w:val="left"/>
      <w:pPr>
        <w:tabs>
          <w:tab w:val="num" w:pos="5040"/>
        </w:tabs>
        <w:ind w:left="5040" w:hanging="360"/>
      </w:pPr>
      <w:rPr>
        <w:rFonts w:ascii="Symbol" w:hAnsi="Symbol" w:hint="default"/>
      </w:rPr>
    </w:lvl>
    <w:lvl w:ilvl="7" w:tplc="60E49C6E" w:tentative="1">
      <w:start w:val="1"/>
      <w:numFmt w:val="bullet"/>
      <w:lvlText w:val=""/>
      <w:lvlJc w:val="left"/>
      <w:pPr>
        <w:tabs>
          <w:tab w:val="num" w:pos="5760"/>
        </w:tabs>
        <w:ind w:left="5760" w:hanging="360"/>
      </w:pPr>
      <w:rPr>
        <w:rFonts w:ascii="Symbol" w:hAnsi="Symbol" w:hint="default"/>
      </w:rPr>
    </w:lvl>
    <w:lvl w:ilvl="8" w:tplc="9B6AC78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1822DB"/>
    <w:multiLevelType w:val="hybridMultilevel"/>
    <w:tmpl w:val="B13A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4E29CD"/>
    <w:multiLevelType w:val="hybridMultilevel"/>
    <w:tmpl w:val="A880DBBE"/>
    <w:lvl w:ilvl="0" w:tplc="8AAC9226">
      <w:start w:val="1"/>
      <w:numFmt w:val="bullet"/>
      <w:lvlText w:val="•"/>
      <w:lvlJc w:val="left"/>
      <w:pPr>
        <w:tabs>
          <w:tab w:val="num" w:pos="720"/>
        </w:tabs>
        <w:ind w:left="720" w:hanging="360"/>
      </w:pPr>
      <w:rPr>
        <w:rFonts w:ascii="Arial" w:hAnsi="Arial" w:hint="default"/>
      </w:rPr>
    </w:lvl>
    <w:lvl w:ilvl="1" w:tplc="620489A2" w:tentative="1">
      <w:start w:val="1"/>
      <w:numFmt w:val="bullet"/>
      <w:lvlText w:val="•"/>
      <w:lvlJc w:val="left"/>
      <w:pPr>
        <w:tabs>
          <w:tab w:val="num" w:pos="1440"/>
        </w:tabs>
        <w:ind w:left="1440" w:hanging="360"/>
      </w:pPr>
      <w:rPr>
        <w:rFonts w:ascii="Arial" w:hAnsi="Arial" w:hint="default"/>
      </w:rPr>
    </w:lvl>
    <w:lvl w:ilvl="2" w:tplc="7A360BEC" w:tentative="1">
      <w:start w:val="1"/>
      <w:numFmt w:val="bullet"/>
      <w:lvlText w:val="•"/>
      <w:lvlJc w:val="left"/>
      <w:pPr>
        <w:tabs>
          <w:tab w:val="num" w:pos="2160"/>
        </w:tabs>
        <w:ind w:left="2160" w:hanging="360"/>
      </w:pPr>
      <w:rPr>
        <w:rFonts w:ascii="Arial" w:hAnsi="Arial" w:hint="default"/>
      </w:rPr>
    </w:lvl>
    <w:lvl w:ilvl="3" w:tplc="D8C0FA7A" w:tentative="1">
      <w:start w:val="1"/>
      <w:numFmt w:val="bullet"/>
      <w:lvlText w:val="•"/>
      <w:lvlJc w:val="left"/>
      <w:pPr>
        <w:tabs>
          <w:tab w:val="num" w:pos="2880"/>
        </w:tabs>
        <w:ind w:left="2880" w:hanging="360"/>
      </w:pPr>
      <w:rPr>
        <w:rFonts w:ascii="Arial" w:hAnsi="Arial" w:hint="default"/>
      </w:rPr>
    </w:lvl>
    <w:lvl w:ilvl="4" w:tplc="9F3AF60A" w:tentative="1">
      <w:start w:val="1"/>
      <w:numFmt w:val="bullet"/>
      <w:lvlText w:val="•"/>
      <w:lvlJc w:val="left"/>
      <w:pPr>
        <w:tabs>
          <w:tab w:val="num" w:pos="3600"/>
        </w:tabs>
        <w:ind w:left="3600" w:hanging="360"/>
      </w:pPr>
      <w:rPr>
        <w:rFonts w:ascii="Arial" w:hAnsi="Arial" w:hint="default"/>
      </w:rPr>
    </w:lvl>
    <w:lvl w:ilvl="5" w:tplc="9D2E675A" w:tentative="1">
      <w:start w:val="1"/>
      <w:numFmt w:val="bullet"/>
      <w:lvlText w:val="•"/>
      <w:lvlJc w:val="left"/>
      <w:pPr>
        <w:tabs>
          <w:tab w:val="num" w:pos="4320"/>
        </w:tabs>
        <w:ind w:left="4320" w:hanging="360"/>
      </w:pPr>
      <w:rPr>
        <w:rFonts w:ascii="Arial" w:hAnsi="Arial" w:hint="default"/>
      </w:rPr>
    </w:lvl>
    <w:lvl w:ilvl="6" w:tplc="59E651C6" w:tentative="1">
      <w:start w:val="1"/>
      <w:numFmt w:val="bullet"/>
      <w:lvlText w:val="•"/>
      <w:lvlJc w:val="left"/>
      <w:pPr>
        <w:tabs>
          <w:tab w:val="num" w:pos="5040"/>
        </w:tabs>
        <w:ind w:left="5040" w:hanging="360"/>
      </w:pPr>
      <w:rPr>
        <w:rFonts w:ascii="Arial" w:hAnsi="Arial" w:hint="default"/>
      </w:rPr>
    </w:lvl>
    <w:lvl w:ilvl="7" w:tplc="6BE21E1A" w:tentative="1">
      <w:start w:val="1"/>
      <w:numFmt w:val="bullet"/>
      <w:lvlText w:val="•"/>
      <w:lvlJc w:val="left"/>
      <w:pPr>
        <w:tabs>
          <w:tab w:val="num" w:pos="5760"/>
        </w:tabs>
        <w:ind w:left="5760" w:hanging="360"/>
      </w:pPr>
      <w:rPr>
        <w:rFonts w:ascii="Arial" w:hAnsi="Arial" w:hint="default"/>
      </w:rPr>
    </w:lvl>
    <w:lvl w:ilvl="8" w:tplc="48487B3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3" w15:restartNumberingAfterBreak="0">
    <w:nsid w:val="79156B21"/>
    <w:multiLevelType w:val="hybridMultilevel"/>
    <w:tmpl w:val="435A45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79370D57"/>
    <w:multiLevelType w:val="hybridMultilevel"/>
    <w:tmpl w:val="D212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9C84F2C"/>
    <w:multiLevelType w:val="hybridMultilevel"/>
    <w:tmpl w:val="FE6AE4E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B06667B"/>
    <w:multiLevelType w:val="hybridMultilevel"/>
    <w:tmpl w:val="A0CE69EA"/>
    <w:lvl w:ilvl="0" w:tplc="C4DEFCC2">
      <w:start w:val="1"/>
      <w:numFmt w:val="upperLetter"/>
      <w:lvlText w:val="%1)"/>
      <w:lvlJc w:val="left"/>
      <w:pPr>
        <w:ind w:left="1020" w:hanging="360"/>
      </w:pPr>
    </w:lvl>
    <w:lvl w:ilvl="1" w:tplc="3A3EB05C">
      <w:start w:val="1"/>
      <w:numFmt w:val="upperLetter"/>
      <w:lvlText w:val="%2)"/>
      <w:lvlJc w:val="left"/>
      <w:pPr>
        <w:ind w:left="1020" w:hanging="360"/>
      </w:pPr>
    </w:lvl>
    <w:lvl w:ilvl="2" w:tplc="2E364232">
      <w:start w:val="1"/>
      <w:numFmt w:val="upperLetter"/>
      <w:lvlText w:val="%3)"/>
      <w:lvlJc w:val="left"/>
      <w:pPr>
        <w:ind w:left="1020" w:hanging="360"/>
      </w:pPr>
    </w:lvl>
    <w:lvl w:ilvl="3" w:tplc="0A0485D4">
      <w:start w:val="1"/>
      <w:numFmt w:val="upperLetter"/>
      <w:lvlText w:val="%4)"/>
      <w:lvlJc w:val="left"/>
      <w:pPr>
        <w:ind w:left="1020" w:hanging="360"/>
      </w:pPr>
    </w:lvl>
    <w:lvl w:ilvl="4" w:tplc="A79ECF72">
      <w:start w:val="1"/>
      <w:numFmt w:val="upperLetter"/>
      <w:lvlText w:val="%5)"/>
      <w:lvlJc w:val="left"/>
      <w:pPr>
        <w:ind w:left="1020" w:hanging="360"/>
      </w:pPr>
    </w:lvl>
    <w:lvl w:ilvl="5" w:tplc="D83E63AA">
      <w:start w:val="1"/>
      <w:numFmt w:val="upperLetter"/>
      <w:lvlText w:val="%6)"/>
      <w:lvlJc w:val="left"/>
      <w:pPr>
        <w:ind w:left="1020" w:hanging="360"/>
      </w:pPr>
    </w:lvl>
    <w:lvl w:ilvl="6" w:tplc="E236C12C">
      <w:start w:val="1"/>
      <w:numFmt w:val="upperLetter"/>
      <w:lvlText w:val="%7)"/>
      <w:lvlJc w:val="left"/>
      <w:pPr>
        <w:ind w:left="1020" w:hanging="360"/>
      </w:pPr>
    </w:lvl>
    <w:lvl w:ilvl="7" w:tplc="5B66F306">
      <w:start w:val="1"/>
      <w:numFmt w:val="upperLetter"/>
      <w:lvlText w:val="%8)"/>
      <w:lvlJc w:val="left"/>
      <w:pPr>
        <w:ind w:left="1020" w:hanging="360"/>
      </w:pPr>
    </w:lvl>
    <w:lvl w:ilvl="8" w:tplc="D15EA766">
      <w:start w:val="1"/>
      <w:numFmt w:val="upperLetter"/>
      <w:lvlText w:val="%9)"/>
      <w:lvlJc w:val="left"/>
      <w:pPr>
        <w:ind w:left="1020" w:hanging="360"/>
      </w:p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abstractNum w:abstractNumId="6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61" w15:restartNumberingAfterBreak="0">
    <w:nsid w:val="7FA07CFE"/>
    <w:multiLevelType w:val="hybridMultilevel"/>
    <w:tmpl w:val="E7F67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47032">
    <w:abstractNumId w:val="17"/>
  </w:num>
  <w:num w:numId="2" w16cid:durableId="2010523964">
    <w:abstractNumId w:val="37"/>
  </w:num>
  <w:num w:numId="3" w16cid:durableId="1290474486">
    <w:abstractNumId w:val="60"/>
  </w:num>
  <w:num w:numId="4" w16cid:durableId="1909533613">
    <w:abstractNumId w:val="38"/>
  </w:num>
  <w:num w:numId="5" w16cid:durableId="259485338">
    <w:abstractNumId w:val="36"/>
  </w:num>
  <w:num w:numId="6" w16cid:durableId="296107405">
    <w:abstractNumId w:val="8"/>
  </w:num>
  <w:num w:numId="7" w16cid:durableId="743453553">
    <w:abstractNumId w:val="52"/>
  </w:num>
  <w:num w:numId="8" w16cid:durableId="804590566">
    <w:abstractNumId w:val="31"/>
  </w:num>
  <w:num w:numId="9" w16cid:durableId="1893496765">
    <w:abstractNumId w:val="58"/>
  </w:num>
  <w:num w:numId="10" w16cid:durableId="1325356742">
    <w:abstractNumId w:val="47"/>
  </w:num>
  <w:num w:numId="11" w16cid:durableId="1308049972">
    <w:abstractNumId w:val="32"/>
  </w:num>
  <w:num w:numId="12" w16cid:durableId="743845">
    <w:abstractNumId w:val="39"/>
  </w:num>
  <w:num w:numId="13" w16cid:durableId="1562406719">
    <w:abstractNumId w:val="14"/>
  </w:num>
  <w:num w:numId="14" w16cid:durableId="1340618129">
    <w:abstractNumId w:val="2"/>
  </w:num>
  <w:num w:numId="15" w16cid:durableId="1886865680">
    <w:abstractNumId w:val="34"/>
  </w:num>
  <w:num w:numId="16" w16cid:durableId="5140387">
    <w:abstractNumId w:val="13"/>
  </w:num>
  <w:num w:numId="17" w16cid:durableId="1096636255">
    <w:abstractNumId w:val="10"/>
  </w:num>
  <w:num w:numId="18" w16cid:durableId="1071000429">
    <w:abstractNumId w:val="30"/>
  </w:num>
  <w:num w:numId="19" w16cid:durableId="2087529181">
    <w:abstractNumId w:val="7"/>
  </w:num>
  <w:num w:numId="20" w16cid:durableId="1866746502">
    <w:abstractNumId w:val="28"/>
  </w:num>
  <w:num w:numId="21" w16cid:durableId="676494241">
    <w:abstractNumId w:val="5"/>
  </w:num>
  <w:num w:numId="22" w16cid:durableId="92823754">
    <w:abstractNumId w:val="44"/>
  </w:num>
  <w:num w:numId="23" w16cid:durableId="618997434">
    <w:abstractNumId w:val="42"/>
  </w:num>
  <w:num w:numId="24" w16cid:durableId="1859536016">
    <w:abstractNumId w:val="54"/>
  </w:num>
  <w:num w:numId="25" w16cid:durableId="1816946075">
    <w:abstractNumId w:val="1"/>
  </w:num>
  <w:num w:numId="26" w16cid:durableId="12347397">
    <w:abstractNumId w:val="0"/>
  </w:num>
  <w:num w:numId="27" w16cid:durableId="1668171968">
    <w:abstractNumId w:val="35"/>
  </w:num>
  <w:num w:numId="28" w16cid:durableId="1512647090">
    <w:abstractNumId w:val="20"/>
  </w:num>
  <w:num w:numId="29" w16cid:durableId="2030371448">
    <w:abstractNumId w:val="40"/>
  </w:num>
  <w:num w:numId="30" w16cid:durableId="176821205">
    <w:abstractNumId w:val="46"/>
  </w:num>
  <w:num w:numId="31" w16cid:durableId="784035177">
    <w:abstractNumId w:val="22"/>
  </w:num>
  <w:num w:numId="32" w16cid:durableId="1565337898">
    <w:abstractNumId w:val="6"/>
  </w:num>
  <w:num w:numId="33" w16cid:durableId="991132055">
    <w:abstractNumId w:val="55"/>
  </w:num>
  <w:num w:numId="34" w16cid:durableId="1697851360">
    <w:abstractNumId w:val="59"/>
  </w:num>
  <w:num w:numId="35" w16cid:durableId="1025987577">
    <w:abstractNumId w:val="33"/>
  </w:num>
  <w:num w:numId="36" w16cid:durableId="1626473024">
    <w:abstractNumId w:val="50"/>
  </w:num>
  <w:num w:numId="37" w16cid:durableId="225531748">
    <w:abstractNumId w:val="49"/>
  </w:num>
  <w:num w:numId="38" w16cid:durableId="1349330983">
    <w:abstractNumId w:val="12"/>
  </w:num>
  <w:num w:numId="39" w16cid:durableId="1652979978">
    <w:abstractNumId w:val="29"/>
  </w:num>
  <w:num w:numId="40" w16cid:durableId="490634056">
    <w:abstractNumId w:val="41"/>
  </w:num>
  <w:num w:numId="41" w16cid:durableId="302201302">
    <w:abstractNumId w:val="18"/>
  </w:num>
  <w:num w:numId="42" w16cid:durableId="1092623708">
    <w:abstractNumId w:val="12"/>
  </w:num>
  <w:num w:numId="43" w16cid:durableId="923337610">
    <w:abstractNumId w:val="57"/>
  </w:num>
  <w:num w:numId="44" w16cid:durableId="835919112">
    <w:abstractNumId w:val="45"/>
  </w:num>
  <w:num w:numId="45" w16cid:durableId="1025642428">
    <w:abstractNumId w:val="9"/>
  </w:num>
  <w:num w:numId="46" w16cid:durableId="1746604964">
    <w:abstractNumId w:val="23"/>
  </w:num>
  <w:num w:numId="47" w16cid:durableId="104663152">
    <w:abstractNumId w:val="43"/>
  </w:num>
  <w:num w:numId="48" w16cid:durableId="453669523">
    <w:abstractNumId w:val="53"/>
  </w:num>
  <w:num w:numId="49" w16cid:durableId="724330193">
    <w:abstractNumId w:val="16"/>
  </w:num>
  <w:num w:numId="50" w16cid:durableId="1545604144">
    <w:abstractNumId w:val="24"/>
  </w:num>
  <w:num w:numId="51" w16cid:durableId="718673073">
    <w:abstractNumId w:val="56"/>
  </w:num>
  <w:num w:numId="52" w16cid:durableId="1744982831">
    <w:abstractNumId w:val="61"/>
  </w:num>
  <w:num w:numId="53" w16cid:durableId="1821386841">
    <w:abstractNumId w:val="34"/>
  </w:num>
  <w:num w:numId="54" w16cid:durableId="1177228157">
    <w:abstractNumId w:val="48"/>
  </w:num>
  <w:num w:numId="55" w16cid:durableId="429475000">
    <w:abstractNumId w:val="51"/>
  </w:num>
  <w:num w:numId="56" w16cid:durableId="617569428">
    <w:abstractNumId w:val="19"/>
  </w:num>
  <w:num w:numId="57" w16cid:durableId="1919442093">
    <w:abstractNumId w:val="26"/>
  </w:num>
  <w:num w:numId="58" w16cid:durableId="522672245">
    <w:abstractNumId w:val="4"/>
  </w:num>
  <w:num w:numId="59" w16cid:durableId="188302408">
    <w:abstractNumId w:val="25"/>
  </w:num>
  <w:num w:numId="60" w16cid:durableId="902103987">
    <w:abstractNumId w:val="11"/>
  </w:num>
  <w:num w:numId="61" w16cid:durableId="1029910382">
    <w:abstractNumId w:val="15"/>
  </w:num>
  <w:num w:numId="62" w16cid:durableId="672562692">
    <w:abstractNumId w:val="27"/>
  </w:num>
  <w:num w:numId="63" w16cid:durableId="112751060">
    <w:abstractNumId w:val="3"/>
  </w:num>
  <w:num w:numId="64" w16cid:durableId="189473591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F"/>
    <w:rsid w:val="000000EB"/>
    <w:rsid w:val="0000043F"/>
    <w:rsid w:val="00000471"/>
    <w:rsid w:val="00000738"/>
    <w:rsid w:val="00000853"/>
    <w:rsid w:val="00000B33"/>
    <w:rsid w:val="00000BA9"/>
    <w:rsid w:val="00000D47"/>
    <w:rsid w:val="00000E57"/>
    <w:rsid w:val="00001133"/>
    <w:rsid w:val="0000117D"/>
    <w:rsid w:val="00001198"/>
    <w:rsid w:val="000012AD"/>
    <w:rsid w:val="0000141D"/>
    <w:rsid w:val="000014AA"/>
    <w:rsid w:val="000015B4"/>
    <w:rsid w:val="00001646"/>
    <w:rsid w:val="00001734"/>
    <w:rsid w:val="00001740"/>
    <w:rsid w:val="000017D4"/>
    <w:rsid w:val="00001B21"/>
    <w:rsid w:val="00001B70"/>
    <w:rsid w:val="00001C08"/>
    <w:rsid w:val="00001E90"/>
    <w:rsid w:val="0000222B"/>
    <w:rsid w:val="000024DB"/>
    <w:rsid w:val="0000251A"/>
    <w:rsid w:val="0000253B"/>
    <w:rsid w:val="000025E1"/>
    <w:rsid w:val="00002647"/>
    <w:rsid w:val="0000269B"/>
    <w:rsid w:val="000026EC"/>
    <w:rsid w:val="000027E3"/>
    <w:rsid w:val="000028DC"/>
    <w:rsid w:val="00002934"/>
    <w:rsid w:val="00002953"/>
    <w:rsid w:val="000029A4"/>
    <w:rsid w:val="00003042"/>
    <w:rsid w:val="0000304D"/>
    <w:rsid w:val="000030D0"/>
    <w:rsid w:val="000030D9"/>
    <w:rsid w:val="000031F6"/>
    <w:rsid w:val="00003243"/>
    <w:rsid w:val="000032D6"/>
    <w:rsid w:val="0000338A"/>
    <w:rsid w:val="00003405"/>
    <w:rsid w:val="00003434"/>
    <w:rsid w:val="0000368B"/>
    <w:rsid w:val="00003811"/>
    <w:rsid w:val="0000389D"/>
    <w:rsid w:val="00003DE5"/>
    <w:rsid w:val="00003E07"/>
    <w:rsid w:val="00003E4F"/>
    <w:rsid w:val="00003F39"/>
    <w:rsid w:val="00004130"/>
    <w:rsid w:val="00004249"/>
    <w:rsid w:val="000045E2"/>
    <w:rsid w:val="00004746"/>
    <w:rsid w:val="0000494E"/>
    <w:rsid w:val="00004AD6"/>
    <w:rsid w:val="00004B18"/>
    <w:rsid w:val="00004C8B"/>
    <w:rsid w:val="00004DFD"/>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5F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0A"/>
    <w:rsid w:val="00007649"/>
    <w:rsid w:val="00007923"/>
    <w:rsid w:val="00007924"/>
    <w:rsid w:val="00007AF4"/>
    <w:rsid w:val="00007CFA"/>
    <w:rsid w:val="00010102"/>
    <w:rsid w:val="0001038F"/>
    <w:rsid w:val="00010523"/>
    <w:rsid w:val="000108E9"/>
    <w:rsid w:val="00010D0B"/>
    <w:rsid w:val="00010D87"/>
    <w:rsid w:val="00010FA9"/>
    <w:rsid w:val="00011212"/>
    <w:rsid w:val="00011295"/>
    <w:rsid w:val="00011311"/>
    <w:rsid w:val="0001167E"/>
    <w:rsid w:val="000116D3"/>
    <w:rsid w:val="0001170C"/>
    <w:rsid w:val="00011766"/>
    <w:rsid w:val="00011B56"/>
    <w:rsid w:val="00011C5F"/>
    <w:rsid w:val="00011DA9"/>
    <w:rsid w:val="00011EA4"/>
    <w:rsid w:val="00011EEB"/>
    <w:rsid w:val="00011F73"/>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1BB"/>
    <w:rsid w:val="0001328C"/>
    <w:rsid w:val="000133D4"/>
    <w:rsid w:val="0001350A"/>
    <w:rsid w:val="00013715"/>
    <w:rsid w:val="0001375E"/>
    <w:rsid w:val="000137C1"/>
    <w:rsid w:val="00013A23"/>
    <w:rsid w:val="00013AD8"/>
    <w:rsid w:val="00013AF0"/>
    <w:rsid w:val="00013CAF"/>
    <w:rsid w:val="00013D2C"/>
    <w:rsid w:val="00013EE2"/>
    <w:rsid w:val="000140E6"/>
    <w:rsid w:val="000141E1"/>
    <w:rsid w:val="00014288"/>
    <w:rsid w:val="000142C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0FE"/>
    <w:rsid w:val="0001518D"/>
    <w:rsid w:val="000153BA"/>
    <w:rsid w:val="000154BB"/>
    <w:rsid w:val="00015704"/>
    <w:rsid w:val="00015746"/>
    <w:rsid w:val="00015842"/>
    <w:rsid w:val="000158A9"/>
    <w:rsid w:val="00015BFE"/>
    <w:rsid w:val="00015D5A"/>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CEC"/>
    <w:rsid w:val="00016D4B"/>
    <w:rsid w:val="00016D5F"/>
    <w:rsid w:val="00016DE5"/>
    <w:rsid w:val="0001715F"/>
    <w:rsid w:val="0001727F"/>
    <w:rsid w:val="00017291"/>
    <w:rsid w:val="0001756A"/>
    <w:rsid w:val="0001765C"/>
    <w:rsid w:val="00017808"/>
    <w:rsid w:val="0001780F"/>
    <w:rsid w:val="0001797F"/>
    <w:rsid w:val="00017B4E"/>
    <w:rsid w:val="00017B8C"/>
    <w:rsid w:val="00017C2E"/>
    <w:rsid w:val="00017C78"/>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6B"/>
    <w:rsid w:val="00021C13"/>
    <w:rsid w:val="00021D27"/>
    <w:rsid w:val="00021D44"/>
    <w:rsid w:val="00021DFE"/>
    <w:rsid w:val="00021ECE"/>
    <w:rsid w:val="0002207C"/>
    <w:rsid w:val="00022123"/>
    <w:rsid w:val="000224D9"/>
    <w:rsid w:val="00022590"/>
    <w:rsid w:val="00022621"/>
    <w:rsid w:val="00022660"/>
    <w:rsid w:val="00022684"/>
    <w:rsid w:val="00022790"/>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CD2"/>
    <w:rsid w:val="00023D2B"/>
    <w:rsid w:val="00023D9E"/>
    <w:rsid w:val="00023DCF"/>
    <w:rsid w:val="00023E39"/>
    <w:rsid w:val="00023F7A"/>
    <w:rsid w:val="00023FFA"/>
    <w:rsid w:val="000240F0"/>
    <w:rsid w:val="000244C6"/>
    <w:rsid w:val="000245EA"/>
    <w:rsid w:val="000247F6"/>
    <w:rsid w:val="000248BE"/>
    <w:rsid w:val="000249CE"/>
    <w:rsid w:val="00024B53"/>
    <w:rsid w:val="00024D00"/>
    <w:rsid w:val="00024E56"/>
    <w:rsid w:val="0002518B"/>
    <w:rsid w:val="000253CB"/>
    <w:rsid w:val="00025709"/>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4C3"/>
    <w:rsid w:val="000264DE"/>
    <w:rsid w:val="000264F2"/>
    <w:rsid w:val="000265B1"/>
    <w:rsid w:val="000265D7"/>
    <w:rsid w:val="00026745"/>
    <w:rsid w:val="000269BD"/>
    <w:rsid w:val="000269F3"/>
    <w:rsid w:val="00026A3D"/>
    <w:rsid w:val="00026CD2"/>
    <w:rsid w:val="00027032"/>
    <w:rsid w:val="00027339"/>
    <w:rsid w:val="00027397"/>
    <w:rsid w:val="000275E1"/>
    <w:rsid w:val="0002766A"/>
    <w:rsid w:val="00027BB9"/>
    <w:rsid w:val="00027BCE"/>
    <w:rsid w:val="00027CAF"/>
    <w:rsid w:val="00027D18"/>
    <w:rsid w:val="00027D6E"/>
    <w:rsid w:val="00027F0D"/>
    <w:rsid w:val="0003014B"/>
    <w:rsid w:val="000301D5"/>
    <w:rsid w:val="0003046E"/>
    <w:rsid w:val="000304CE"/>
    <w:rsid w:val="000306BC"/>
    <w:rsid w:val="000306E3"/>
    <w:rsid w:val="0003070F"/>
    <w:rsid w:val="000308B1"/>
    <w:rsid w:val="000308F4"/>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215B"/>
    <w:rsid w:val="000321B6"/>
    <w:rsid w:val="000321B9"/>
    <w:rsid w:val="0003221D"/>
    <w:rsid w:val="000322BD"/>
    <w:rsid w:val="000322C4"/>
    <w:rsid w:val="000322E6"/>
    <w:rsid w:val="0003234E"/>
    <w:rsid w:val="000323E7"/>
    <w:rsid w:val="00032523"/>
    <w:rsid w:val="000325C3"/>
    <w:rsid w:val="000326E9"/>
    <w:rsid w:val="0003273F"/>
    <w:rsid w:val="00032789"/>
    <w:rsid w:val="000328DC"/>
    <w:rsid w:val="000329C9"/>
    <w:rsid w:val="00032A4D"/>
    <w:rsid w:val="00032B92"/>
    <w:rsid w:val="00032D12"/>
    <w:rsid w:val="00032D9B"/>
    <w:rsid w:val="00032E97"/>
    <w:rsid w:val="00032FB9"/>
    <w:rsid w:val="0003305B"/>
    <w:rsid w:val="000330F7"/>
    <w:rsid w:val="00033148"/>
    <w:rsid w:val="0003316F"/>
    <w:rsid w:val="00033196"/>
    <w:rsid w:val="00033277"/>
    <w:rsid w:val="000332E5"/>
    <w:rsid w:val="00033438"/>
    <w:rsid w:val="000334B8"/>
    <w:rsid w:val="000334D9"/>
    <w:rsid w:val="000335FF"/>
    <w:rsid w:val="00033672"/>
    <w:rsid w:val="00033746"/>
    <w:rsid w:val="00033970"/>
    <w:rsid w:val="00033B1B"/>
    <w:rsid w:val="00033BD4"/>
    <w:rsid w:val="00033CCA"/>
    <w:rsid w:val="00034081"/>
    <w:rsid w:val="00034257"/>
    <w:rsid w:val="000342EF"/>
    <w:rsid w:val="00034373"/>
    <w:rsid w:val="000343EE"/>
    <w:rsid w:val="00034443"/>
    <w:rsid w:val="00034617"/>
    <w:rsid w:val="0003477B"/>
    <w:rsid w:val="000348CF"/>
    <w:rsid w:val="00034912"/>
    <w:rsid w:val="000349D5"/>
    <w:rsid w:val="00034A06"/>
    <w:rsid w:val="00034BCA"/>
    <w:rsid w:val="00034BEE"/>
    <w:rsid w:val="00034CC3"/>
    <w:rsid w:val="00034E84"/>
    <w:rsid w:val="00035024"/>
    <w:rsid w:val="000350EE"/>
    <w:rsid w:val="0003525C"/>
    <w:rsid w:val="000353D3"/>
    <w:rsid w:val="00035431"/>
    <w:rsid w:val="00035556"/>
    <w:rsid w:val="00035595"/>
    <w:rsid w:val="000355E6"/>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5BD"/>
    <w:rsid w:val="00037887"/>
    <w:rsid w:val="00037A9E"/>
    <w:rsid w:val="00037B87"/>
    <w:rsid w:val="00037BDB"/>
    <w:rsid w:val="00037D26"/>
    <w:rsid w:val="00037D56"/>
    <w:rsid w:val="00037D6A"/>
    <w:rsid w:val="00037DDA"/>
    <w:rsid w:val="00037FB8"/>
    <w:rsid w:val="00040136"/>
    <w:rsid w:val="00040358"/>
    <w:rsid w:val="000403A2"/>
    <w:rsid w:val="000404D2"/>
    <w:rsid w:val="0004069C"/>
    <w:rsid w:val="000407B4"/>
    <w:rsid w:val="000407F9"/>
    <w:rsid w:val="0004091C"/>
    <w:rsid w:val="00040B89"/>
    <w:rsid w:val="00040C4B"/>
    <w:rsid w:val="00040C59"/>
    <w:rsid w:val="00040E5A"/>
    <w:rsid w:val="000411E0"/>
    <w:rsid w:val="00041272"/>
    <w:rsid w:val="00041509"/>
    <w:rsid w:val="000415E2"/>
    <w:rsid w:val="0004165A"/>
    <w:rsid w:val="00041703"/>
    <w:rsid w:val="00041739"/>
    <w:rsid w:val="0004173F"/>
    <w:rsid w:val="000417BF"/>
    <w:rsid w:val="000417E4"/>
    <w:rsid w:val="000418D1"/>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A8A"/>
    <w:rsid w:val="00043B31"/>
    <w:rsid w:val="00043BDB"/>
    <w:rsid w:val="00043BFC"/>
    <w:rsid w:val="00043CB2"/>
    <w:rsid w:val="00043D40"/>
    <w:rsid w:val="00043F5E"/>
    <w:rsid w:val="00043FC3"/>
    <w:rsid w:val="0004410E"/>
    <w:rsid w:val="0004417C"/>
    <w:rsid w:val="0004434D"/>
    <w:rsid w:val="000444DF"/>
    <w:rsid w:val="0004453B"/>
    <w:rsid w:val="00044604"/>
    <w:rsid w:val="00044771"/>
    <w:rsid w:val="000447A6"/>
    <w:rsid w:val="00044805"/>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BA7"/>
    <w:rsid w:val="00045C0F"/>
    <w:rsid w:val="00045C3B"/>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B2"/>
    <w:rsid w:val="00046DDD"/>
    <w:rsid w:val="00046E32"/>
    <w:rsid w:val="00046E53"/>
    <w:rsid w:val="00046F25"/>
    <w:rsid w:val="0004703B"/>
    <w:rsid w:val="00047234"/>
    <w:rsid w:val="00047534"/>
    <w:rsid w:val="00047761"/>
    <w:rsid w:val="0004778D"/>
    <w:rsid w:val="0004789A"/>
    <w:rsid w:val="000478A1"/>
    <w:rsid w:val="00047AD1"/>
    <w:rsid w:val="00047B28"/>
    <w:rsid w:val="00047BCE"/>
    <w:rsid w:val="00047C0D"/>
    <w:rsid w:val="00047C99"/>
    <w:rsid w:val="00047FE2"/>
    <w:rsid w:val="000500CE"/>
    <w:rsid w:val="00050107"/>
    <w:rsid w:val="0005018D"/>
    <w:rsid w:val="000501F3"/>
    <w:rsid w:val="0005048D"/>
    <w:rsid w:val="00050628"/>
    <w:rsid w:val="0005068C"/>
    <w:rsid w:val="0005071E"/>
    <w:rsid w:val="00050921"/>
    <w:rsid w:val="00050B80"/>
    <w:rsid w:val="00050C10"/>
    <w:rsid w:val="00050CA2"/>
    <w:rsid w:val="00050CF3"/>
    <w:rsid w:val="00050D39"/>
    <w:rsid w:val="00050D48"/>
    <w:rsid w:val="00050E2D"/>
    <w:rsid w:val="00050F0D"/>
    <w:rsid w:val="00051085"/>
    <w:rsid w:val="000510ED"/>
    <w:rsid w:val="0005115A"/>
    <w:rsid w:val="000511F9"/>
    <w:rsid w:val="0005121F"/>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33"/>
    <w:rsid w:val="00052C32"/>
    <w:rsid w:val="00052C9D"/>
    <w:rsid w:val="00052D41"/>
    <w:rsid w:val="00052E94"/>
    <w:rsid w:val="00053060"/>
    <w:rsid w:val="00053084"/>
    <w:rsid w:val="000531CF"/>
    <w:rsid w:val="00053281"/>
    <w:rsid w:val="0005342E"/>
    <w:rsid w:val="0005346B"/>
    <w:rsid w:val="000535F1"/>
    <w:rsid w:val="000536ED"/>
    <w:rsid w:val="00053815"/>
    <w:rsid w:val="00053A0A"/>
    <w:rsid w:val="00053AD8"/>
    <w:rsid w:val="00053B0C"/>
    <w:rsid w:val="00053D7F"/>
    <w:rsid w:val="00053EBE"/>
    <w:rsid w:val="00053F4F"/>
    <w:rsid w:val="00054095"/>
    <w:rsid w:val="0005412D"/>
    <w:rsid w:val="0005416B"/>
    <w:rsid w:val="0005427C"/>
    <w:rsid w:val="0005441E"/>
    <w:rsid w:val="000544F4"/>
    <w:rsid w:val="0005473D"/>
    <w:rsid w:val="0005483C"/>
    <w:rsid w:val="00054853"/>
    <w:rsid w:val="000548A5"/>
    <w:rsid w:val="00054905"/>
    <w:rsid w:val="00054B64"/>
    <w:rsid w:val="00054BF9"/>
    <w:rsid w:val="00054CBF"/>
    <w:rsid w:val="00054D26"/>
    <w:rsid w:val="00054E60"/>
    <w:rsid w:val="00054FA3"/>
    <w:rsid w:val="00055215"/>
    <w:rsid w:val="0005527C"/>
    <w:rsid w:val="00055403"/>
    <w:rsid w:val="000557BF"/>
    <w:rsid w:val="00055920"/>
    <w:rsid w:val="00055951"/>
    <w:rsid w:val="00055A2F"/>
    <w:rsid w:val="00055CB0"/>
    <w:rsid w:val="0005630E"/>
    <w:rsid w:val="00056499"/>
    <w:rsid w:val="00056544"/>
    <w:rsid w:val="0005660C"/>
    <w:rsid w:val="0005660D"/>
    <w:rsid w:val="00056613"/>
    <w:rsid w:val="00056B48"/>
    <w:rsid w:val="00056C0B"/>
    <w:rsid w:val="00056C19"/>
    <w:rsid w:val="00056C30"/>
    <w:rsid w:val="00056D13"/>
    <w:rsid w:val="00056DB4"/>
    <w:rsid w:val="00056F34"/>
    <w:rsid w:val="00056F94"/>
    <w:rsid w:val="00056FB2"/>
    <w:rsid w:val="00057233"/>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44A"/>
    <w:rsid w:val="000604F2"/>
    <w:rsid w:val="000605EA"/>
    <w:rsid w:val="00060618"/>
    <w:rsid w:val="00060647"/>
    <w:rsid w:val="00060917"/>
    <w:rsid w:val="0006099A"/>
    <w:rsid w:val="000609BB"/>
    <w:rsid w:val="00060C5E"/>
    <w:rsid w:val="00060DC3"/>
    <w:rsid w:val="00060EAB"/>
    <w:rsid w:val="00061299"/>
    <w:rsid w:val="00061430"/>
    <w:rsid w:val="0006151D"/>
    <w:rsid w:val="0006160E"/>
    <w:rsid w:val="00061617"/>
    <w:rsid w:val="00061726"/>
    <w:rsid w:val="00061AFC"/>
    <w:rsid w:val="00061B13"/>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4"/>
    <w:rsid w:val="0006326C"/>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D1F"/>
    <w:rsid w:val="00064D91"/>
    <w:rsid w:val="00064EA3"/>
    <w:rsid w:val="00064EC6"/>
    <w:rsid w:val="000651B0"/>
    <w:rsid w:val="000653AF"/>
    <w:rsid w:val="0006542B"/>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88D"/>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EDB"/>
    <w:rsid w:val="00070F50"/>
    <w:rsid w:val="00070FEC"/>
    <w:rsid w:val="0007110B"/>
    <w:rsid w:val="00071485"/>
    <w:rsid w:val="00071575"/>
    <w:rsid w:val="000715F5"/>
    <w:rsid w:val="000716B8"/>
    <w:rsid w:val="000716E0"/>
    <w:rsid w:val="00071890"/>
    <w:rsid w:val="000718B1"/>
    <w:rsid w:val="0007196E"/>
    <w:rsid w:val="000719B4"/>
    <w:rsid w:val="00071A74"/>
    <w:rsid w:val="00071AD1"/>
    <w:rsid w:val="00071E2E"/>
    <w:rsid w:val="00071F3F"/>
    <w:rsid w:val="000725C2"/>
    <w:rsid w:val="00072735"/>
    <w:rsid w:val="00072B5B"/>
    <w:rsid w:val="00072C73"/>
    <w:rsid w:val="00072E60"/>
    <w:rsid w:val="00072ED4"/>
    <w:rsid w:val="00072FD4"/>
    <w:rsid w:val="00072FFC"/>
    <w:rsid w:val="00073085"/>
    <w:rsid w:val="000732E5"/>
    <w:rsid w:val="000732FE"/>
    <w:rsid w:val="00073503"/>
    <w:rsid w:val="00073638"/>
    <w:rsid w:val="00073966"/>
    <w:rsid w:val="00073A21"/>
    <w:rsid w:val="00073B92"/>
    <w:rsid w:val="00073BAC"/>
    <w:rsid w:val="00073BAE"/>
    <w:rsid w:val="00073CDA"/>
    <w:rsid w:val="00073D89"/>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A7"/>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810"/>
    <w:rsid w:val="00077959"/>
    <w:rsid w:val="00077A4D"/>
    <w:rsid w:val="00077AC1"/>
    <w:rsid w:val="00077C96"/>
    <w:rsid w:val="00077CFB"/>
    <w:rsid w:val="00077D0F"/>
    <w:rsid w:val="00077F5A"/>
    <w:rsid w:val="00080112"/>
    <w:rsid w:val="000801B3"/>
    <w:rsid w:val="00080A8D"/>
    <w:rsid w:val="00080AE5"/>
    <w:rsid w:val="00080C00"/>
    <w:rsid w:val="00080CBB"/>
    <w:rsid w:val="00080CC7"/>
    <w:rsid w:val="00080DFD"/>
    <w:rsid w:val="00080E89"/>
    <w:rsid w:val="00080E8F"/>
    <w:rsid w:val="00081171"/>
    <w:rsid w:val="00081178"/>
    <w:rsid w:val="000811EF"/>
    <w:rsid w:val="00081277"/>
    <w:rsid w:val="000812BC"/>
    <w:rsid w:val="00081961"/>
    <w:rsid w:val="00081A70"/>
    <w:rsid w:val="00081ADB"/>
    <w:rsid w:val="00081BEE"/>
    <w:rsid w:val="00081BF7"/>
    <w:rsid w:val="00081CB5"/>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79"/>
    <w:rsid w:val="00083459"/>
    <w:rsid w:val="0008361A"/>
    <w:rsid w:val="000836DE"/>
    <w:rsid w:val="000838F5"/>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21"/>
    <w:rsid w:val="000853BE"/>
    <w:rsid w:val="000853F0"/>
    <w:rsid w:val="00085435"/>
    <w:rsid w:val="0008546F"/>
    <w:rsid w:val="000854F9"/>
    <w:rsid w:val="00085793"/>
    <w:rsid w:val="000857C6"/>
    <w:rsid w:val="00085865"/>
    <w:rsid w:val="0008591B"/>
    <w:rsid w:val="00085A54"/>
    <w:rsid w:val="00085ABF"/>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108"/>
    <w:rsid w:val="000903EA"/>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D9"/>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2E27"/>
    <w:rsid w:val="00093068"/>
    <w:rsid w:val="000932E8"/>
    <w:rsid w:val="0009338F"/>
    <w:rsid w:val="00093517"/>
    <w:rsid w:val="00093520"/>
    <w:rsid w:val="000935CB"/>
    <w:rsid w:val="000937ED"/>
    <w:rsid w:val="00093985"/>
    <w:rsid w:val="00093C28"/>
    <w:rsid w:val="00093C47"/>
    <w:rsid w:val="00093F74"/>
    <w:rsid w:val="00093F86"/>
    <w:rsid w:val="00093FD2"/>
    <w:rsid w:val="00094247"/>
    <w:rsid w:val="000942AE"/>
    <w:rsid w:val="000944C9"/>
    <w:rsid w:val="0009475C"/>
    <w:rsid w:val="000947AA"/>
    <w:rsid w:val="00094835"/>
    <w:rsid w:val="000948BA"/>
    <w:rsid w:val="000949FE"/>
    <w:rsid w:val="00094AE6"/>
    <w:rsid w:val="00094C13"/>
    <w:rsid w:val="00094DB4"/>
    <w:rsid w:val="00094E32"/>
    <w:rsid w:val="00094FF5"/>
    <w:rsid w:val="00095377"/>
    <w:rsid w:val="00095380"/>
    <w:rsid w:val="00095469"/>
    <w:rsid w:val="000954B9"/>
    <w:rsid w:val="000954F3"/>
    <w:rsid w:val="00095B5D"/>
    <w:rsid w:val="00095BDC"/>
    <w:rsid w:val="00095CE7"/>
    <w:rsid w:val="00095EEC"/>
    <w:rsid w:val="00096082"/>
    <w:rsid w:val="000962CD"/>
    <w:rsid w:val="000964D4"/>
    <w:rsid w:val="0009652F"/>
    <w:rsid w:val="00096539"/>
    <w:rsid w:val="000965B7"/>
    <w:rsid w:val="000967E9"/>
    <w:rsid w:val="000967EB"/>
    <w:rsid w:val="000967EE"/>
    <w:rsid w:val="0009698D"/>
    <w:rsid w:val="00096A4A"/>
    <w:rsid w:val="00096C89"/>
    <w:rsid w:val="00096E53"/>
    <w:rsid w:val="00096F30"/>
    <w:rsid w:val="000970C8"/>
    <w:rsid w:val="00097145"/>
    <w:rsid w:val="0009718B"/>
    <w:rsid w:val="00097282"/>
    <w:rsid w:val="00097526"/>
    <w:rsid w:val="0009762D"/>
    <w:rsid w:val="000976D8"/>
    <w:rsid w:val="00097924"/>
    <w:rsid w:val="00097987"/>
    <w:rsid w:val="0009798B"/>
    <w:rsid w:val="00097A0A"/>
    <w:rsid w:val="00097A8D"/>
    <w:rsid w:val="00097B30"/>
    <w:rsid w:val="00097CE4"/>
    <w:rsid w:val="00097F30"/>
    <w:rsid w:val="000A0300"/>
    <w:rsid w:val="000A030B"/>
    <w:rsid w:val="000A06A1"/>
    <w:rsid w:val="000A072C"/>
    <w:rsid w:val="000A077E"/>
    <w:rsid w:val="000A0782"/>
    <w:rsid w:val="000A07FC"/>
    <w:rsid w:val="000A0815"/>
    <w:rsid w:val="000A08EA"/>
    <w:rsid w:val="000A08FB"/>
    <w:rsid w:val="000A09AA"/>
    <w:rsid w:val="000A0A95"/>
    <w:rsid w:val="000A0D26"/>
    <w:rsid w:val="000A0D90"/>
    <w:rsid w:val="000A0E6D"/>
    <w:rsid w:val="000A0F56"/>
    <w:rsid w:val="000A0FF4"/>
    <w:rsid w:val="000A106F"/>
    <w:rsid w:val="000A1203"/>
    <w:rsid w:val="000A1221"/>
    <w:rsid w:val="000A1373"/>
    <w:rsid w:val="000A1587"/>
    <w:rsid w:val="000A16E1"/>
    <w:rsid w:val="000A17DE"/>
    <w:rsid w:val="000A18BA"/>
    <w:rsid w:val="000A1C51"/>
    <w:rsid w:val="000A1CC6"/>
    <w:rsid w:val="000A1D09"/>
    <w:rsid w:val="000A1D26"/>
    <w:rsid w:val="000A1D7D"/>
    <w:rsid w:val="000A1E69"/>
    <w:rsid w:val="000A2079"/>
    <w:rsid w:val="000A2092"/>
    <w:rsid w:val="000A20BA"/>
    <w:rsid w:val="000A20EA"/>
    <w:rsid w:val="000A236B"/>
    <w:rsid w:val="000A23FA"/>
    <w:rsid w:val="000A2540"/>
    <w:rsid w:val="000A287F"/>
    <w:rsid w:val="000A288D"/>
    <w:rsid w:val="000A28A7"/>
    <w:rsid w:val="000A2B36"/>
    <w:rsid w:val="000A2D8D"/>
    <w:rsid w:val="000A2DE3"/>
    <w:rsid w:val="000A2E14"/>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2F7"/>
    <w:rsid w:val="000A434E"/>
    <w:rsid w:val="000A44B3"/>
    <w:rsid w:val="000A46A6"/>
    <w:rsid w:val="000A475E"/>
    <w:rsid w:val="000A47E2"/>
    <w:rsid w:val="000A4844"/>
    <w:rsid w:val="000A48D4"/>
    <w:rsid w:val="000A4B82"/>
    <w:rsid w:val="000A4BFA"/>
    <w:rsid w:val="000A4D7C"/>
    <w:rsid w:val="000A4F16"/>
    <w:rsid w:val="000A5103"/>
    <w:rsid w:val="000A5166"/>
    <w:rsid w:val="000A5198"/>
    <w:rsid w:val="000A538A"/>
    <w:rsid w:val="000A5593"/>
    <w:rsid w:val="000A55BB"/>
    <w:rsid w:val="000A5721"/>
    <w:rsid w:val="000A57C1"/>
    <w:rsid w:val="000A586D"/>
    <w:rsid w:val="000A5AD4"/>
    <w:rsid w:val="000A5B67"/>
    <w:rsid w:val="000A5DC8"/>
    <w:rsid w:val="000A5EEB"/>
    <w:rsid w:val="000A6033"/>
    <w:rsid w:val="000A6065"/>
    <w:rsid w:val="000A609E"/>
    <w:rsid w:val="000A61C5"/>
    <w:rsid w:val="000A6261"/>
    <w:rsid w:val="000A6298"/>
    <w:rsid w:val="000A62F2"/>
    <w:rsid w:val="000A6544"/>
    <w:rsid w:val="000A66E9"/>
    <w:rsid w:val="000A67A4"/>
    <w:rsid w:val="000A699A"/>
    <w:rsid w:val="000A6A09"/>
    <w:rsid w:val="000A6A0B"/>
    <w:rsid w:val="000A6A6A"/>
    <w:rsid w:val="000A6CAC"/>
    <w:rsid w:val="000A6CC2"/>
    <w:rsid w:val="000A6D30"/>
    <w:rsid w:val="000A6D34"/>
    <w:rsid w:val="000A6D67"/>
    <w:rsid w:val="000A6F42"/>
    <w:rsid w:val="000A6FC0"/>
    <w:rsid w:val="000A7046"/>
    <w:rsid w:val="000A727D"/>
    <w:rsid w:val="000A73FB"/>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D48"/>
    <w:rsid w:val="000B1EEC"/>
    <w:rsid w:val="000B1F5A"/>
    <w:rsid w:val="000B1F66"/>
    <w:rsid w:val="000B2052"/>
    <w:rsid w:val="000B223B"/>
    <w:rsid w:val="000B22E8"/>
    <w:rsid w:val="000B248F"/>
    <w:rsid w:val="000B25AA"/>
    <w:rsid w:val="000B266F"/>
    <w:rsid w:val="000B28FE"/>
    <w:rsid w:val="000B2945"/>
    <w:rsid w:val="000B2D84"/>
    <w:rsid w:val="000B2D87"/>
    <w:rsid w:val="000B2E17"/>
    <w:rsid w:val="000B2EFA"/>
    <w:rsid w:val="000B2F39"/>
    <w:rsid w:val="000B2F57"/>
    <w:rsid w:val="000B2F6A"/>
    <w:rsid w:val="000B31B8"/>
    <w:rsid w:val="000B33D5"/>
    <w:rsid w:val="000B33D6"/>
    <w:rsid w:val="000B3457"/>
    <w:rsid w:val="000B34E3"/>
    <w:rsid w:val="000B3739"/>
    <w:rsid w:val="000B3798"/>
    <w:rsid w:val="000B37C1"/>
    <w:rsid w:val="000B37C4"/>
    <w:rsid w:val="000B386E"/>
    <w:rsid w:val="000B3967"/>
    <w:rsid w:val="000B39D7"/>
    <w:rsid w:val="000B3A5C"/>
    <w:rsid w:val="000B3B4F"/>
    <w:rsid w:val="000B3D1C"/>
    <w:rsid w:val="000B3D42"/>
    <w:rsid w:val="000B3E25"/>
    <w:rsid w:val="000B3F94"/>
    <w:rsid w:val="000B4114"/>
    <w:rsid w:val="000B413B"/>
    <w:rsid w:val="000B4536"/>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29"/>
    <w:rsid w:val="000B555E"/>
    <w:rsid w:val="000B560D"/>
    <w:rsid w:val="000B5673"/>
    <w:rsid w:val="000B56AE"/>
    <w:rsid w:val="000B5723"/>
    <w:rsid w:val="000B57EC"/>
    <w:rsid w:val="000B57F2"/>
    <w:rsid w:val="000B5875"/>
    <w:rsid w:val="000B58D9"/>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B90"/>
    <w:rsid w:val="000B6BDA"/>
    <w:rsid w:val="000B6C5E"/>
    <w:rsid w:val="000B6C7C"/>
    <w:rsid w:val="000B6CA4"/>
    <w:rsid w:val="000B6EEB"/>
    <w:rsid w:val="000B704F"/>
    <w:rsid w:val="000B7063"/>
    <w:rsid w:val="000B73A0"/>
    <w:rsid w:val="000B74D4"/>
    <w:rsid w:val="000B7530"/>
    <w:rsid w:val="000B7604"/>
    <w:rsid w:val="000B766E"/>
    <w:rsid w:val="000B7712"/>
    <w:rsid w:val="000B7946"/>
    <w:rsid w:val="000B796C"/>
    <w:rsid w:val="000B7A37"/>
    <w:rsid w:val="000B7D6C"/>
    <w:rsid w:val="000B7DB7"/>
    <w:rsid w:val="000B7EBB"/>
    <w:rsid w:val="000B7FDB"/>
    <w:rsid w:val="000C0051"/>
    <w:rsid w:val="000C0167"/>
    <w:rsid w:val="000C029E"/>
    <w:rsid w:val="000C02A1"/>
    <w:rsid w:val="000C02CE"/>
    <w:rsid w:val="000C02D7"/>
    <w:rsid w:val="000C03A8"/>
    <w:rsid w:val="000C0578"/>
    <w:rsid w:val="000C0693"/>
    <w:rsid w:val="000C0748"/>
    <w:rsid w:val="000C07BF"/>
    <w:rsid w:val="000C0887"/>
    <w:rsid w:val="000C09BE"/>
    <w:rsid w:val="000C09E8"/>
    <w:rsid w:val="000C0DFD"/>
    <w:rsid w:val="000C0E65"/>
    <w:rsid w:val="000C0EB0"/>
    <w:rsid w:val="000C0FAD"/>
    <w:rsid w:val="000C12C8"/>
    <w:rsid w:val="000C1310"/>
    <w:rsid w:val="000C132A"/>
    <w:rsid w:val="000C1471"/>
    <w:rsid w:val="000C1666"/>
    <w:rsid w:val="000C16A2"/>
    <w:rsid w:val="000C16DF"/>
    <w:rsid w:val="000C195E"/>
    <w:rsid w:val="000C1B3F"/>
    <w:rsid w:val="000C1C9A"/>
    <w:rsid w:val="000C1CC9"/>
    <w:rsid w:val="000C1CF6"/>
    <w:rsid w:val="000C1E9B"/>
    <w:rsid w:val="000C1EAE"/>
    <w:rsid w:val="000C1FDE"/>
    <w:rsid w:val="000C2045"/>
    <w:rsid w:val="000C21B3"/>
    <w:rsid w:val="000C2230"/>
    <w:rsid w:val="000C226E"/>
    <w:rsid w:val="000C2584"/>
    <w:rsid w:val="000C2600"/>
    <w:rsid w:val="000C271D"/>
    <w:rsid w:val="000C27AA"/>
    <w:rsid w:val="000C286C"/>
    <w:rsid w:val="000C2883"/>
    <w:rsid w:val="000C28E7"/>
    <w:rsid w:val="000C2ABA"/>
    <w:rsid w:val="000C2CBE"/>
    <w:rsid w:val="000C2F7F"/>
    <w:rsid w:val="000C2F94"/>
    <w:rsid w:val="000C3097"/>
    <w:rsid w:val="000C31AF"/>
    <w:rsid w:val="000C31C0"/>
    <w:rsid w:val="000C336D"/>
    <w:rsid w:val="000C342A"/>
    <w:rsid w:val="000C3434"/>
    <w:rsid w:val="000C3530"/>
    <w:rsid w:val="000C355D"/>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485"/>
    <w:rsid w:val="000C4545"/>
    <w:rsid w:val="000C45DE"/>
    <w:rsid w:val="000C4649"/>
    <w:rsid w:val="000C479C"/>
    <w:rsid w:val="000C4BEF"/>
    <w:rsid w:val="000C4DA8"/>
    <w:rsid w:val="000C4F4E"/>
    <w:rsid w:val="000C51B7"/>
    <w:rsid w:val="000C51CF"/>
    <w:rsid w:val="000C51E5"/>
    <w:rsid w:val="000C5346"/>
    <w:rsid w:val="000C562B"/>
    <w:rsid w:val="000C569E"/>
    <w:rsid w:val="000C56E7"/>
    <w:rsid w:val="000C587A"/>
    <w:rsid w:val="000C5A11"/>
    <w:rsid w:val="000C5A67"/>
    <w:rsid w:val="000C5CB3"/>
    <w:rsid w:val="000C5EBA"/>
    <w:rsid w:val="000C5FDC"/>
    <w:rsid w:val="000C5FE8"/>
    <w:rsid w:val="000C615C"/>
    <w:rsid w:val="000C6169"/>
    <w:rsid w:val="000C63A2"/>
    <w:rsid w:val="000C63F3"/>
    <w:rsid w:val="000C64C0"/>
    <w:rsid w:val="000C6606"/>
    <w:rsid w:val="000C6666"/>
    <w:rsid w:val="000C67CE"/>
    <w:rsid w:val="000C67E1"/>
    <w:rsid w:val="000C687C"/>
    <w:rsid w:val="000C68CD"/>
    <w:rsid w:val="000C6AB5"/>
    <w:rsid w:val="000C6B76"/>
    <w:rsid w:val="000C71B7"/>
    <w:rsid w:val="000C722C"/>
    <w:rsid w:val="000C72CE"/>
    <w:rsid w:val="000C74D9"/>
    <w:rsid w:val="000C74E1"/>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86"/>
    <w:rsid w:val="000D114F"/>
    <w:rsid w:val="000D11BB"/>
    <w:rsid w:val="000D11C1"/>
    <w:rsid w:val="000D11FC"/>
    <w:rsid w:val="000D13D5"/>
    <w:rsid w:val="000D13DD"/>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32A"/>
    <w:rsid w:val="000D24B2"/>
    <w:rsid w:val="000D2620"/>
    <w:rsid w:val="000D2634"/>
    <w:rsid w:val="000D2646"/>
    <w:rsid w:val="000D269B"/>
    <w:rsid w:val="000D273F"/>
    <w:rsid w:val="000D27F1"/>
    <w:rsid w:val="000D29A9"/>
    <w:rsid w:val="000D2ACE"/>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C7A"/>
    <w:rsid w:val="000D3D0D"/>
    <w:rsid w:val="000D3DFE"/>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C7"/>
    <w:rsid w:val="000D4C29"/>
    <w:rsid w:val="000D4E0D"/>
    <w:rsid w:val="000D5204"/>
    <w:rsid w:val="000D5255"/>
    <w:rsid w:val="000D532A"/>
    <w:rsid w:val="000D53B2"/>
    <w:rsid w:val="000D53DC"/>
    <w:rsid w:val="000D5688"/>
    <w:rsid w:val="000D5703"/>
    <w:rsid w:val="000D57B2"/>
    <w:rsid w:val="000D5819"/>
    <w:rsid w:val="000D5859"/>
    <w:rsid w:val="000D5879"/>
    <w:rsid w:val="000D5C8B"/>
    <w:rsid w:val="000D5D43"/>
    <w:rsid w:val="000D5D96"/>
    <w:rsid w:val="000D5EA6"/>
    <w:rsid w:val="000D5EF4"/>
    <w:rsid w:val="000D5F21"/>
    <w:rsid w:val="000D638C"/>
    <w:rsid w:val="000D65B2"/>
    <w:rsid w:val="000D660B"/>
    <w:rsid w:val="000D67EA"/>
    <w:rsid w:val="000D67EB"/>
    <w:rsid w:val="000D6C09"/>
    <w:rsid w:val="000D6C15"/>
    <w:rsid w:val="000D6D22"/>
    <w:rsid w:val="000D6E66"/>
    <w:rsid w:val="000D6F0C"/>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30C"/>
    <w:rsid w:val="000E0329"/>
    <w:rsid w:val="000E04BC"/>
    <w:rsid w:val="000E06E2"/>
    <w:rsid w:val="000E0853"/>
    <w:rsid w:val="000E0866"/>
    <w:rsid w:val="000E08D7"/>
    <w:rsid w:val="000E0B3B"/>
    <w:rsid w:val="000E0B77"/>
    <w:rsid w:val="000E0C0A"/>
    <w:rsid w:val="000E0D66"/>
    <w:rsid w:val="000E0ECC"/>
    <w:rsid w:val="000E133D"/>
    <w:rsid w:val="000E1406"/>
    <w:rsid w:val="000E14BB"/>
    <w:rsid w:val="000E1525"/>
    <w:rsid w:val="000E163B"/>
    <w:rsid w:val="000E16F8"/>
    <w:rsid w:val="000E1899"/>
    <w:rsid w:val="000E1946"/>
    <w:rsid w:val="000E195A"/>
    <w:rsid w:val="000E1B2A"/>
    <w:rsid w:val="000E1BEC"/>
    <w:rsid w:val="000E1C20"/>
    <w:rsid w:val="000E1C4E"/>
    <w:rsid w:val="000E1D5A"/>
    <w:rsid w:val="000E1D64"/>
    <w:rsid w:val="000E1F5C"/>
    <w:rsid w:val="000E1FE7"/>
    <w:rsid w:val="000E22C9"/>
    <w:rsid w:val="000E22D6"/>
    <w:rsid w:val="000E240F"/>
    <w:rsid w:val="000E24CC"/>
    <w:rsid w:val="000E26D8"/>
    <w:rsid w:val="000E286C"/>
    <w:rsid w:val="000E28CA"/>
    <w:rsid w:val="000E2AB8"/>
    <w:rsid w:val="000E2C18"/>
    <w:rsid w:val="000E2CAF"/>
    <w:rsid w:val="000E3258"/>
    <w:rsid w:val="000E3442"/>
    <w:rsid w:val="000E361F"/>
    <w:rsid w:val="000E36BD"/>
    <w:rsid w:val="000E36DA"/>
    <w:rsid w:val="000E38F3"/>
    <w:rsid w:val="000E3911"/>
    <w:rsid w:val="000E3A65"/>
    <w:rsid w:val="000E3A9A"/>
    <w:rsid w:val="000E3BA0"/>
    <w:rsid w:val="000E3BFF"/>
    <w:rsid w:val="000E3CF4"/>
    <w:rsid w:val="000E3DE3"/>
    <w:rsid w:val="000E3DEF"/>
    <w:rsid w:val="000E3EA7"/>
    <w:rsid w:val="000E4025"/>
    <w:rsid w:val="000E413C"/>
    <w:rsid w:val="000E417C"/>
    <w:rsid w:val="000E41A9"/>
    <w:rsid w:val="000E44B5"/>
    <w:rsid w:val="000E462E"/>
    <w:rsid w:val="000E4654"/>
    <w:rsid w:val="000E4871"/>
    <w:rsid w:val="000E49AE"/>
    <w:rsid w:val="000E4BE8"/>
    <w:rsid w:val="000E4E84"/>
    <w:rsid w:val="000E5108"/>
    <w:rsid w:val="000E516A"/>
    <w:rsid w:val="000E517E"/>
    <w:rsid w:val="000E51D7"/>
    <w:rsid w:val="000E5361"/>
    <w:rsid w:val="000E537D"/>
    <w:rsid w:val="000E53D3"/>
    <w:rsid w:val="000E53FE"/>
    <w:rsid w:val="000E5482"/>
    <w:rsid w:val="000E5536"/>
    <w:rsid w:val="000E57E5"/>
    <w:rsid w:val="000E5855"/>
    <w:rsid w:val="000E58D0"/>
    <w:rsid w:val="000E591E"/>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CD3"/>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86"/>
    <w:rsid w:val="000F2295"/>
    <w:rsid w:val="000F22D3"/>
    <w:rsid w:val="000F243A"/>
    <w:rsid w:val="000F2465"/>
    <w:rsid w:val="000F26C8"/>
    <w:rsid w:val="000F2721"/>
    <w:rsid w:val="000F2746"/>
    <w:rsid w:val="000F2899"/>
    <w:rsid w:val="000F2937"/>
    <w:rsid w:val="000F2BDE"/>
    <w:rsid w:val="000F2D63"/>
    <w:rsid w:val="000F2DE0"/>
    <w:rsid w:val="000F2F1F"/>
    <w:rsid w:val="000F31AC"/>
    <w:rsid w:val="000F31B0"/>
    <w:rsid w:val="000F31D1"/>
    <w:rsid w:val="000F328B"/>
    <w:rsid w:val="000F33FB"/>
    <w:rsid w:val="000F3693"/>
    <w:rsid w:val="000F36E7"/>
    <w:rsid w:val="000F3795"/>
    <w:rsid w:val="000F389B"/>
    <w:rsid w:val="000F3A82"/>
    <w:rsid w:val="000F3AE3"/>
    <w:rsid w:val="000F3CAE"/>
    <w:rsid w:val="000F3CEE"/>
    <w:rsid w:val="000F3EF4"/>
    <w:rsid w:val="000F3F01"/>
    <w:rsid w:val="000F3F7B"/>
    <w:rsid w:val="000F3F95"/>
    <w:rsid w:val="000F3FD8"/>
    <w:rsid w:val="000F400A"/>
    <w:rsid w:val="000F401C"/>
    <w:rsid w:val="000F40F5"/>
    <w:rsid w:val="000F4154"/>
    <w:rsid w:val="000F41B3"/>
    <w:rsid w:val="000F4946"/>
    <w:rsid w:val="000F49CB"/>
    <w:rsid w:val="000F4B02"/>
    <w:rsid w:val="000F4B89"/>
    <w:rsid w:val="000F4DDD"/>
    <w:rsid w:val="000F518F"/>
    <w:rsid w:val="000F52A1"/>
    <w:rsid w:val="000F533B"/>
    <w:rsid w:val="000F536B"/>
    <w:rsid w:val="000F5405"/>
    <w:rsid w:val="000F559C"/>
    <w:rsid w:val="000F5616"/>
    <w:rsid w:val="000F5651"/>
    <w:rsid w:val="000F58C0"/>
    <w:rsid w:val="000F58C1"/>
    <w:rsid w:val="000F59CD"/>
    <w:rsid w:val="000F5BF4"/>
    <w:rsid w:val="000F5C4C"/>
    <w:rsid w:val="000F5DF0"/>
    <w:rsid w:val="000F5E0C"/>
    <w:rsid w:val="000F5FB6"/>
    <w:rsid w:val="000F6076"/>
    <w:rsid w:val="000F6167"/>
    <w:rsid w:val="000F626B"/>
    <w:rsid w:val="000F6370"/>
    <w:rsid w:val="000F6539"/>
    <w:rsid w:val="000F65A1"/>
    <w:rsid w:val="000F6630"/>
    <w:rsid w:val="000F666C"/>
    <w:rsid w:val="000F67DB"/>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0F7F42"/>
    <w:rsid w:val="001000A5"/>
    <w:rsid w:val="001000B9"/>
    <w:rsid w:val="001001D1"/>
    <w:rsid w:val="001001EC"/>
    <w:rsid w:val="00100205"/>
    <w:rsid w:val="00100266"/>
    <w:rsid w:val="00100331"/>
    <w:rsid w:val="00100487"/>
    <w:rsid w:val="001005D2"/>
    <w:rsid w:val="001008E4"/>
    <w:rsid w:val="0010097A"/>
    <w:rsid w:val="00100A49"/>
    <w:rsid w:val="00100AC9"/>
    <w:rsid w:val="00100B79"/>
    <w:rsid w:val="00100C18"/>
    <w:rsid w:val="00100D01"/>
    <w:rsid w:val="00100D7D"/>
    <w:rsid w:val="00100DFB"/>
    <w:rsid w:val="00100E7C"/>
    <w:rsid w:val="001011D0"/>
    <w:rsid w:val="001011E4"/>
    <w:rsid w:val="001012DC"/>
    <w:rsid w:val="0010133C"/>
    <w:rsid w:val="00101381"/>
    <w:rsid w:val="0010138E"/>
    <w:rsid w:val="00101423"/>
    <w:rsid w:val="001014DB"/>
    <w:rsid w:val="00101662"/>
    <w:rsid w:val="00101793"/>
    <w:rsid w:val="001018E7"/>
    <w:rsid w:val="00101C59"/>
    <w:rsid w:val="00101D8B"/>
    <w:rsid w:val="00101F35"/>
    <w:rsid w:val="00101FE9"/>
    <w:rsid w:val="0010205C"/>
    <w:rsid w:val="00102091"/>
    <w:rsid w:val="001020B3"/>
    <w:rsid w:val="0010253A"/>
    <w:rsid w:val="0010269E"/>
    <w:rsid w:val="00102771"/>
    <w:rsid w:val="001027DD"/>
    <w:rsid w:val="00102840"/>
    <w:rsid w:val="001028B8"/>
    <w:rsid w:val="0010292D"/>
    <w:rsid w:val="00102ACE"/>
    <w:rsid w:val="00102AD0"/>
    <w:rsid w:val="00102C32"/>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75"/>
    <w:rsid w:val="001037AB"/>
    <w:rsid w:val="001037C3"/>
    <w:rsid w:val="001037F9"/>
    <w:rsid w:val="00103AB5"/>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5EE"/>
    <w:rsid w:val="00104650"/>
    <w:rsid w:val="0010470D"/>
    <w:rsid w:val="00104741"/>
    <w:rsid w:val="00104752"/>
    <w:rsid w:val="0010498E"/>
    <w:rsid w:val="00104BCF"/>
    <w:rsid w:val="00104C7E"/>
    <w:rsid w:val="00104E23"/>
    <w:rsid w:val="00104FA9"/>
    <w:rsid w:val="00104FEF"/>
    <w:rsid w:val="00104FF4"/>
    <w:rsid w:val="001050AB"/>
    <w:rsid w:val="001051A2"/>
    <w:rsid w:val="0010537A"/>
    <w:rsid w:val="001053B0"/>
    <w:rsid w:val="001053CA"/>
    <w:rsid w:val="0010543D"/>
    <w:rsid w:val="00105453"/>
    <w:rsid w:val="00105486"/>
    <w:rsid w:val="0010556C"/>
    <w:rsid w:val="0010583A"/>
    <w:rsid w:val="00105883"/>
    <w:rsid w:val="00105891"/>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057"/>
    <w:rsid w:val="00107100"/>
    <w:rsid w:val="0010734E"/>
    <w:rsid w:val="0010737B"/>
    <w:rsid w:val="001073D6"/>
    <w:rsid w:val="00107510"/>
    <w:rsid w:val="001075D3"/>
    <w:rsid w:val="00107665"/>
    <w:rsid w:val="00107765"/>
    <w:rsid w:val="00107833"/>
    <w:rsid w:val="001078F4"/>
    <w:rsid w:val="001079D4"/>
    <w:rsid w:val="00107C49"/>
    <w:rsid w:val="00107CA0"/>
    <w:rsid w:val="00107CE6"/>
    <w:rsid w:val="001100B0"/>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90E"/>
    <w:rsid w:val="0011295E"/>
    <w:rsid w:val="00112B86"/>
    <w:rsid w:val="00112C1E"/>
    <w:rsid w:val="00112CF7"/>
    <w:rsid w:val="00112D9C"/>
    <w:rsid w:val="001130F6"/>
    <w:rsid w:val="001131E2"/>
    <w:rsid w:val="00113668"/>
    <w:rsid w:val="00113883"/>
    <w:rsid w:val="001138D5"/>
    <w:rsid w:val="0011394E"/>
    <w:rsid w:val="001139AE"/>
    <w:rsid w:val="00113C20"/>
    <w:rsid w:val="00113DA1"/>
    <w:rsid w:val="00113DD0"/>
    <w:rsid w:val="00113E32"/>
    <w:rsid w:val="00113ECD"/>
    <w:rsid w:val="001140EA"/>
    <w:rsid w:val="001141DC"/>
    <w:rsid w:val="00114376"/>
    <w:rsid w:val="0011461E"/>
    <w:rsid w:val="001147C2"/>
    <w:rsid w:val="00114951"/>
    <w:rsid w:val="00114A19"/>
    <w:rsid w:val="00114BCD"/>
    <w:rsid w:val="00114D29"/>
    <w:rsid w:val="00114D77"/>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41C"/>
    <w:rsid w:val="00116518"/>
    <w:rsid w:val="0011658D"/>
    <w:rsid w:val="00116650"/>
    <w:rsid w:val="001167C5"/>
    <w:rsid w:val="0011693A"/>
    <w:rsid w:val="00116B64"/>
    <w:rsid w:val="00116D45"/>
    <w:rsid w:val="00116EFD"/>
    <w:rsid w:val="00116F36"/>
    <w:rsid w:val="00116FFD"/>
    <w:rsid w:val="00117119"/>
    <w:rsid w:val="00117222"/>
    <w:rsid w:val="001172F5"/>
    <w:rsid w:val="0011744D"/>
    <w:rsid w:val="00117468"/>
    <w:rsid w:val="001175A3"/>
    <w:rsid w:val="00117728"/>
    <w:rsid w:val="001179D2"/>
    <w:rsid w:val="00117A68"/>
    <w:rsid w:val="00117C31"/>
    <w:rsid w:val="001202F7"/>
    <w:rsid w:val="00120515"/>
    <w:rsid w:val="001206D6"/>
    <w:rsid w:val="001208F4"/>
    <w:rsid w:val="00120A52"/>
    <w:rsid w:val="00120BBB"/>
    <w:rsid w:val="00120D2B"/>
    <w:rsid w:val="001210FB"/>
    <w:rsid w:val="001213AB"/>
    <w:rsid w:val="0012145B"/>
    <w:rsid w:val="00121508"/>
    <w:rsid w:val="001215C4"/>
    <w:rsid w:val="00121775"/>
    <w:rsid w:val="0012179E"/>
    <w:rsid w:val="001217CC"/>
    <w:rsid w:val="001218D1"/>
    <w:rsid w:val="00121BA3"/>
    <w:rsid w:val="00121CC4"/>
    <w:rsid w:val="00121D78"/>
    <w:rsid w:val="0012203D"/>
    <w:rsid w:val="00122096"/>
    <w:rsid w:val="0012217B"/>
    <w:rsid w:val="0012238A"/>
    <w:rsid w:val="001224B1"/>
    <w:rsid w:val="001225F0"/>
    <w:rsid w:val="001225F4"/>
    <w:rsid w:val="00122634"/>
    <w:rsid w:val="00122660"/>
    <w:rsid w:val="0012280F"/>
    <w:rsid w:val="001228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15"/>
    <w:rsid w:val="00123E3E"/>
    <w:rsid w:val="00123F02"/>
    <w:rsid w:val="00123F6C"/>
    <w:rsid w:val="0012406F"/>
    <w:rsid w:val="00124240"/>
    <w:rsid w:val="00124359"/>
    <w:rsid w:val="00124378"/>
    <w:rsid w:val="001243CE"/>
    <w:rsid w:val="00124562"/>
    <w:rsid w:val="00124841"/>
    <w:rsid w:val="001248FA"/>
    <w:rsid w:val="001249B8"/>
    <w:rsid w:val="00124A42"/>
    <w:rsid w:val="00124A7A"/>
    <w:rsid w:val="00124C16"/>
    <w:rsid w:val="00124C85"/>
    <w:rsid w:val="00124D98"/>
    <w:rsid w:val="00125156"/>
    <w:rsid w:val="0012518C"/>
    <w:rsid w:val="00125202"/>
    <w:rsid w:val="001253D2"/>
    <w:rsid w:val="0012540C"/>
    <w:rsid w:val="001254C4"/>
    <w:rsid w:val="001254FA"/>
    <w:rsid w:val="001256B3"/>
    <w:rsid w:val="0012580A"/>
    <w:rsid w:val="0012589F"/>
    <w:rsid w:val="001258A7"/>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8A4"/>
    <w:rsid w:val="001279F8"/>
    <w:rsid w:val="00127B60"/>
    <w:rsid w:val="00127B76"/>
    <w:rsid w:val="00127BBC"/>
    <w:rsid w:val="00127C2C"/>
    <w:rsid w:val="00127C2F"/>
    <w:rsid w:val="00127E23"/>
    <w:rsid w:val="0013038B"/>
    <w:rsid w:val="001304A3"/>
    <w:rsid w:val="0013058F"/>
    <w:rsid w:val="001305D7"/>
    <w:rsid w:val="001305DC"/>
    <w:rsid w:val="001308B4"/>
    <w:rsid w:val="001309BD"/>
    <w:rsid w:val="00130A6E"/>
    <w:rsid w:val="00130ABC"/>
    <w:rsid w:val="00130B37"/>
    <w:rsid w:val="00130B9D"/>
    <w:rsid w:val="00130CBD"/>
    <w:rsid w:val="00130CD1"/>
    <w:rsid w:val="00130DDC"/>
    <w:rsid w:val="00130E80"/>
    <w:rsid w:val="00130E81"/>
    <w:rsid w:val="00130EF9"/>
    <w:rsid w:val="00130FE0"/>
    <w:rsid w:val="0013107E"/>
    <w:rsid w:val="00131159"/>
    <w:rsid w:val="001311C6"/>
    <w:rsid w:val="001311ED"/>
    <w:rsid w:val="0013172A"/>
    <w:rsid w:val="00131795"/>
    <w:rsid w:val="001318E7"/>
    <w:rsid w:val="00131975"/>
    <w:rsid w:val="00131AC0"/>
    <w:rsid w:val="00131C73"/>
    <w:rsid w:val="00131D94"/>
    <w:rsid w:val="00131E19"/>
    <w:rsid w:val="00131F8B"/>
    <w:rsid w:val="0013229E"/>
    <w:rsid w:val="00132423"/>
    <w:rsid w:val="001325DB"/>
    <w:rsid w:val="0013273A"/>
    <w:rsid w:val="00132744"/>
    <w:rsid w:val="001327B4"/>
    <w:rsid w:val="001328FC"/>
    <w:rsid w:val="00132BF0"/>
    <w:rsid w:val="00132F4D"/>
    <w:rsid w:val="0013324B"/>
    <w:rsid w:val="00133309"/>
    <w:rsid w:val="0013333F"/>
    <w:rsid w:val="00133422"/>
    <w:rsid w:val="001334F5"/>
    <w:rsid w:val="0013351C"/>
    <w:rsid w:val="001336A2"/>
    <w:rsid w:val="00133AC7"/>
    <w:rsid w:val="00133B5B"/>
    <w:rsid w:val="00133B60"/>
    <w:rsid w:val="00133CFD"/>
    <w:rsid w:val="00133D6D"/>
    <w:rsid w:val="00133EB3"/>
    <w:rsid w:val="00134091"/>
    <w:rsid w:val="001340AC"/>
    <w:rsid w:val="001341B9"/>
    <w:rsid w:val="00134416"/>
    <w:rsid w:val="0013467A"/>
    <w:rsid w:val="001349C7"/>
    <w:rsid w:val="00134B06"/>
    <w:rsid w:val="00134BDF"/>
    <w:rsid w:val="00134C4F"/>
    <w:rsid w:val="00134C83"/>
    <w:rsid w:val="00134CE8"/>
    <w:rsid w:val="00134F38"/>
    <w:rsid w:val="00134F63"/>
    <w:rsid w:val="0013512A"/>
    <w:rsid w:val="001352D4"/>
    <w:rsid w:val="00135349"/>
    <w:rsid w:val="0013538C"/>
    <w:rsid w:val="001353A3"/>
    <w:rsid w:val="001354EC"/>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050"/>
    <w:rsid w:val="00141189"/>
    <w:rsid w:val="001412A7"/>
    <w:rsid w:val="0014133B"/>
    <w:rsid w:val="001413A3"/>
    <w:rsid w:val="00141486"/>
    <w:rsid w:val="0014162B"/>
    <w:rsid w:val="00141650"/>
    <w:rsid w:val="001416E0"/>
    <w:rsid w:val="0014176E"/>
    <w:rsid w:val="001417E8"/>
    <w:rsid w:val="001418CA"/>
    <w:rsid w:val="00141920"/>
    <w:rsid w:val="001419AA"/>
    <w:rsid w:val="00141ABA"/>
    <w:rsid w:val="00141B3E"/>
    <w:rsid w:val="00141D5B"/>
    <w:rsid w:val="00141E24"/>
    <w:rsid w:val="001420FE"/>
    <w:rsid w:val="00142181"/>
    <w:rsid w:val="00142257"/>
    <w:rsid w:val="00142269"/>
    <w:rsid w:val="00142533"/>
    <w:rsid w:val="001425B1"/>
    <w:rsid w:val="001425DE"/>
    <w:rsid w:val="0014267A"/>
    <w:rsid w:val="001426FF"/>
    <w:rsid w:val="00142835"/>
    <w:rsid w:val="0014286E"/>
    <w:rsid w:val="00142908"/>
    <w:rsid w:val="00142970"/>
    <w:rsid w:val="001429BA"/>
    <w:rsid w:val="00142AD0"/>
    <w:rsid w:val="00142BA2"/>
    <w:rsid w:val="00142C25"/>
    <w:rsid w:val="00142C6E"/>
    <w:rsid w:val="00142E12"/>
    <w:rsid w:val="00143048"/>
    <w:rsid w:val="0014328D"/>
    <w:rsid w:val="001432B2"/>
    <w:rsid w:val="001432F2"/>
    <w:rsid w:val="0014349F"/>
    <w:rsid w:val="001435B8"/>
    <w:rsid w:val="00143807"/>
    <w:rsid w:val="00143809"/>
    <w:rsid w:val="00143C99"/>
    <w:rsid w:val="00143DA6"/>
    <w:rsid w:val="001442B9"/>
    <w:rsid w:val="0014434B"/>
    <w:rsid w:val="001443F9"/>
    <w:rsid w:val="001444A2"/>
    <w:rsid w:val="00144501"/>
    <w:rsid w:val="0014464C"/>
    <w:rsid w:val="0014487D"/>
    <w:rsid w:val="00144AFF"/>
    <w:rsid w:val="00144D21"/>
    <w:rsid w:val="00144D9D"/>
    <w:rsid w:val="00145855"/>
    <w:rsid w:val="0014587F"/>
    <w:rsid w:val="00145BFD"/>
    <w:rsid w:val="00145FEB"/>
    <w:rsid w:val="00145FFC"/>
    <w:rsid w:val="00146075"/>
    <w:rsid w:val="00146182"/>
    <w:rsid w:val="0014624F"/>
    <w:rsid w:val="001462BE"/>
    <w:rsid w:val="001466DC"/>
    <w:rsid w:val="001466F9"/>
    <w:rsid w:val="001469BC"/>
    <w:rsid w:val="00146AAC"/>
    <w:rsid w:val="00146ACB"/>
    <w:rsid w:val="00146B84"/>
    <w:rsid w:val="00146D2A"/>
    <w:rsid w:val="00146F26"/>
    <w:rsid w:val="001471EC"/>
    <w:rsid w:val="001472F7"/>
    <w:rsid w:val="00147547"/>
    <w:rsid w:val="00147699"/>
    <w:rsid w:val="001476B5"/>
    <w:rsid w:val="00147750"/>
    <w:rsid w:val="00147905"/>
    <w:rsid w:val="00147A04"/>
    <w:rsid w:val="00147A6A"/>
    <w:rsid w:val="00147BB2"/>
    <w:rsid w:val="00147BE0"/>
    <w:rsid w:val="00147C39"/>
    <w:rsid w:val="00147C96"/>
    <w:rsid w:val="00147D07"/>
    <w:rsid w:val="00147E3B"/>
    <w:rsid w:val="00147F36"/>
    <w:rsid w:val="00147FEE"/>
    <w:rsid w:val="00150030"/>
    <w:rsid w:val="001500EB"/>
    <w:rsid w:val="00150128"/>
    <w:rsid w:val="0015018C"/>
    <w:rsid w:val="001501CB"/>
    <w:rsid w:val="001502C1"/>
    <w:rsid w:val="001505D0"/>
    <w:rsid w:val="001506E0"/>
    <w:rsid w:val="00150800"/>
    <w:rsid w:val="00150816"/>
    <w:rsid w:val="00150A20"/>
    <w:rsid w:val="00150B41"/>
    <w:rsid w:val="00150B66"/>
    <w:rsid w:val="00150E17"/>
    <w:rsid w:val="00151066"/>
    <w:rsid w:val="001514C9"/>
    <w:rsid w:val="001516FA"/>
    <w:rsid w:val="00151727"/>
    <w:rsid w:val="00151878"/>
    <w:rsid w:val="00151AA9"/>
    <w:rsid w:val="00151AD5"/>
    <w:rsid w:val="00151C8D"/>
    <w:rsid w:val="00151D15"/>
    <w:rsid w:val="00151EA9"/>
    <w:rsid w:val="001522C7"/>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2F4F"/>
    <w:rsid w:val="00153033"/>
    <w:rsid w:val="0015336B"/>
    <w:rsid w:val="00153463"/>
    <w:rsid w:val="001536CD"/>
    <w:rsid w:val="0015377D"/>
    <w:rsid w:val="00153780"/>
    <w:rsid w:val="00153849"/>
    <w:rsid w:val="00153910"/>
    <w:rsid w:val="0015393E"/>
    <w:rsid w:val="00153A7A"/>
    <w:rsid w:val="00153AC8"/>
    <w:rsid w:val="00153C04"/>
    <w:rsid w:val="00153E90"/>
    <w:rsid w:val="00153EA0"/>
    <w:rsid w:val="00153EC9"/>
    <w:rsid w:val="00153FAE"/>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4FCA"/>
    <w:rsid w:val="00155103"/>
    <w:rsid w:val="001551E2"/>
    <w:rsid w:val="001553E4"/>
    <w:rsid w:val="00155571"/>
    <w:rsid w:val="001555BD"/>
    <w:rsid w:val="001559FE"/>
    <w:rsid w:val="00155A31"/>
    <w:rsid w:val="00155B59"/>
    <w:rsid w:val="00155B75"/>
    <w:rsid w:val="00155B99"/>
    <w:rsid w:val="00155EEB"/>
    <w:rsid w:val="00155F64"/>
    <w:rsid w:val="001561D9"/>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EA"/>
    <w:rsid w:val="00156F8B"/>
    <w:rsid w:val="00156FD5"/>
    <w:rsid w:val="00156FD7"/>
    <w:rsid w:val="00157060"/>
    <w:rsid w:val="0015709E"/>
    <w:rsid w:val="00157286"/>
    <w:rsid w:val="0015728A"/>
    <w:rsid w:val="0015746E"/>
    <w:rsid w:val="0015756D"/>
    <w:rsid w:val="001575C4"/>
    <w:rsid w:val="0015765F"/>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5A"/>
    <w:rsid w:val="00162975"/>
    <w:rsid w:val="00162DE1"/>
    <w:rsid w:val="00162EF9"/>
    <w:rsid w:val="00163058"/>
    <w:rsid w:val="001630B1"/>
    <w:rsid w:val="00163453"/>
    <w:rsid w:val="00163478"/>
    <w:rsid w:val="001636A8"/>
    <w:rsid w:val="00163B44"/>
    <w:rsid w:val="00163BD0"/>
    <w:rsid w:val="00163BF5"/>
    <w:rsid w:val="00163C85"/>
    <w:rsid w:val="00163E5B"/>
    <w:rsid w:val="00163EC5"/>
    <w:rsid w:val="00163F13"/>
    <w:rsid w:val="00163F33"/>
    <w:rsid w:val="001641CF"/>
    <w:rsid w:val="001641F1"/>
    <w:rsid w:val="001642D0"/>
    <w:rsid w:val="001642D3"/>
    <w:rsid w:val="0016431E"/>
    <w:rsid w:val="0016436A"/>
    <w:rsid w:val="00164390"/>
    <w:rsid w:val="001643D9"/>
    <w:rsid w:val="001645D2"/>
    <w:rsid w:val="001647E9"/>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8CA"/>
    <w:rsid w:val="00165A7E"/>
    <w:rsid w:val="00165B22"/>
    <w:rsid w:val="00165B2D"/>
    <w:rsid w:val="00165EC6"/>
    <w:rsid w:val="00165ED1"/>
    <w:rsid w:val="00165F29"/>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8EC"/>
    <w:rsid w:val="00167CB8"/>
    <w:rsid w:val="00167D13"/>
    <w:rsid w:val="00167D9D"/>
    <w:rsid w:val="00167DD8"/>
    <w:rsid w:val="00167DF2"/>
    <w:rsid w:val="00167ED6"/>
    <w:rsid w:val="001700BB"/>
    <w:rsid w:val="001700FE"/>
    <w:rsid w:val="001701C8"/>
    <w:rsid w:val="00170340"/>
    <w:rsid w:val="001704B9"/>
    <w:rsid w:val="0017060C"/>
    <w:rsid w:val="00170662"/>
    <w:rsid w:val="001706E3"/>
    <w:rsid w:val="0017070D"/>
    <w:rsid w:val="00170780"/>
    <w:rsid w:val="001707D2"/>
    <w:rsid w:val="00170819"/>
    <w:rsid w:val="001708E3"/>
    <w:rsid w:val="00170909"/>
    <w:rsid w:val="00170966"/>
    <w:rsid w:val="0017096D"/>
    <w:rsid w:val="001709D7"/>
    <w:rsid w:val="00170A88"/>
    <w:rsid w:val="00170B3C"/>
    <w:rsid w:val="00170BE2"/>
    <w:rsid w:val="00170CE6"/>
    <w:rsid w:val="00171026"/>
    <w:rsid w:val="0017111C"/>
    <w:rsid w:val="0017118B"/>
    <w:rsid w:val="0017124A"/>
    <w:rsid w:val="001712B7"/>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E6"/>
    <w:rsid w:val="00172B22"/>
    <w:rsid w:val="00172C2D"/>
    <w:rsid w:val="00172C55"/>
    <w:rsid w:val="00172DD8"/>
    <w:rsid w:val="00172F84"/>
    <w:rsid w:val="001730F3"/>
    <w:rsid w:val="00173569"/>
    <w:rsid w:val="00173662"/>
    <w:rsid w:val="00173686"/>
    <w:rsid w:val="001736D6"/>
    <w:rsid w:val="0017387B"/>
    <w:rsid w:val="00173884"/>
    <w:rsid w:val="00173A06"/>
    <w:rsid w:val="00173AB5"/>
    <w:rsid w:val="00173ABF"/>
    <w:rsid w:val="00174085"/>
    <w:rsid w:val="0017409D"/>
    <w:rsid w:val="0017412F"/>
    <w:rsid w:val="00174289"/>
    <w:rsid w:val="0017466B"/>
    <w:rsid w:val="00174677"/>
    <w:rsid w:val="001746D8"/>
    <w:rsid w:val="00174803"/>
    <w:rsid w:val="001748D0"/>
    <w:rsid w:val="0017498B"/>
    <w:rsid w:val="001749CE"/>
    <w:rsid w:val="00174D5F"/>
    <w:rsid w:val="00174DD4"/>
    <w:rsid w:val="00174E20"/>
    <w:rsid w:val="00174FC4"/>
    <w:rsid w:val="0017502F"/>
    <w:rsid w:val="00175055"/>
    <w:rsid w:val="00175076"/>
    <w:rsid w:val="001752E9"/>
    <w:rsid w:val="0017569B"/>
    <w:rsid w:val="0017577F"/>
    <w:rsid w:val="0017583F"/>
    <w:rsid w:val="00175A44"/>
    <w:rsid w:val="00175A67"/>
    <w:rsid w:val="00175A93"/>
    <w:rsid w:val="00175B39"/>
    <w:rsid w:val="00175EE9"/>
    <w:rsid w:val="001760E7"/>
    <w:rsid w:val="00176445"/>
    <w:rsid w:val="001764B5"/>
    <w:rsid w:val="00176538"/>
    <w:rsid w:val="0017659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2F"/>
    <w:rsid w:val="0017727E"/>
    <w:rsid w:val="001773DA"/>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77FC0"/>
    <w:rsid w:val="001802CA"/>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63C"/>
    <w:rsid w:val="00181794"/>
    <w:rsid w:val="001818C7"/>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45"/>
    <w:rsid w:val="00182B8B"/>
    <w:rsid w:val="00182CE1"/>
    <w:rsid w:val="00182F5C"/>
    <w:rsid w:val="00183037"/>
    <w:rsid w:val="00183279"/>
    <w:rsid w:val="00183369"/>
    <w:rsid w:val="001833DC"/>
    <w:rsid w:val="00183433"/>
    <w:rsid w:val="00183442"/>
    <w:rsid w:val="001834F4"/>
    <w:rsid w:val="0018359B"/>
    <w:rsid w:val="001835A9"/>
    <w:rsid w:val="001835F2"/>
    <w:rsid w:val="001835F9"/>
    <w:rsid w:val="001838BE"/>
    <w:rsid w:val="001839E3"/>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8FB"/>
    <w:rsid w:val="00184A0C"/>
    <w:rsid w:val="00184A40"/>
    <w:rsid w:val="00184CB9"/>
    <w:rsid w:val="00184D04"/>
    <w:rsid w:val="00184D20"/>
    <w:rsid w:val="00184EBC"/>
    <w:rsid w:val="00184EC4"/>
    <w:rsid w:val="00184EE2"/>
    <w:rsid w:val="00184F7F"/>
    <w:rsid w:val="001850CC"/>
    <w:rsid w:val="001852B9"/>
    <w:rsid w:val="00185330"/>
    <w:rsid w:val="00185347"/>
    <w:rsid w:val="001854EE"/>
    <w:rsid w:val="0018558C"/>
    <w:rsid w:val="001856EE"/>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44C"/>
    <w:rsid w:val="001865AD"/>
    <w:rsid w:val="00186643"/>
    <w:rsid w:val="0018664A"/>
    <w:rsid w:val="00186688"/>
    <w:rsid w:val="00186850"/>
    <w:rsid w:val="00186AA2"/>
    <w:rsid w:val="00186DAB"/>
    <w:rsid w:val="00186F21"/>
    <w:rsid w:val="00186F34"/>
    <w:rsid w:val="00186FAF"/>
    <w:rsid w:val="00186FFA"/>
    <w:rsid w:val="001870AD"/>
    <w:rsid w:val="00187464"/>
    <w:rsid w:val="0018760C"/>
    <w:rsid w:val="00187729"/>
    <w:rsid w:val="00187746"/>
    <w:rsid w:val="001877FD"/>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6"/>
    <w:rsid w:val="0019081B"/>
    <w:rsid w:val="001909F1"/>
    <w:rsid w:val="001909F5"/>
    <w:rsid w:val="00190A25"/>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C4"/>
    <w:rsid w:val="00191EE0"/>
    <w:rsid w:val="00191F0F"/>
    <w:rsid w:val="001922A8"/>
    <w:rsid w:val="00192517"/>
    <w:rsid w:val="0019259C"/>
    <w:rsid w:val="001926BB"/>
    <w:rsid w:val="00192AB3"/>
    <w:rsid w:val="00192B82"/>
    <w:rsid w:val="00192BBC"/>
    <w:rsid w:val="00192C52"/>
    <w:rsid w:val="00192D22"/>
    <w:rsid w:val="00192DCF"/>
    <w:rsid w:val="00192F29"/>
    <w:rsid w:val="00192F39"/>
    <w:rsid w:val="001931CE"/>
    <w:rsid w:val="0019328E"/>
    <w:rsid w:val="00193477"/>
    <w:rsid w:val="001934D2"/>
    <w:rsid w:val="0019350A"/>
    <w:rsid w:val="00193790"/>
    <w:rsid w:val="0019388D"/>
    <w:rsid w:val="00193B25"/>
    <w:rsid w:val="00193B4D"/>
    <w:rsid w:val="00193E1B"/>
    <w:rsid w:val="00193EC0"/>
    <w:rsid w:val="001940D0"/>
    <w:rsid w:val="00194185"/>
    <w:rsid w:val="0019466E"/>
    <w:rsid w:val="001946B7"/>
    <w:rsid w:val="001947F7"/>
    <w:rsid w:val="00194A0C"/>
    <w:rsid w:val="00194BD8"/>
    <w:rsid w:val="00194BFC"/>
    <w:rsid w:val="00194C24"/>
    <w:rsid w:val="00194C3F"/>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6D"/>
    <w:rsid w:val="001965FC"/>
    <w:rsid w:val="00196748"/>
    <w:rsid w:val="0019680A"/>
    <w:rsid w:val="00196A66"/>
    <w:rsid w:val="00196AAD"/>
    <w:rsid w:val="00196ADA"/>
    <w:rsid w:val="00196B5D"/>
    <w:rsid w:val="00196F82"/>
    <w:rsid w:val="0019701C"/>
    <w:rsid w:val="001971B4"/>
    <w:rsid w:val="001972DF"/>
    <w:rsid w:val="00197332"/>
    <w:rsid w:val="0019742F"/>
    <w:rsid w:val="0019749E"/>
    <w:rsid w:val="001975C6"/>
    <w:rsid w:val="001976C8"/>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B40"/>
    <w:rsid w:val="001A0B60"/>
    <w:rsid w:val="001A0B87"/>
    <w:rsid w:val="001A0D1D"/>
    <w:rsid w:val="001A0D85"/>
    <w:rsid w:val="001A0DD3"/>
    <w:rsid w:val="001A0E3A"/>
    <w:rsid w:val="001A103E"/>
    <w:rsid w:val="001A10BB"/>
    <w:rsid w:val="001A10E3"/>
    <w:rsid w:val="001A1125"/>
    <w:rsid w:val="001A117B"/>
    <w:rsid w:val="001A15A6"/>
    <w:rsid w:val="001A15C4"/>
    <w:rsid w:val="001A163C"/>
    <w:rsid w:val="001A171D"/>
    <w:rsid w:val="001A1799"/>
    <w:rsid w:val="001A1871"/>
    <w:rsid w:val="001A18CA"/>
    <w:rsid w:val="001A1940"/>
    <w:rsid w:val="001A19D4"/>
    <w:rsid w:val="001A1A0E"/>
    <w:rsid w:val="001A1B40"/>
    <w:rsid w:val="001A1CEE"/>
    <w:rsid w:val="001A1DAC"/>
    <w:rsid w:val="001A1EB1"/>
    <w:rsid w:val="001A1F10"/>
    <w:rsid w:val="001A1F96"/>
    <w:rsid w:val="001A2023"/>
    <w:rsid w:val="001A219B"/>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3143"/>
    <w:rsid w:val="001A3290"/>
    <w:rsid w:val="001A346B"/>
    <w:rsid w:val="001A3790"/>
    <w:rsid w:val="001A3B10"/>
    <w:rsid w:val="001A3D00"/>
    <w:rsid w:val="001A3E26"/>
    <w:rsid w:val="001A3F3B"/>
    <w:rsid w:val="001A3F59"/>
    <w:rsid w:val="001A402C"/>
    <w:rsid w:val="001A413A"/>
    <w:rsid w:val="001A4160"/>
    <w:rsid w:val="001A4189"/>
    <w:rsid w:val="001A4363"/>
    <w:rsid w:val="001A4372"/>
    <w:rsid w:val="001A47DB"/>
    <w:rsid w:val="001A49F9"/>
    <w:rsid w:val="001A4A55"/>
    <w:rsid w:val="001A4B52"/>
    <w:rsid w:val="001A4BAA"/>
    <w:rsid w:val="001A4BD7"/>
    <w:rsid w:val="001A4F21"/>
    <w:rsid w:val="001A4FF0"/>
    <w:rsid w:val="001A51A0"/>
    <w:rsid w:val="001A536C"/>
    <w:rsid w:val="001A5421"/>
    <w:rsid w:val="001A54E5"/>
    <w:rsid w:val="001A56D5"/>
    <w:rsid w:val="001A58D0"/>
    <w:rsid w:val="001A5D46"/>
    <w:rsid w:val="001A5DA0"/>
    <w:rsid w:val="001A613C"/>
    <w:rsid w:val="001A61ED"/>
    <w:rsid w:val="001A6215"/>
    <w:rsid w:val="001A627C"/>
    <w:rsid w:val="001A62E8"/>
    <w:rsid w:val="001A6302"/>
    <w:rsid w:val="001A64FB"/>
    <w:rsid w:val="001A65C5"/>
    <w:rsid w:val="001A6683"/>
    <w:rsid w:val="001A668C"/>
    <w:rsid w:val="001A66E1"/>
    <w:rsid w:val="001A67C5"/>
    <w:rsid w:val="001A6900"/>
    <w:rsid w:val="001A691A"/>
    <w:rsid w:val="001A6A0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3"/>
    <w:rsid w:val="001A7479"/>
    <w:rsid w:val="001A74B5"/>
    <w:rsid w:val="001A7773"/>
    <w:rsid w:val="001A77F3"/>
    <w:rsid w:val="001A77FB"/>
    <w:rsid w:val="001A78CF"/>
    <w:rsid w:val="001A78FE"/>
    <w:rsid w:val="001A79FF"/>
    <w:rsid w:val="001A7A52"/>
    <w:rsid w:val="001A7A63"/>
    <w:rsid w:val="001A7ADE"/>
    <w:rsid w:val="001A7C79"/>
    <w:rsid w:val="001A7C85"/>
    <w:rsid w:val="001A7D06"/>
    <w:rsid w:val="001A7E8B"/>
    <w:rsid w:val="001B00FE"/>
    <w:rsid w:val="001B011A"/>
    <w:rsid w:val="001B0133"/>
    <w:rsid w:val="001B033A"/>
    <w:rsid w:val="001B0365"/>
    <w:rsid w:val="001B04D0"/>
    <w:rsid w:val="001B069D"/>
    <w:rsid w:val="001B07C6"/>
    <w:rsid w:val="001B09CA"/>
    <w:rsid w:val="001B0B38"/>
    <w:rsid w:val="001B0C2D"/>
    <w:rsid w:val="001B0C34"/>
    <w:rsid w:val="001B0D21"/>
    <w:rsid w:val="001B0FC3"/>
    <w:rsid w:val="001B1053"/>
    <w:rsid w:val="001B1181"/>
    <w:rsid w:val="001B12F4"/>
    <w:rsid w:val="001B1674"/>
    <w:rsid w:val="001B16EE"/>
    <w:rsid w:val="001B1780"/>
    <w:rsid w:val="001B185B"/>
    <w:rsid w:val="001B1A61"/>
    <w:rsid w:val="001B1A68"/>
    <w:rsid w:val="001B1A86"/>
    <w:rsid w:val="001B1A8A"/>
    <w:rsid w:val="001B1CDF"/>
    <w:rsid w:val="001B1FCB"/>
    <w:rsid w:val="001B2014"/>
    <w:rsid w:val="001B2057"/>
    <w:rsid w:val="001B228C"/>
    <w:rsid w:val="001B233B"/>
    <w:rsid w:val="001B256C"/>
    <w:rsid w:val="001B2899"/>
    <w:rsid w:val="001B2A1F"/>
    <w:rsid w:val="001B2A96"/>
    <w:rsid w:val="001B2BF4"/>
    <w:rsid w:val="001B2CAB"/>
    <w:rsid w:val="001B2CC2"/>
    <w:rsid w:val="001B2D04"/>
    <w:rsid w:val="001B2DBD"/>
    <w:rsid w:val="001B2DF0"/>
    <w:rsid w:val="001B2F5A"/>
    <w:rsid w:val="001B3210"/>
    <w:rsid w:val="001B3319"/>
    <w:rsid w:val="001B35A7"/>
    <w:rsid w:val="001B35C4"/>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96D"/>
    <w:rsid w:val="001B4A49"/>
    <w:rsid w:val="001B4A6A"/>
    <w:rsid w:val="001B4A72"/>
    <w:rsid w:val="001B4BB4"/>
    <w:rsid w:val="001B4C59"/>
    <w:rsid w:val="001B4C98"/>
    <w:rsid w:val="001B4E42"/>
    <w:rsid w:val="001B50CD"/>
    <w:rsid w:val="001B5269"/>
    <w:rsid w:val="001B547E"/>
    <w:rsid w:val="001B54C0"/>
    <w:rsid w:val="001B5541"/>
    <w:rsid w:val="001B56F3"/>
    <w:rsid w:val="001B5B8A"/>
    <w:rsid w:val="001B5C08"/>
    <w:rsid w:val="001B5CF8"/>
    <w:rsid w:val="001B5F09"/>
    <w:rsid w:val="001B5FE1"/>
    <w:rsid w:val="001B6142"/>
    <w:rsid w:val="001B625E"/>
    <w:rsid w:val="001B6474"/>
    <w:rsid w:val="001B648D"/>
    <w:rsid w:val="001B656A"/>
    <w:rsid w:val="001B65A3"/>
    <w:rsid w:val="001B65E0"/>
    <w:rsid w:val="001B6603"/>
    <w:rsid w:val="001B6695"/>
    <w:rsid w:val="001B671B"/>
    <w:rsid w:val="001B672A"/>
    <w:rsid w:val="001B6881"/>
    <w:rsid w:val="001B6983"/>
    <w:rsid w:val="001B69A9"/>
    <w:rsid w:val="001B6A42"/>
    <w:rsid w:val="001B6B77"/>
    <w:rsid w:val="001B6BA0"/>
    <w:rsid w:val="001B6BAD"/>
    <w:rsid w:val="001B6DF5"/>
    <w:rsid w:val="001B6E6D"/>
    <w:rsid w:val="001B6F0E"/>
    <w:rsid w:val="001B72F0"/>
    <w:rsid w:val="001B72FB"/>
    <w:rsid w:val="001B742E"/>
    <w:rsid w:val="001B74E0"/>
    <w:rsid w:val="001B75A8"/>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D5A"/>
    <w:rsid w:val="001C0E9A"/>
    <w:rsid w:val="001C0EBF"/>
    <w:rsid w:val="001C0ECB"/>
    <w:rsid w:val="001C0F6A"/>
    <w:rsid w:val="001C136B"/>
    <w:rsid w:val="001C1410"/>
    <w:rsid w:val="001C145E"/>
    <w:rsid w:val="001C16B1"/>
    <w:rsid w:val="001C18F6"/>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C77"/>
    <w:rsid w:val="001C2F27"/>
    <w:rsid w:val="001C30B1"/>
    <w:rsid w:val="001C324E"/>
    <w:rsid w:val="001C347E"/>
    <w:rsid w:val="001C380D"/>
    <w:rsid w:val="001C38A5"/>
    <w:rsid w:val="001C3A5F"/>
    <w:rsid w:val="001C3B5D"/>
    <w:rsid w:val="001C3BE2"/>
    <w:rsid w:val="001C3C1E"/>
    <w:rsid w:val="001C3D17"/>
    <w:rsid w:val="001C3F06"/>
    <w:rsid w:val="001C3F84"/>
    <w:rsid w:val="001C4192"/>
    <w:rsid w:val="001C426C"/>
    <w:rsid w:val="001C43C2"/>
    <w:rsid w:val="001C452A"/>
    <w:rsid w:val="001C4646"/>
    <w:rsid w:val="001C46A1"/>
    <w:rsid w:val="001C4780"/>
    <w:rsid w:val="001C4960"/>
    <w:rsid w:val="001C4A68"/>
    <w:rsid w:val="001C4A6B"/>
    <w:rsid w:val="001C4AAD"/>
    <w:rsid w:val="001C4C67"/>
    <w:rsid w:val="001C4C93"/>
    <w:rsid w:val="001C4CC0"/>
    <w:rsid w:val="001C4D52"/>
    <w:rsid w:val="001C4D5A"/>
    <w:rsid w:val="001C4E35"/>
    <w:rsid w:val="001C4E67"/>
    <w:rsid w:val="001C4E8D"/>
    <w:rsid w:val="001C4EE5"/>
    <w:rsid w:val="001C5006"/>
    <w:rsid w:val="001C5362"/>
    <w:rsid w:val="001C5419"/>
    <w:rsid w:val="001C55D7"/>
    <w:rsid w:val="001C57BA"/>
    <w:rsid w:val="001C5A05"/>
    <w:rsid w:val="001C5BD4"/>
    <w:rsid w:val="001C5C47"/>
    <w:rsid w:val="001C5D80"/>
    <w:rsid w:val="001C61C0"/>
    <w:rsid w:val="001C61F6"/>
    <w:rsid w:val="001C6250"/>
    <w:rsid w:val="001C6269"/>
    <w:rsid w:val="001C629F"/>
    <w:rsid w:val="001C63D0"/>
    <w:rsid w:val="001C646D"/>
    <w:rsid w:val="001C6502"/>
    <w:rsid w:val="001C6596"/>
    <w:rsid w:val="001C6969"/>
    <w:rsid w:val="001C696F"/>
    <w:rsid w:val="001C6BEA"/>
    <w:rsid w:val="001C6E9D"/>
    <w:rsid w:val="001C6EAF"/>
    <w:rsid w:val="001C6EE4"/>
    <w:rsid w:val="001C6EFF"/>
    <w:rsid w:val="001C6F96"/>
    <w:rsid w:val="001C6F9D"/>
    <w:rsid w:val="001C7196"/>
    <w:rsid w:val="001C7283"/>
    <w:rsid w:val="001C740E"/>
    <w:rsid w:val="001C742C"/>
    <w:rsid w:val="001C75E2"/>
    <w:rsid w:val="001C76BE"/>
    <w:rsid w:val="001C76C1"/>
    <w:rsid w:val="001C777A"/>
    <w:rsid w:val="001C77F7"/>
    <w:rsid w:val="001C78F9"/>
    <w:rsid w:val="001C7D43"/>
    <w:rsid w:val="001C7F15"/>
    <w:rsid w:val="001D002B"/>
    <w:rsid w:val="001D012E"/>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C0B"/>
    <w:rsid w:val="001D1D0C"/>
    <w:rsid w:val="001D1D0E"/>
    <w:rsid w:val="001D1D7F"/>
    <w:rsid w:val="001D1E08"/>
    <w:rsid w:val="001D1E5C"/>
    <w:rsid w:val="001D223F"/>
    <w:rsid w:val="001D225A"/>
    <w:rsid w:val="001D2395"/>
    <w:rsid w:val="001D240E"/>
    <w:rsid w:val="001D25C4"/>
    <w:rsid w:val="001D2805"/>
    <w:rsid w:val="001D28EE"/>
    <w:rsid w:val="001D2932"/>
    <w:rsid w:val="001D2C30"/>
    <w:rsid w:val="001D2D2D"/>
    <w:rsid w:val="001D2ECA"/>
    <w:rsid w:val="001D3068"/>
    <w:rsid w:val="001D32B6"/>
    <w:rsid w:val="001D33DB"/>
    <w:rsid w:val="001D354A"/>
    <w:rsid w:val="001D35DE"/>
    <w:rsid w:val="001D36D3"/>
    <w:rsid w:val="001D3716"/>
    <w:rsid w:val="001D389B"/>
    <w:rsid w:val="001D38FD"/>
    <w:rsid w:val="001D39AA"/>
    <w:rsid w:val="001D3B95"/>
    <w:rsid w:val="001D3C80"/>
    <w:rsid w:val="001D3CA6"/>
    <w:rsid w:val="001D3CCF"/>
    <w:rsid w:val="001D3F6A"/>
    <w:rsid w:val="001D41AD"/>
    <w:rsid w:val="001D433A"/>
    <w:rsid w:val="001D4480"/>
    <w:rsid w:val="001D44D4"/>
    <w:rsid w:val="001D45C9"/>
    <w:rsid w:val="001D4A5E"/>
    <w:rsid w:val="001D4D5C"/>
    <w:rsid w:val="001D4FE3"/>
    <w:rsid w:val="001D5039"/>
    <w:rsid w:val="001D50E3"/>
    <w:rsid w:val="001D52BE"/>
    <w:rsid w:val="001D53D1"/>
    <w:rsid w:val="001D542E"/>
    <w:rsid w:val="001D54A0"/>
    <w:rsid w:val="001D54FF"/>
    <w:rsid w:val="001D5520"/>
    <w:rsid w:val="001D55AC"/>
    <w:rsid w:val="001D5997"/>
    <w:rsid w:val="001D5DEB"/>
    <w:rsid w:val="001D5E52"/>
    <w:rsid w:val="001D6024"/>
    <w:rsid w:val="001D61DB"/>
    <w:rsid w:val="001D61E8"/>
    <w:rsid w:val="001D6335"/>
    <w:rsid w:val="001D6350"/>
    <w:rsid w:val="001D64B9"/>
    <w:rsid w:val="001D654E"/>
    <w:rsid w:val="001D656C"/>
    <w:rsid w:val="001D65B6"/>
    <w:rsid w:val="001D6741"/>
    <w:rsid w:val="001D679D"/>
    <w:rsid w:val="001D6918"/>
    <w:rsid w:val="001D69EF"/>
    <w:rsid w:val="001D6C2E"/>
    <w:rsid w:val="001D6CDD"/>
    <w:rsid w:val="001D71A0"/>
    <w:rsid w:val="001D7224"/>
    <w:rsid w:val="001D73A7"/>
    <w:rsid w:val="001D769F"/>
    <w:rsid w:val="001D7916"/>
    <w:rsid w:val="001D79F5"/>
    <w:rsid w:val="001D7B7B"/>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1ED"/>
    <w:rsid w:val="001E1406"/>
    <w:rsid w:val="001E194F"/>
    <w:rsid w:val="001E1B0D"/>
    <w:rsid w:val="001E1B39"/>
    <w:rsid w:val="001E1B9C"/>
    <w:rsid w:val="001E1C06"/>
    <w:rsid w:val="001E1D44"/>
    <w:rsid w:val="001E1D9D"/>
    <w:rsid w:val="001E1DF7"/>
    <w:rsid w:val="001E200C"/>
    <w:rsid w:val="001E20E2"/>
    <w:rsid w:val="001E22A3"/>
    <w:rsid w:val="001E2449"/>
    <w:rsid w:val="001E2585"/>
    <w:rsid w:val="001E2698"/>
    <w:rsid w:val="001E29BB"/>
    <w:rsid w:val="001E2A70"/>
    <w:rsid w:val="001E2A79"/>
    <w:rsid w:val="001E2B9D"/>
    <w:rsid w:val="001E2BCB"/>
    <w:rsid w:val="001E2C57"/>
    <w:rsid w:val="001E2D6F"/>
    <w:rsid w:val="001E2D95"/>
    <w:rsid w:val="001E2F48"/>
    <w:rsid w:val="001E325E"/>
    <w:rsid w:val="001E3490"/>
    <w:rsid w:val="001E3611"/>
    <w:rsid w:val="001E36ED"/>
    <w:rsid w:val="001E3758"/>
    <w:rsid w:val="001E398B"/>
    <w:rsid w:val="001E3B2B"/>
    <w:rsid w:val="001E3B51"/>
    <w:rsid w:val="001E3C21"/>
    <w:rsid w:val="001E3C32"/>
    <w:rsid w:val="001E3FE9"/>
    <w:rsid w:val="001E406A"/>
    <w:rsid w:val="001E4171"/>
    <w:rsid w:val="001E42B5"/>
    <w:rsid w:val="001E42C1"/>
    <w:rsid w:val="001E42CD"/>
    <w:rsid w:val="001E440B"/>
    <w:rsid w:val="001E4473"/>
    <w:rsid w:val="001E44C7"/>
    <w:rsid w:val="001E44E3"/>
    <w:rsid w:val="001E45B5"/>
    <w:rsid w:val="001E48E7"/>
    <w:rsid w:val="001E4B6E"/>
    <w:rsid w:val="001E4B9D"/>
    <w:rsid w:val="001E4C22"/>
    <w:rsid w:val="001E4C81"/>
    <w:rsid w:val="001E4C84"/>
    <w:rsid w:val="001E4CB2"/>
    <w:rsid w:val="001E530D"/>
    <w:rsid w:val="001E53B2"/>
    <w:rsid w:val="001E55A8"/>
    <w:rsid w:val="001E567D"/>
    <w:rsid w:val="001E59C5"/>
    <w:rsid w:val="001E5A13"/>
    <w:rsid w:val="001E5A81"/>
    <w:rsid w:val="001E5BF1"/>
    <w:rsid w:val="001E5C81"/>
    <w:rsid w:val="001E5D34"/>
    <w:rsid w:val="001E5DB4"/>
    <w:rsid w:val="001E5E4C"/>
    <w:rsid w:val="001E5E72"/>
    <w:rsid w:val="001E5ED3"/>
    <w:rsid w:val="001E5F13"/>
    <w:rsid w:val="001E5FB8"/>
    <w:rsid w:val="001E623B"/>
    <w:rsid w:val="001E62C9"/>
    <w:rsid w:val="001E6386"/>
    <w:rsid w:val="001E65B1"/>
    <w:rsid w:val="001E664C"/>
    <w:rsid w:val="001E66F6"/>
    <w:rsid w:val="001E689F"/>
    <w:rsid w:val="001E69D6"/>
    <w:rsid w:val="001E6BCC"/>
    <w:rsid w:val="001E6BDE"/>
    <w:rsid w:val="001E6EF3"/>
    <w:rsid w:val="001E712C"/>
    <w:rsid w:val="001E7174"/>
    <w:rsid w:val="001E71DF"/>
    <w:rsid w:val="001E7210"/>
    <w:rsid w:val="001E7260"/>
    <w:rsid w:val="001E748D"/>
    <w:rsid w:val="001E7600"/>
    <w:rsid w:val="001E772F"/>
    <w:rsid w:val="001E7837"/>
    <w:rsid w:val="001E7A7C"/>
    <w:rsid w:val="001E7C71"/>
    <w:rsid w:val="001E7C8E"/>
    <w:rsid w:val="001E7CBB"/>
    <w:rsid w:val="001E7E76"/>
    <w:rsid w:val="001F0041"/>
    <w:rsid w:val="001F0156"/>
    <w:rsid w:val="001F02B8"/>
    <w:rsid w:val="001F04D5"/>
    <w:rsid w:val="001F0579"/>
    <w:rsid w:val="001F06D4"/>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EE"/>
    <w:rsid w:val="001F2757"/>
    <w:rsid w:val="001F2A1C"/>
    <w:rsid w:val="001F2A23"/>
    <w:rsid w:val="001F2A7C"/>
    <w:rsid w:val="001F2C84"/>
    <w:rsid w:val="001F2CBF"/>
    <w:rsid w:val="001F2DDD"/>
    <w:rsid w:val="001F2E86"/>
    <w:rsid w:val="001F30AD"/>
    <w:rsid w:val="001F30EF"/>
    <w:rsid w:val="001F316C"/>
    <w:rsid w:val="001F32F7"/>
    <w:rsid w:val="001F3369"/>
    <w:rsid w:val="001F3395"/>
    <w:rsid w:val="001F33BA"/>
    <w:rsid w:val="001F33E2"/>
    <w:rsid w:val="001F349A"/>
    <w:rsid w:val="001F355F"/>
    <w:rsid w:val="001F370B"/>
    <w:rsid w:val="001F391D"/>
    <w:rsid w:val="001F3B33"/>
    <w:rsid w:val="001F3BB5"/>
    <w:rsid w:val="001F3BEC"/>
    <w:rsid w:val="001F3D6B"/>
    <w:rsid w:val="001F3E99"/>
    <w:rsid w:val="001F3F69"/>
    <w:rsid w:val="001F3FAB"/>
    <w:rsid w:val="001F40AE"/>
    <w:rsid w:val="001F4259"/>
    <w:rsid w:val="001F4272"/>
    <w:rsid w:val="001F43FB"/>
    <w:rsid w:val="001F457B"/>
    <w:rsid w:val="001F470C"/>
    <w:rsid w:val="001F47C6"/>
    <w:rsid w:val="001F4940"/>
    <w:rsid w:val="001F4A4D"/>
    <w:rsid w:val="001F4E97"/>
    <w:rsid w:val="001F4F46"/>
    <w:rsid w:val="001F5015"/>
    <w:rsid w:val="001F5019"/>
    <w:rsid w:val="001F51BC"/>
    <w:rsid w:val="001F53D5"/>
    <w:rsid w:val="001F5475"/>
    <w:rsid w:val="001F54DC"/>
    <w:rsid w:val="001F5827"/>
    <w:rsid w:val="001F58E7"/>
    <w:rsid w:val="001F59C4"/>
    <w:rsid w:val="001F5B1D"/>
    <w:rsid w:val="001F5B66"/>
    <w:rsid w:val="001F5C7F"/>
    <w:rsid w:val="001F5C89"/>
    <w:rsid w:val="001F5CE0"/>
    <w:rsid w:val="001F5DE1"/>
    <w:rsid w:val="001F5E65"/>
    <w:rsid w:val="001F5FE7"/>
    <w:rsid w:val="001F607F"/>
    <w:rsid w:val="001F610C"/>
    <w:rsid w:val="001F63AA"/>
    <w:rsid w:val="001F63B3"/>
    <w:rsid w:val="001F64BC"/>
    <w:rsid w:val="001F665F"/>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1BB"/>
    <w:rsid w:val="0020043F"/>
    <w:rsid w:val="002004FC"/>
    <w:rsid w:val="0020068E"/>
    <w:rsid w:val="0020070C"/>
    <w:rsid w:val="00200728"/>
    <w:rsid w:val="002007C7"/>
    <w:rsid w:val="00200870"/>
    <w:rsid w:val="00200941"/>
    <w:rsid w:val="00200C73"/>
    <w:rsid w:val="00200CBF"/>
    <w:rsid w:val="00200CCB"/>
    <w:rsid w:val="002010E5"/>
    <w:rsid w:val="002010EB"/>
    <w:rsid w:val="0020124A"/>
    <w:rsid w:val="00201367"/>
    <w:rsid w:val="00201456"/>
    <w:rsid w:val="002015A8"/>
    <w:rsid w:val="002018A3"/>
    <w:rsid w:val="002018B1"/>
    <w:rsid w:val="002018F4"/>
    <w:rsid w:val="00201918"/>
    <w:rsid w:val="00201B56"/>
    <w:rsid w:val="00201BD4"/>
    <w:rsid w:val="00201E28"/>
    <w:rsid w:val="00201FB7"/>
    <w:rsid w:val="00202151"/>
    <w:rsid w:val="00202236"/>
    <w:rsid w:val="002022A2"/>
    <w:rsid w:val="002025CB"/>
    <w:rsid w:val="002027B7"/>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C3C"/>
    <w:rsid w:val="00203E49"/>
    <w:rsid w:val="00203F28"/>
    <w:rsid w:val="00204140"/>
    <w:rsid w:val="00204296"/>
    <w:rsid w:val="002042CB"/>
    <w:rsid w:val="002045A1"/>
    <w:rsid w:val="002048F2"/>
    <w:rsid w:val="00204938"/>
    <w:rsid w:val="00204B3A"/>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78D"/>
    <w:rsid w:val="0020686C"/>
    <w:rsid w:val="002069B2"/>
    <w:rsid w:val="002069DA"/>
    <w:rsid w:val="002069F0"/>
    <w:rsid w:val="00206B14"/>
    <w:rsid w:val="00206C10"/>
    <w:rsid w:val="00206C4C"/>
    <w:rsid w:val="00206C72"/>
    <w:rsid w:val="00206EC9"/>
    <w:rsid w:val="0020701B"/>
    <w:rsid w:val="002070B8"/>
    <w:rsid w:val="00207157"/>
    <w:rsid w:val="0020736B"/>
    <w:rsid w:val="002073A3"/>
    <w:rsid w:val="002073CE"/>
    <w:rsid w:val="0020744D"/>
    <w:rsid w:val="0020759E"/>
    <w:rsid w:val="00207863"/>
    <w:rsid w:val="00207931"/>
    <w:rsid w:val="00207C33"/>
    <w:rsid w:val="00207C4E"/>
    <w:rsid w:val="00207E19"/>
    <w:rsid w:val="00207EAE"/>
    <w:rsid w:val="00207F07"/>
    <w:rsid w:val="00207F17"/>
    <w:rsid w:val="00210038"/>
    <w:rsid w:val="0021010D"/>
    <w:rsid w:val="002101E0"/>
    <w:rsid w:val="002103E3"/>
    <w:rsid w:val="00210471"/>
    <w:rsid w:val="002104EA"/>
    <w:rsid w:val="0021055F"/>
    <w:rsid w:val="002105B0"/>
    <w:rsid w:val="0021068F"/>
    <w:rsid w:val="002107B7"/>
    <w:rsid w:val="002107E2"/>
    <w:rsid w:val="002107EA"/>
    <w:rsid w:val="002108ED"/>
    <w:rsid w:val="00210B06"/>
    <w:rsid w:val="00210C30"/>
    <w:rsid w:val="00210D61"/>
    <w:rsid w:val="00210DA7"/>
    <w:rsid w:val="00210DB5"/>
    <w:rsid w:val="00210DC1"/>
    <w:rsid w:val="00211427"/>
    <w:rsid w:val="00211557"/>
    <w:rsid w:val="00211698"/>
    <w:rsid w:val="00211878"/>
    <w:rsid w:val="00211977"/>
    <w:rsid w:val="00211B0B"/>
    <w:rsid w:val="00211CCE"/>
    <w:rsid w:val="00211D9B"/>
    <w:rsid w:val="00211D9D"/>
    <w:rsid w:val="00211E1D"/>
    <w:rsid w:val="00211E40"/>
    <w:rsid w:val="00211E61"/>
    <w:rsid w:val="00211F3C"/>
    <w:rsid w:val="00212090"/>
    <w:rsid w:val="002120EE"/>
    <w:rsid w:val="00212139"/>
    <w:rsid w:val="00212278"/>
    <w:rsid w:val="002124E0"/>
    <w:rsid w:val="002126DB"/>
    <w:rsid w:val="0021274B"/>
    <w:rsid w:val="00212781"/>
    <w:rsid w:val="0021279E"/>
    <w:rsid w:val="002128D2"/>
    <w:rsid w:val="00212954"/>
    <w:rsid w:val="002129F8"/>
    <w:rsid w:val="00212A2E"/>
    <w:rsid w:val="00212AD7"/>
    <w:rsid w:val="00212B09"/>
    <w:rsid w:val="00212D43"/>
    <w:rsid w:val="00213090"/>
    <w:rsid w:val="002132F4"/>
    <w:rsid w:val="0021337C"/>
    <w:rsid w:val="002136D7"/>
    <w:rsid w:val="00213913"/>
    <w:rsid w:val="0021396C"/>
    <w:rsid w:val="00213BA6"/>
    <w:rsid w:val="00213D0D"/>
    <w:rsid w:val="00213D86"/>
    <w:rsid w:val="002142AE"/>
    <w:rsid w:val="002143CA"/>
    <w:rsid w:val="002144B8"/>
    <w:rsid w:val="0021467E"/>
    <w:rsid w:val="002146BE"/>
    <w:rsid w:val="002146EC"/>
    <w:rsid w:val="002149AF"/>
    <w:rsid w:val="00214D08"/>
    <w:rsid w:val="00214F4D"/>
    <w:rsid w:val="00215023"/>
    <w:rsid w:val="0021508F"/>
    <w:rsid w:val="002151E3"/>
    <w:rsid w:val="002151FD"/>
    <w:rsid w:val="0021523F"/>
    <w:rsid w:val="0021524A"/>
    <w:rsid w:val="002152F1"/>
    <w:rsid w:val="0021534B"/>
    <w:rsid w:val="00215514"/>
    <w:rsid w:val="00215785"/>
    <w:rsid w:val="00215834"/>
    <w:rsid w:val="00215898"/>
    <w:rsid w:val="002159E2"/>
    <w:rsid w:val="00215A16"/>
    <w:rsid w:val="00215C5F"/>
    <w:rsid w:val="00215C63"/>
    <w:rsid w:val="002160E1"/>
    <w:rsid w:val="00216244"/>
    <w:rsid w:val="002167CF"/>
    <w:rsid w:val="002169D7"/>
    <w:rsid w:val="002169DD"/>
    <w:rsid w:val="00216B9C"/>
    <w:rsid w:val="00216C98"/>
    <w:rsid w:val="00216D2B"/>
    <w:rsid w:val="00216D83"/>
    <w:rsid w:val="00216EFF"/>
    <w:rsid w:val="00216F86"/>
    <w:rsid w:val="0021701F"/>
    <w:rsid w:val="002170A0"/>
    <w:rsid w:val="002170B5"/>
    <w:rsid w:val="0021717A"/>
    <w:rsid w:val="00217182"/>
    <w:rsid w:val="002171B9"/>
    <w:rsid w:val="002174E1"/>
    <w:rsid w:val="0021750F"/>
    <w:rsid w:val="0021755A"/>
    <w:rsid w:val="00217586"/>
    <w:rsid w:val="00217597"/>
    <w:rsid w:val="0021763B"/>
    <w:rsid w:val="0021767B"/>
    <w:rsid w:val="0021772C"/>
    <w:rsid w:val="00217910"/>
    <w:rsid w:val="00217949"/>
    <w:rsid w:val="002179FE"/>
    <w:rsid w:val="00217A7F"/>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AE"/>
    <w:rsid w:val="00220C27"/>
    <w:rsid w:val="00220D22"/>
    <w:rsid w:val="00220EDB"/>
    <w:rsid w:val="0022113B"/>
    <w:rsid w:val="00221167"/>
    <w:rsid w:val="002211B3"/>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6C3"/>
    <w:rsid w:val="00223A75"/>
    <w:rsid w:val="00223B87"/>
    <w:rsid w:val="00223C39"/>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84C"/>
    <w:rsid w:val="00225A30"/>
    <w:rsid w:val="00225A97"/>
    <w:rsid w:val="00225BCC"/>
    <w:rsid w:val="00225C84"/>
    <w:rsid w:val="00225CAA"/>
    <w:rsid w:val="00225D49"/>
    <w:rsid w:val="00225E3A"/>
    <w:rsid w:val="00225F73"/>
    <w:rsid w:val="00225F8C"/>
    <w:rsid w:val="00225F98"/>
    <w:rsid w:val="0022607B"/>
    <w:rsid w:val="002262D8"/>
    <w:rsid w:val="00226455"/>
    <w:rsid w:val="002264E3"/>
    <w:rsid w:val="00226580"/>
    <w:rsid w:val="0022658C"/>
    <w:rsid w:val="002266E3"/>
    <w:rsid w:val="002266FD"/>
    <w:rsid w:val="00226BB1"/>
    <w:rsid w:val="00226BF0"/>
    <w:rsid w:val="00226F9B"/>
    <w:rsid w:val="00227363"/>
    <w:rsid w:val="002273FB"/>
    <w:rsid w:val="00227524"/>
    <w:rsid w:val="002275A4"/>
    <w:rsid w:val="00227646"/>
    <w:rsid w:val="00227683"/>
    <w:rsid w:val="00227945"/>
    <w:rsid w:val="00227B61"/>
    <w:rsid w:val="00227BE5"/>
    <w:rsid w:val="00227DD4"/>
    <w:rsid w:val="00227E7A"/>
    <w:rsid w:val="00227FCE"/>
    <w:rsid w:val="00227FCF"/>
    <w:rsid w:val="00227FF2"/>
    <w:rsid w:val="0023021D"/>
    <w:rsid w:val="00230232"/>
    <w:rsid w:val="0023031F"/>
    <w:rsid w:val="00230368"/>
    <w:rsid w:val="00230375"/>
    <w:rsid w:val="0023040F"/>
    <w:rsid w:val="00230467"/>
    <w:rsid w:val="00230476"/>
    <w:rsid w:val="002305F5"/>
    <w:rsid w:val="00230610"/>
    <w:rsid w:val="00230654"/>
    <w:rsid w:val="002306C2"/>
    <w:rsid w:val="002306D6"/>
    <w:rsid w:val="00230937"/>
    <w:rsid w:val="00230945"/>
    <w:rsid w:val="00230A47"/>
    <w:rsid w:val="00230C7E"/>
    <w:rsid w:val="00230D0B"/>
    <w:rsid w:val="00230DD1"/>
    <w:rsid w:val="00230E8F"/>
    <w:rsid w:val="00230F1C"/>
    <w:rsid w:val="002312C2"/>
    <w:rsid w:val="002312F4"/>
    <w:rsid w:val="002313AE"/>
    <w:rsid w:val="00231B25"/>
    <w:rsid w:val="00231BBF"/>
    <w:rsid w:val="00231C67"/>
    <w:rsid w:val="00231E8E"/>
    <w:rsid w:val="00231FC7"/>
    <w:rsid w:val="00232126"/>
    <w:rsid w:val="002327D3"/>
    <w:rsid w:val="002329AA"/>
    <w:rsid w:val="00232B2F"/>
    <w:rsid w:val="00232B7A"/>
    <w:rsid w:val="00232E26"/>
    <w:rsid w:val="00232E3D"/>
    <w:rsid w:val="00232ED2"/>
    <w:rsid w:val="00232FDE"/>
    <w:rsid w:val="00232FF6"/>
    <w:rsid w:val="0023300A"/>
    <w:rsid w:val="00233082"/>
    <w:rsid w:val="0023325B"/>
    <w:rsid w:val="002332FF"/>
    <w:rsid w:val="002333F7"/>
    <w:rsid w:val="0023364A"/>
    <w:rsid w:val="002337E0"/>
    <w:rsid w:val="00233C38"/>
    <w:rsid w:val="00233D4B"/>
    <w:rsid w:val="00233E61"/>
    <w:rsid w:val="0023427D"/>
    <w:rsid w:val="0023443D"/>
    <w:rsid w:val="0023447E"/>
    <w:rsid w:val="0023473D"/>
    <w:rsid w:val="00234798"/>
    <w:rsid w:val="00234842"/>
    <w:rsid w:val="0023499C"/>
    <w:rsid w:val="002349B0"/>
    <w:rsid w:val="00234AA6"/>
    <w:rsid w:val="00234B37"/>
    <w:rsid w:val="00234B50"/>
    <w:rsid w:val="00234BA2"/>
    <w:rsid w:val="00234D39"/>
    <w:rsid w:val="0023508A"/>
    <w:rsid w:val="002352A8"/>
    <w:rsid w:val="00235330"/>
    <w:rsid w:val="00235422"/>
    <w:rsid w:val="00235534"/>
    <w:rsid w:val="00235877"/>
    <w:rsid w:val="00235B0F"/>
    <w:rsid w:val="00235B2B"/>
    <w:rsid w:val="00235B2F"/>
    <w:rsid w:val="00235C50"/>
    <w:rsid w:val="00235C60"/>
    <w:rsid w:val="00235D6A"/>
    <w:rsid w:val="00235E26"/>
    <w:rsid w:val="00235F4C"/>
    <w:rsid w:val="00236066"/>
    <w:rsid w:val="002360E1"/>
    <w:rsid w:val="00236155"/>
    <w:rsid w:val="0023628A"/>
    <w:rsid w:val="002364D1"/>
    <w:rsid w:val="002365EE"/>
    <w:rsid w:val="0023665B"/>
    <w:rsid w:val="00236910"/>
    <w:rsid w:val="00236A3E"/>
    <w:rsid w:val="00236A8B"/>
    <w:rsid w:val="00236A93"/>
    <w:rsid w:val="00236AF3"/>
    <w:rsid w:val="00236B7F"/>
    <w:rsid w:val="00236DD4"/>
    <w:rsid w:val="00236E21"/>
    <w:rsid w:val="00236FA5"/>
    <w:rsid w:val="00236FFD"/>
    <w:rsid w:val="0023702F"/>
    <w:rsid w:val="00237079"/>
    <w:rsid w:val="0023729F"/>
    <w:rsid w:val="002373A5"/>
    <w:rsid w:val="002373F4"/>
    <w:rsid w:val="00237462"/>
    <w:rsid w:val="00237520"/>
    <w:rsid w:val="0023752B"/>
    <w:rsid w:val="00237557"/>
    <w:rsid w:val="002376B2"/>
    <w:rsid w:val="0023770E"/>
    <w:rsid w:val="00237AD6"/>
    <w:rsid w:val="00237AEB"/>
    <w:rsid w:val="00237E5E"/>
    <w:rsid w:val="00240025"/>
    <w:rsid w:val="002401B8"/>
    <w:rsid w:val="0024029B"/>
    <w:rsid w:val="002402CB"/>
    <w:rsid w:val="002403C6"/>
    <w:rsid w:val="002403ED"/>
    <w:rsid w:val="0024042B"/>
    <w:rsid w:val="00240451"/>
    <w:rsid w:val="0024057B"/>
    <w:rsid w:val="002406BA"/>
    <w:rsid w:val="00240716"/>
    <w:rsid w:val="0024084F"/>
    <w:rsid w:val="00240CA5"/>
    <w:rsid w:val="00240D03"/>
    <w:rsid w:val="00240EA5"/>
    <w:rsid w:val="00240ED1"/>
    <w:rsid w:val="0024129A"/>
    <w:rsid w:val="00241324"/>
    <w:rsid w:val="00241378"/>
    <w:rsid w:val="002414EF"/>
    <w:rsid w:val="00241504"/>
    <w:rsid w:val="00241584"/>
    <w:rsid w:val="002415C4"/>
    <w:rsid w:val="00241628"/>
    <w:rsid w:val="002416CA"/>
    <w:rsid w:val="00241812"/>
    <w:rsid w:val="00241867"/>
    <w:rsid w:val="00241B9B"/>
    <w:rsid w:val="00241C30"/>
    <w:rsid w:val="00241C8F"/>
    <w:rsid w:val="00241C96"/>
    <w:rsid w:val="00241D0F"/>
    <w:rsid w:val="00241FA4"/>
    <w:rsid w:val="002420BD"/>
    <w:rsid w:val="002421A7"/>
    <w:rsid w:val="002421B1"/>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F"/>
    <w:rsid w:val="0024380D"/>
    <w:rsid w:val="00243954"/>
    <w:rsid w:val="00243973"/>
    <w:rsid w:val="002439F6"/>
    <w:rsid w:val="00243BB5"/>
    <w:rsid w:val="00243C6C"/>
    <w:rsid w:val="00243E97"/>
    <w:rsid w:val="00243F0B"/>
    <w:rsid w:val="00243F58"/>
    <w:rsid w:val="00243FCF"/>
    <w:rsid w:val="00243FE9"/>
    <w:rsid w:val="00244257"/>
    <w:rsid w:val="0024437A"/>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28E"/>
    <w:rsid w:val="00245538"/>
    <w:rsid w:val="0024554B"/>
    <w:rsid w:val="0024567D"/>
    <w:rsid w:val="00245820"/>
    <w:rsid w:val="00245887"/>
    <w:rsid w:val="0024592B"/>
    <w:rsid w:val="00245AF6"/>
    <w:rsid w:val="00245C9B"/>
    <w:rsid w:val="00245CFD"/>
    <w:rsid w:val="00245D9A"/>
    <w:rsid w:val="00245E20"/>
    <w:rsid w:val="00246081"/>
    <w:rsid w:val="002460A8"/>
    <w:rsid w:val="00246177"/>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0C"/>
    <w:rsid w:val="002504A2"/>
    <w:rsid w:val="00250533"/>
    <w:rsid w:val="0025058E"/>
    <w:rsid w:val="002505FF"/>
    <w:rsid w:val="00250983"/>
    <w:rsid w:val="00250AF3"/>
    <w:rsid w:val="00250B19"/>
    <w:rsid w:val="00250B89"/>
    <w:rsid w:val="00250C10"/>
    <w:rsid w:val="00250DB3"/>
    <w:rsid w:val="00250EE9"/>
    <w:rsid w:val="00250F8C"/>
    <w:rsid w:val="0025102C"/>
    <w:rsid w:val="00251090"/>
    <w:rsid w:val="002510B6"/>
    <w:rsid w:val="002510D9"/>
    <w:rsid w:val="0025115E"/>
    <w:rsid w:val="002511AB"/>
    <w:rsid w:val="002511B9"/>
    <w:rsid w:val="002511D3"/>
    <w:rsid w:val="002512B8"/>
    <w:rsid w:val="00251311"/>
    <w:rsid w:val="00251694"/>
    <w:rsid w:val="0025188B"/>
    <w:rsid w:val="0025193B"/>
    <w:rsid w:val="00251977"/>
    <w:rsid w:val="00251996"/>
    <w:rsid w:val="00251A32"/>
    <w:rsid w:val="00251AD3"/>
    <w:rsid w:val="00251C64"/>
    <w:rsid w:val="00251D13"/>
    <w:rsid w:val="00251E47"/>
    <w:rsid w:val="0025223B"/>
    <w:rsid w:val="002523C1"/>
    <w:rsid w:val="002523FD"/>
    <w:rsid w:val="00252508"/>
    <w:rsid w:val="00252582"/>
    <w:rsid w:val="0025260F"/>
    <w:rsid w:val="002526C5"/>
    <w:rsid w:val="00252796"/>
    <w:rsid w:val="0025286E"/>
    <w:rsid w:val="002528D5"/>
    <w:rsid w:val="00252911"/>
    <w:rsid w:val="00252A72"/>
    <w:rsid w:val="00252A79"/>
    <w:rsid w:val="00252B53"/>
    <w:rsid w:val="00252C17"/>
    <w:rsid w:val="00252C5F"/>
    <w:rsid w:val="00252FEB"/>
    <w:rsid w:val="00253004"/>
    <w:rsid w:val="0025303A"/>
    <w:rsid w:val="0025338D"/>
    <w:rsid w:val="00253556"/>
    <w:rsid w:val="0025356C"/>
    <w:rsid w:val="002536C3"/>
    <w:rsid w:val="00253768"/>
    <w:rsid w:val="0025379C"/>
    <w:rsid w:val="002538F0"/>
    <w:rsid w:val="00253A13"/>
    <w:rsid w:val="00253A91"/>
    <w:rsid w:val="00253B1E"/>
    <w:rsid w:val="00253C0C"/>
    <w:rsid w:val="00253C15"/>
    <w:rsid w:val="00253C2E"/>
    <w:rsid w:val="00253EFA"/>
    <w:rsid w:val="00253F80"/>
    <w:rsid w:val="00254036"/>
    <w:rsid w:val="0025416F"/>
    <w:rsid w:val="002542EC"/>
    <w:rsid w:val="002543AC"/>
    <w:rsid w:val="002543B5"/>
    <w:rsid w:val="00254406"/>
    <w:rsid w:val="0025445E"/>
    <w:rsid w:val="00254464"/>
    <w:rsid w:val="00254706"/>
    <w:rsid w:val="0025476E"/>
    <w:rsid w:val="002549CC"/>
    <w:rsid w:val="00254AF4"/>
    <w:rsid w:val="00254B45"/>
    <w:rsid w:val="00254E78"/>
    <w:rsid w:val="00254EEC"/>
    <w:rsid w:val="0025524B"/>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57FCE"/>
    <w:rsid w:val="002600C2"/>
    <w:rsid w:val="002600D8"/>
    <w:rsid w:val="002600E1"/>
    <w:rsid w:val="002601B3"/>
    <w:rsid w:val="0026046A"/>
    <w:rsid w:val="002604B1"/>
    <w:rsid w:val="002605D0"/>
    <w:rsid w:val="002605F4"/>
    <w:rsid w:val="0026063C"/>
    <w:rsid w:val="00260831"/>
    <w:rsid w:val="00260911"/>
    <w:rsid w:val="00260A84"/>
    <w:rsid w:val="00260BEE"/>
    <w:rsid w:val="00260C34"/>
    <w:rsid w:val="00260CDC"/>
    <w:rsid w:val="00260E5F"/>
    <w:rsid w:val="00261023"/>
    <w:rsid w:val="00261045"/>
    <w:rsid w:val="002610E5"/>
    <w:rsid w:val="002610EB"/>
    <w:rsid w:val="002613A3"/>
    <w:rsid w:val="00261436"/>
    <w:rsid w:val="00261533"/>
    <w:rsid w:val="002616A5"/>
    <w:rsid w:val="002616B1"/>
    <w:rsid w:val="00261709"/>
    <w:rsid w:val="002617B7"/>
    <w:rsid w:val="0026189C"/>
    <w:rsid w:val="002619F2"/>
    <w:rsid w:val="00261A54"/>
    <w:rsid w:val="00261AED"/>
    <w:rsid w:val="00261B8C"/>
    <w:rsid w:val="00261C87"/>
    <w:rsid w:val="00261CBA"/>
    <w:rsid w:val="00261D68"/>
    <w:rsid w:val="00261EF1"/>
    <w:rsid w:val="0026222F"/>
    <w:rsid w:val="002622E0"/>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03F"/>
    <w:rsid w:val="0026410F"/>
    <w:rsid w:val="00264152"/>
    <w:rsid w:val="00264163"/>
    <w:rsid w:val="0026417C"/>
    <w:rsid w:val="00264256"/>
    <w:rsid w:val="00264312"/>
    <w:rsid w:val="002645A9"/>
    <w:rsid w:val="00264647"/>
    <w:rsid w:val="002648C8"/>
    <w:rsid w:val="00264924"/>
    <w:rsid w:val="00264A7B"/>
    <w:rsid w:val="00264ACC"/>
    <w:rsid w:val="00264DEC"/>
    <w:rsid w:val="0026500D"/>
    <w:rsid w:val="00265074"/>
    <w:rsid w:val="002651FD"/>
    <w:rsid w:val="0026524F"/>
    <w:rsid w:val="0026548B"/>
    <w:rsid w:val="002654D9"/>
    <w:rsid w:val="00265677"/>
    <w:rsid w:val="00265708"/>
    <w:rsid w:val="002658C8"/>
    <w:rsid w:val="002658CF"/>
    <w:rsid w:val="002659B2"/>
    <w:rsid w:val="00265A21"/>
    <w:rsid w:val="00265B4F"/>
    <w:rsid w:val="00265C0B"/>
    <w:rsid w:val="00265C20"/>
    <w:rsid w:val="00265DAB"/>
    <w:rsid w:val="00265F57"/>
    <w:rsid w:val="00266288"/>
    <w:rsid w:val="00266515"/>
    <w:rsid w:val="00266568"/>
    <w:rsid w:val="00266790"/>
    <w:rsid w:val="00266819"/>
    <w:rsid w:val="00266890"/>
    <w:rsid w:val="0026697B"/>
    <w:rsid w:val="00266A6F"/>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2B6"/>
    <w:rsid w:val="00270681"/>
    <w:rsid w:val="00270901"/>
    <w:rsid w:val="00270C57"/>
    <w:rsid w:val="00270C8E"/>
    <w:rsid w:val="00270CD2"/>
    <w:rsid w:val="00270D26"/>
    <w:rsid w:val="00270E0B"/>
    <w:rsid w:val="00270E96"/>
    <w:rsid w:val="00270FBE"/>
    <w:rsid w:val="0027103D"/>
    <w:rsid w:val="00271078"/>
    <w:rsid w:val="00271145"/>
    <w:rsid w:val="0027114C"/>
    <w:rsid w:val="00271253"/>
    <w:rsid w:val="0027152B"/>
    <w:rsid w:val="002716C6"/>
    <w:rsid w:val="002718B6"/>
    <w:rsid w:val="002718DC"/>
    <w:rsid w:val="0027195B"/>
    <w:rsid w:val="00271997"/>
    <w:rsid w:val="00271AFD"/>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9F"/>
    <w:rsid w:val="002728EF"/>
    <w:rsid w:val="00272931"/>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923"/>
    <w:rsid w:val="00273CED"/>
    <w:rsid w:val="00273EC1"/>
    <w:rsid w:val="00273FCE"/>
    <w:rsid w:val="00274090"/>
    <w:rsid w:val="00274214"/>
    <w:rsid w:val="00274220"/>
    <w:rsid w:val="00274222"/>
    <w:rsid w:val="00274333"/>
    <w:rsid w:val="00274350"/>
    <w:rsid w:val="00274385"/>
    <w:rsid w:val="00274386"/>
    <w:rsid w:val="002743A4"/>
    <w:rsid w:val="00274414"/>
    <w:rsid w:val="00274497"/>
    <w:rsid w:val="0027454E"/>
    <w:rsid w:val="0027462D"/>
    <w:rsid w:val="002746AB"/>
    <w:rsid w:val="00274751"/>
    <w:rsid w:val="00274767"/>
    <w:rsid w:val="00274834"/>
    <w:rsid w:val="0027495E"/>
    <w:rsid w:val="00274C5C"/>
    <w:rsid w:val="00275018"/>
    <w:rsid w:val="00275029"/>
    <w:rsid w:val="002750E6"/>
    <w:rsid w:val="0027512E"/>
    <w:rsid w:val="0027528B"/>
    <w:rsid w:val="002752C4"/>
    <w:rsid w:val="0027548C"/>
    <w:rsid w:val="00275497"/>
    <w:rsid w:val="00275807"/>
    <w:rsid w:val="0027580F"/>
    <w:rsid w:val="00275875"/>
    <w:rsid w:val="00275936"/>
    <w:rsid w:val="00275A8E"/>
    <w:rsid w:val="00275BFA"/>
    <w:rsid w:val="00275C01"/>
    <w:rsid w:val="00275D4D"/>
    <w:rsid w:val="00275E03"/>
    <w:rsid w:val="00275E4E"/>
    <w:rsid w:val="00275EF4"/>
    <w:rsid w:val="00275F81"/>
    <w:rsid w:val="00276108"/>
    <w:rsid w:val="0027617D"/>
    <w:rsid w:val="00276253"/>
    <w:rsid w:val="00276255"/>
    <w:rsid w:val="002763A9"/>
    <w:rsid w:val="0027652C"/>
    <w:rsid w:val="00276546"/>
    <w:rsid w:val="002765D4"/>
    <w:rsid w:val="002767F1"/>
    <w:rsid w:val="0027694F"/>
    <w:rsid w:val="002769A7"/>
    <w:rsid w:val="00276CEF"/>
    <w:rsid w:val="00276D17"/>
    <w:rsid w:val="00276D4B"/>
    <w:rsid w:val="00276E44"/>
    <w:rsid w:val="00276E69"/>
    <w:rsid w:val="00276F4E"/>
    <w:rsid w:val="00276FC1"/>
    <w:rsid w:val="00276FDD"/>
    <w:rsid w:val="0027701D"/>
    <w:rsid w:val="002770A3"/>
    <w:rsid w:val="002773BE"/>
    <w:rsid w:val="00277414"/>
    <w:rsid w:val="002774CA"/>
    <w:rsid w:val="00277521"/>
    <w:rsid w:val="002775AF"/>
    <w:rsid w:val="002775C7"/>
    <w:rsid w:val="002775D5"/>
    <w:rsid w:val="0027762A"/>
    <w:rsid w:val="0027779C"/>
    <w:rsid w:val="002777EA"/>
    <w:rsid w:val="00277872"/>
    <w:rsid w:val="00277AD1"/>
    <w:rsid w:val="00277B2D"/>
    <w:rsid w:val="00277B57"/>
    <w:rsid w:val="00277C03"/>
    <w:rsid w:val="00277C67"/>
    <w:rsid w:val="00277E7D"/>
    <w:rsid w:val="00277F1C"/>
    <w:rsid w:val="00280049"/>
    <w:rsid w:val="0028008A"/>
    <w:rsid w:val="002800E9"/>
    <w:rsid w:val="00280131"/>
    <w:rsid w:val="0028016D"/>
    <w:rsid w:val="00280180"/>
    <w:rsid w:val="00280197"/>
    <w:rsid w:val="002801CF"/>
    <w:rsid w:val="00280257"/>
    <w:rsid w:val="002802CF"/>
    <w:rsid w:val="00280409"/>
    <w:rsid w:val="00280569"/>
    <w:rsid w:val="00280575"/>
    <w:rsid w:val="00280A8D"/>
    <w:rsid w:val="00280B05"/>
    <w:rsid w:val="00280C01"/>
    <w:rsid w:val="00280E2B"/>
    <w:rsid w:val="00280E48"/>
    <w:rsid w:val="00280F72"/>
    <w:rsid w:val="002810B0"/>
    <w:rsid w:val="00281102"/>
    <w:rsid w:val="0028115B"/>
    <w:rsid w:val="002811F8"/>
    <w:rsid w:val="00281355"/>
    <w:rsid w:val="002813CE"/>
    <w:rsid w:val="00281501"/>
    <w:rsid w:val="00281562"/>
    <w:rsid w:val="00281765"/>
    <w:rsid w:val="0028198A"/>
    <w:rsid w:val="00281AC3"/>
    <w:rsid w:val="00281B5A"/>
    <w:rsid w:val="00281B66"/>
    <w:rsid w:val="00281C30"/>
    <w:rsid w:val="00281DFD"/>
    <w:rsid w:val="00281E3D"/>
    <w:rsid w:val="00281E3F"/>
    <w:rsid w:val="00282012"/>
    <w:rsid w:val="00282017"/>
    <w:rsid w:val="00282159"/>
    <w:rsid w:val="002821BB"/>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3FEC"/>
    <w:rsid w:val="002843B1"/>
    <w:rsid w:val="002843FB"/>
    <w:rsid w:val="00284554"/>
    <w:rsid w:val="00284637"/>
    <w:rsid w:val="00284646"/>
    <w:rsid w:val="00284657"/>
    <w:rsid w:val="002847E9"/>
    <w:rsid w:val="002848E7"/>
    <w:rsid w:val="00284ACA"/>
    <w:rsid w:val="00284BEB"/>
    <w:rsid w:val="00284C84"/>
    <w:rsid w:val="00284D0B"/>
    <w:rsid w:val="00284F07"/>
    <w:rsid w:val="00284FE1"/>
    <w:rsid w:val="00285125"/>
    <w:rsid w:val="00285413"/>
    <w:rsid w:val="002854A4"/>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A6D"/>
    <w:rsid w:val="00286C86"/>
    <w:rsid w:val="00286CB0"/>
    <w:rsid w:val="00286E23"/>
    <w:rsid w:val="00286E67"/>
    <w:rsid w:val="00286E9E"/>
    <w:rsid w:val="00286F68"/>
    <w:rsid w:val="00286FA3"/>
    <w:rsid w:val="00286FE0"/>
    <w:rsid w:val="002871FA"/>
    <w:rsid w:val="0028743F"/>
    <w:rsid w:val="00287872"/>
    <w:rsid w:val="00287C35"/>
    <w:rsid w:val="00287C56"/>
    <w:rsid w:val="00287C9D"/>
    <w:rsid w:val="00287D6B"/>
    <w:rsid w:val="00287DCA"/>
    <w:rsid w:val="00287DE3"/>
    <w:rsid w:val="00287EE4"/>
    <w:rsid w:val="0029036F"/>
    <w:rsid w:val="0029060B"/>
    <w:rsid w:val="002906C7"/>
    <w:rsid w:val="00290821"/>
    <w:rsid w:val="0029087E"/>
    <w:rsid w:val="00290A5D"/>
    <w:rsid w:val="00290A62"/>
    <w:rsid w:val="00290AD6"/>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A58"/>
    <w:rsid w:val="00291CF3"/>
    <w:rsid w:val="00291D86"/>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953"/>
    <w:rsid w:val="00293A43"/>
    <w:rsid w:val="00293E09"/>
    <w:rsid w:val="00293E1B"/>
    <w:rsid w:val="00293F3A"/>
    <w:rsid w:val="0029401E"/>
    <w:rsid w:val="002943BD"/>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977"/>
    <w:rsid w:val="00297C5F"/>
    <w:rsid w:val="00297C98"/>
    <w:rsid w:val="00297CC1"/>
    <w:rsid w:val="00297CFE"/>
    <w:rsid w:val="002A0024"/>
    <w:rsid w:val="002A00CF"/>
    <w:rsid w:val="002A0140"/>
    <w:rsid w:val="002A0265"/>
    <w:rsid w:val="002A02CB"/>
    <w:rsid w:val="002A0320"/>
    <w:rsid w:val="002A032A"/>
    <w:rsid w:val="002A0540"/>
    <w:rsid w:val="002A05A5"/>
    <w:rsid w:val="002A05F0"/>
    <w:rsid w:val="002A0621"/>
    <w:rsid w:val="002A06EC"/>
    <w:rsid w:val="002A0A9E"/>
    <w:rsid w:val="002A0BD8"/>
    <w:rsid w:val="002A0DE4"/>
    <w:rsid w:val="002A0F84"/>
    <w:rsid w:val="002A0FB3"/>
    <w:rsid w:val="002A0FC0"/>
    <w:rsid w:val="002A1028"/>
    <w:rsid w:val="002A1126"/>
    <w:rsid w:val="002A1167"/>
    <w:rsid w:val="002A1181"/>
    <w:rsid w:val="002A1193"/>
    <w:rsid w:val="002A124D"/>
    <w:rsid w:val="002A15B3"/>
    <w:rsid w:val="002A189E"/>
    <w:rsid w:val="002A1974"/>
    <w:rsid w:val="002A1B86"/>
    <w:rsid w:val="002A1BAD"/>
    <w:rsid w:val="002A1BF9"/>
    <w:rsid w:val="002A1DD4"/>
    <w:rsid w:val="002A1E46"/>
    <w:rsid w:val="002A1F37"/>
    <w:rsid w:val="002A208F"/>
    <w:rsid w:val="002A2206"/>
    <w:rsid w:val="002A2222"/>
    <w:rsid w:val="002A22C8"/>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4CC"/>
    <w:rsid w:val="002A352A"/>
    <w:rsid w:val="002A37DC"/>
    <w:rsid w:val="002A3892"/>
    <w:rsid w:val="002A3ADC"/>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70"/>
    <w:rsid w:val="002A4CD2"/>
    <w:rsid w:val="002A4D28"/>
    <w:rsid w:val="002A51FA"/>
    <w:rsid w:val="002A5206"/>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FD"/>
    <w:rsid w:val="002A628B"/>
    <w:rsid w:val="002A6320"/>
    <w:rsid w:val="002A6321"/>
    <w:rsid w:val="002A6421"/>
    <w:rsid w:val="002A69DC"/>
    <w:rsid w:val="002A6A85"/>
    <w:rsid w:val="002A6B28"/>
    <w:rsid w:val="002A6BE5"/>
    <w:rsid w:val="002A6C1B"/>
    <w:rsid w:val="002A6D73"/>
    <w:rsid w:val="002A6DEA"/>
    <w:rsid w:val="002A6E72"/>
    <w:rsid w:val="002A7011"/>
    <w:rsid w:val="002A711C"/>
    <w:rsid w:val="002A72A6"/>
    <w:rsid w:val="002A72B3"/>
    <w:rsid w:val="002A73B2"/>
    <w:rsid w:val="002A73CB"/>
    <w:rsid w:val="002A7469"/>
    <w:rsid w:val="002A7618"/>
    <w:rsid w:val="002A78CE"/>
    <w:rsid w:val="002A78F1"/>
    <w:rsid w:val="002A799E"/>
    <w:rsid w:val="002A7A98"/>
    <w:rsid w:val="002A7AA4"/>
    <w:rsid w:val="002A7CE6"/>
    <w:rsid w:val="002A7E30"/>
    <w:rsid w:val="002A7E97"/>
    <w:rsid w:val="002A7F22"/>
    <w:rsid w:val="002A7F26"/>
    <w:rsid w:val="002A7FB0"/>
    <w:rsid w:val="002B00C9"/>
    <w:rsid w:val="002B012C"/>
    <w:rsid w:val="002B01B1"/>
    <w:rsid w:val="002B02D3"/>
    <w:rsid w:val="002B0349"/>
    <w:rsid w:val="002B0434"/>
    <w:rsid w:val="002B0483"/>
    <w:rsid w:val="002B0545"/>
    <w:rsid w:val="002B0562"/>
    <w:rsid w:val="002B05A1"/>
    <w:rsid w:val="002B05DD"/>
    <w:rsid w:val="002B05FA"/>
    <w:rsid w:val="002B0905"/>
    <w:rsid w:val="002B0AA6"/>
    <w:rsid w:val="002B0AD7"/>
    <w:rsid w:val="002B0C00"/>
    <w:rsid w:val="002B0C22"/>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1A3"/>
    <w:rsid w:val="002B33AE"/>
    <w:rsid w:val="002B33E9"/>
    <w:rsid w:val="002B34E9"/>
    <w:rsid w:val="002B3667"/>
    <w:rsid w:val="002B3FF4"/>
    <w:rsid w:val="002B405C"/>
    <w:rsid w:val="002B4129"/>
    <w:rsid w:val="002B423E"/>
    <w:rsid w:val="002B43C7"/>
    <w:rsid w:val="002B4515"/>
    <w:rsid w:val="002B464E"/>
    <w:rsid w:val="002B46A7"/>
    <w:rsid w:val="002B487F"/>
    <w:rsid w:val="002B4888"/>
    <w:rsid w:val="002B4A54"/>
    <w:rsid w:val="002B4B47"/>
    <w:rsid w:val="002B4FFE"/>
    <w:rsid w:val="002B50C8"/>
    <w:rsid w:val="002B518E"/>
    <w:rsid w:val="002B5841"/>
    <w:rsid w:val="002B59D4"/>
    <w:rsid w:val="002B59E4"/>
    <w:rsid w:val="002B5A08"/>
    <w:rsid w:val="002B5B1D"/>
    <w:rsid w:val="002B5C2A"/>
    <w:rsid w:val="002B5D80"/>
    <w:rsid w:val="002B5E28"/>
    <w:rsid w:val="002B5EB7"/>
    <w:rsid w:val="002B614F"/>
    <w:rsid w:val="002B61A3"/>
    <w:rsid w:val="002B6290"/>
    <w:rsid w:val="002B62EA"/>
    <w:rsid w:val="002B6305"/>
    <w:rsid w:val="002B67B6"/>
    <w:rsid w:val="002B687B"/>
    <w:rsid w:val="002B6973"/>
    <w:rsid w:val="002B6991"/>
    <w:rsid w:val="002B6BE9"/>
    <w:rsid w:val="002B6C25"/>
    <w:rsid w:val="002B6DAB"/>
    <w:rsid w:val="002B6F62"/>
    <w:rsid w:val="002B7023"/>
    <w:rsid w:val="002B7249"/>
    <w:rsid w:val="002B72D3"/>
    <w:rsid w:val="002B7569"/>
    <w:rsid w:val="002B7773"/>
    <w:rsid w:val="002B77EA"/>
    <w:rsid w:val="002B77F1"/>
    <w:rsid w:val="002B788D"/>
    <w:rsid w:val="002B7974"/>
    <w:rsid w:val="002B79A9"/>
    <w:rsid w:val="002B79DA"/>
    <w:rsid w:val="002B7A7C"/>
    <w:rsid w:val="002B7B9A"/>
    <w:rsid w:val="002B7BCD"/>
    <w:rsid w:val="002B7D00"/>
    <w:rsid w:val="002B7EF7"/>
    <w:rsid w:val="002B7F6D"/>
    <w:rsid w:val="002B7FBA"/>
    <w:rsid w:val="002B7FF8"/>
    <w:rsid w:val="002C0015"/>
    <w:rsid w:val="002C010B"/>
    <w:rsid w:val="002C0435"/>
    <w:rsid w:val="002C06B7"/>
    <w:rsid w:val="002C071C"/>
    <w:rsid w:val="002C0806"/>
    <w:rsid w:val="002C0889"/>
    <w:rsid w:val="002C0C82"/>
    <w:rsid w:val="002C0CCF"/>
    <w:rsid w:val="002C0E98"/>
    <w:rsid w:val="002C0F9F"/>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62"/>
    <w:rsid w:val="002C2403"/>
    <w:rsid w:val="002C24A0"/>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0F"/>
    <w:rsid w:val="002C3754"/>
    <w:rsid w:val="002C385D"/>
    <w:rsid w:val="002C39A1"/>
    <w:rsid w:val="002C39BB"/>
    <w:rsid w:val="002C39FE"/>
    <w:rsid w:val="002C3A26"/>
    <w:rsid w:val="002C3B18"/>
    <w:rsid w:val="002C3BF6"/>
    <w:rsid w:val="002C3CA4"/>
    <w:rsid w:val="002C3D89"/>
    <w:rsid w:val="002C3E7C"/>
    <w:rsid w:val="002C3EC2"/>
    <w:rsid w:val="002C401B"/>
    <w:rsid w:val="002C4037"/>
    <w:rsid w:val="002C4087"/>
    <w:rsid w:val="002C4117"/>
    <w:rsid w:val="002C41C0"/>
    <w:rsid w:val="002C43EF"/>
    <w:rsid w:val="002C44BC"/>
    <w:rsid w:val="002C4777"/>
    <w:rsid w:val="002C47AF"/>
    <w:rsid w:val="002C4946"/>
    <w:rsid w:val="002C496D"/>
    <w:rsid w:val="002C49F6"/>
    <w:rsid w:val="002C5280"/>
    <w:rsid w:val="002C52F8"/>
    <w:rsid w:val="002C5465"/>
    <w:rsid w:val="002C56CC"/>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646"/>
    <w:rsid w:val="002C664E"/>
    <w:rsid w:val="002C6A17"/>
    <w:rsid w:val="002C6A97"/>
    <w:rsid w:val="002C6C9D"/>
    <w:rsid w:val="002C6CA9"/>
    <w:rsid w:val="002C6CE1"/>
    <w:rsid w:val="002C6D7A"/>
    <w:rsid w:val="002C6E1E"/>
    <w:rsid w:val="002C6E3E"/>
    <w:rsid w:val="002C70C5"/>
    <w:rsid w:val="002C70C6"/>
    <w:rsid w:val="002C711A"/>
    <w:rsid w:val="002C7120"/>
    <w:rsid w:val="002C73A9"/>
    <w:rsid w:val="002C73DD"/>
    <w:rsid w:val="002C7460"/>
    <w:rsid w:val="002C7624"/>
    <w:rsid w:val="002C7759"/>
    <w:rsid w:val="002C77A6"/>
    <w:rsid w:val="002C79D8"/>
    <w:rsid w:val="002C7A58"/>
    <w:rsid w:val="002C7B70"/>
    <w:rsid w:val="002C7B95"/>
    <w:rsid w:val="002C7BA0"/>
    <w:rsid w:val="002C7C36"/>
    <w:rsid w:val="002C7CD5"/>
    <w:rsid w:val="002C7EC0"/>
    <w:rsid w:val="002D0166"/>
    <w:rsid w:val="002D029C"/>
    <w:rsid w:val="002D03B3"/>
    <w:rsid w:val="002D06D7"/>
    <w:rsid w:val="002D07B5"/>
    <w:rsid w:val="002D07D3"/>
    <w:rsid w:val="002D0850"/>
    <w:rsid w:val="002D09AB"/>
    <w:rsid w:val="002D0AA6"/>
    <w:rsid w:val="002D0B5D"/>
    <w:rsid w:val="002D0C4E"/>
    <w:rsid w:val="002D0D30"/>
    <w:rsid w:val="002D0E48"/>
    <w:rsid w:val="002D10D0"/>
    <w:rsid w:val="002D1133"/>
    <w:rsid w:val="002D1214"/>
    <w:rsid w:val="002D1275"/>
    <w:rsid w:val="002D129A"/>
    <w:rsid w:val="002D12F6"/>
    <w:rsid w:val="002D1344"/>
    <w:rsid w:val="002D1410"/>
    <w:rsid w:val="002D14BE"/>
    <w:rsid w:val="002D158B"/>
    <w:rsid w:val="002D166D"/>
    <w:rsid w:val="002D1986"/>
    <w:rsid w:val="002D199C"/>
    <w:rsid w:val="002D19C9"/>
    <w:rsid w:val="002D1A40"/>
    <w:rsid w:val="002D1A8A"/>
    <w:rsid w:val="002D1AF5"/>
    <w:rsid w:val="002D1CF0"/>
    <w:rsid w:val="002D1D9E"/>
    <w:rsid w:val="002D1DC3"/>
    <w:rsid w:val="002D209D"/>
    <w:rsid w:val="002D21E6"/>
    <w:rsid w:val="002D23E1"/>
    <w:rsid w:val="002D256D"/>
    <w:rsid w:val="002D27CD"/>
    <w:rsid w:val="002D2980"/>
    <w:rsid w:val="002D29B7"/>
    <w:rsid w:val="002D2B82"/>
    <w:rsid w:val="002D2C8A"/>
    <w:rsid w:val="002D2D19"/>
    <w:rsid w:val="002D2F36"/>
    <w:rsid w:val="002D3133"/>
    <w:rsid w:val="002D3157"/>
    <w:rsid w:val="002D322C"/>
    <w:rsid w:val="002D3259"/>
    <w:rsid w:val="002D3312"/>
    <w:rsid w:val="002D3339"/>
    <w:rsid w:val="002D3552"/>
    <w:rsid w:val="002D365F"/>
    <w:rsid w:val="002D3789"/>
    <w:rsid w:val="002D382C"/>
    <w:rsid w:val="002D3833"/>
    <w:rsid w:val="002D3B4B"/>
    <w:rsid w:val="002D3B71"/>
    <w:rsid w:val="002D3C38"/>
    <w:rsid w:val="002D3CDF"/>
    <w:rsid w:val="002D3F05"/>
    <w:rsid w:val="002D4023"/>
    <w:rsid w:val="002D40AA"/>
    <w:rsid w:val="002D4109"/>
    <w:rsid w:val="002D4116"/>
    <w:rsid w:val="002D4159"/>
    <w:rsid w:val="002D416E"/>
    <w:rsid w:val="002D426C"/>
    <w:rsid w:val="002D42FA"/>
    <w:rsid w:val="002D4371"/>
    <w:rsid w:val="002D457C"/>
    <w:rsid w:val="002D45A9"/>
    <w:rsid w:val="002D476A"/>
    <w:rsid w:val="002D479C"/>
    <w:rsid w:val="002D484C"/>
    <w:rsid w:val="002D4876"/>
    <w:rsid w:val="002D4A5D"/>
    <w:rsid w:val="002D4D72"/>
    <w:rsid w:val="002D4DAF"/>
    <w:rsid w:val="002D4E39"/>
    <w:rsid w:val="002D4F99"/>
    <w:rsid w:val="002D5410"/>
    <w:rsid w:val="002D5476"/>
    <w:rsid w:val="002D54DA"/>
    <w:rsid w:val="002D5619"/>
    <w:rsid w:val="002D56DE"/>
    <w:rsid w:val="002D571F"/>
    <w:rsid w:val="002D5891"/>
    <w:rsid w:val="002D5A0D"/>
    <w:rsid w:val="002D5B0F"/>
    <w:rsid w:val="002D5BE0"/>
    <w:rsid w:val="002D5C69"/>
    <w:rsid w:val="002D5C7D"/>
    <w:rsid w:val="002D5CAA"/>
    <w:rsid w:val="002D5F27"/>
    <w:rsid w:val="002D61F7"/>
    <w:rsid w:val="002D6272"/>
    <w:rsid w:val="002D64D4"/>
    <w:rsid w:val="002D65EF"/>
    <w:rsid w:val="002D6662"/>
    <w:rsid w:val="002D6835"/>
    <w:rsid w:val="002D6849"/>
    <w:rsid w:val="002D69B2"/>
    <w:rsid w:val="002D6A1D"/>
    <w:rsid w:val="002D6B01"/>
    <w:rsid w:val="002D6D5D"/>
    <w:rsid w:val="002D6FC2"/>
    <w:rsid w:val="002D6FEF"/>
    <w:rsid w:val="002D700D"/>
    <w:rsid w:val="002D7161"/>
    <w:rsid w:val="002D721C"/>
    <w:rsid w:val="002D72F8"/>
    <w:rsid w:val="002D73D0"/>
    <w:rsid w:val="002D745F"/>
    <w:rsid w:val="002D7751"/>
    <w:rsid w:val="002D7876"/>
    <w:rsid w:val="002D78A9"/>
    <w:rsid w:val="002D791A"/>
    <w:rsid w:val="002D7944"/>
    <w:rsid w:val="002D7990"/>
    <w:rsid w:val="002D7994"/>
    <w:rsid w:val="002D7DC9"/>
    <w:rsid w:val="002E00D2"/>
    <w:rsid w:val="002E01D9"/>
    <w:rsid w:val="002E04C2"/>
    <w:rsid w:val="002E05A7"/>
    <w:rsid w:val="002E0614"/>
    <w:rsid w:val="002E09C0"/>
    <w:rsid w:val="002E09CC"/>
    <w:rsid w:val="002E09D2"/>
    <w:rsid w:val="002E09F2"/>
    <w:rsid w:val="002E0A4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A2"/>
    <w:rsid w:val="002E1824"/>
    <w:rsid w:val="002E182E"/>
    <w:rsid w:val="002E184E"/>
    <w:rsid w:val="002E190B"/>
    <w:rsid w:val="002E1AE2"/>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B47"/>
    <w:rsid w:val="002E2C7F"/>
    <w:rsid w:val="002E2D39"/>
    <w:rsid w:val="002E2E31"/>
    <w:rsid w:val="002E2EE0"/>
    <w:rsid w:val="002E2FA7"/>
    <w:rsid w:val="002E302C"/>
    <w:rsid w:val="002E306C"/>
    <w:rsid w:val="002E346D"/>
    <w:rsid w:val="002E34A3"/>
    <w:rsid w:val="002E34D9"/>
    <w:rsid w:val="002E35B2"/>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AF"/>
    <w:rsid w:val="002E4ECA"/>
    <w:rsid w:val="002E4EE3"/>
    <w:rsid w:val="002E4F80"/>
    <w:rsid w:val="002E5016"/>
    <w:rsid w:val="002E50D3"/>
    <w:rsid w:val="002E5100"/>
    <w:rsid w:val="002E51F7"/>
    <w:rsid w:val="002E54F5"/>
    <w:rsid w:val="002E5774"/>
    <w:rsid w:val="002E5863"/>
    <w:rsid w:val="002E5955"/>
    <w:rsid w:val="002E596D"/>
    <w:rsid w:val="002E5CC3"/>
    <w:rsid w:val="002E5D47"/>
    <w:rsid w:val="002E5F7A"/>
    <w:rsid w:val="002E5FE0"/>
    <w:rsid w:val="002E611C"/>
    <w:rsid w:val="002E6133"/>
    <w:rsid w:val="002E6204"/>
    <w:rsid w:val="002E63E9"/>
    <w:rsid w:val="002E656D"/>
    <w:rsid w:val="002E65C3"/>
    <w:rsid w:val="002E6690"/>
    <w:rsid w:val="002E6765"/>
    <w:rsid w:val="002E6907"/>
    <w:rsid w:val="002E6A17"/>
    <w:rsid w:val="002E6A34"/>
    <w:rsid w:val="002E6ABF"/>
    <w:rsid w:val="002E6B63"/>
    <w:rsid w:val="002E6DEE"/>
    <w:rsid w:val="002E6E3E"/>
    <w:rsid w:val="002E6E47"/>
    <w:rsid w:val="002E6E96"/>
    <w:rsid w:val="002E6F3C"/>
    <w:rsid w:val="002E7136"/>
    <w:rsid w:val="002E7276"/>
    <w:rsid w:val="002E73C4"/>
    <w:rsid w:val="002E74FE"/>
    <w:rsid w:val="002E76CE"/>
    <w:rsid w:val="002E772C"/>
    <w:rsid w:val="002E7798"/>
    <w:rsid w:val="002E77AC"/>
    <w:rsid w:val="002E7954"/>
    <w:rsid w:val="002E798F"/>
    <w:rsid w:val="002E7A91"/>
    <w:rsid w:val="002E7BB2"/>
    <w:rsid w:val="002E7E8E"/>
    <w:rsid w:val="002E7FC3"/>
    <w:rsid w:val="002E7FEB"/>
    <w:rsid w:val="002F00DC"/>
    <w:rsid w:val="002F0109"/>
    <w:rsid w:val="002F01C4"/>
    <w:rsid w:val="002F02B2"/>
    <w:rsid w:val="002F03B4"/>
    <w:rsid w:val="002F03E8"/>
    <w:rsid w:val="002F0456"/>
    <w:rsid w:val="002F06B3"/>
    <w:rsid w:val="002F09F4"/>
    <w:rsid w:val="002F0BB3"/>
    <w:rsid w:val="002F0D0C"/>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A4F"/>
    <w:rsid w:val="002F1CEF"/>
    <w:rsid w:val="002F1D03"/>
    <w:rsid w:val="002F1D25"/>
    <w:rsid w:val="002F1E06"/>
    <w:rsid w:val="002F1E37"/>
    <w:rsid w:val="002F1EE4"/>
    <w:rsid w:val="002F1FB2"/>
    <w:rsid w:val="002F1FD4"/>
    <w:rsid w:val="002F1FDD"/>
    <w:rsid w:val="002F20F9"/>
    <w:rsid w:val="002F2186"/>
    <w:rsid w:val="002F233A"/>
    <w:rsid w:val="002F243D"/>
    <w:rsid w:val="002F2644"/>
    <w:rsid w:val="002F26E6"/>
    <w:rsid w:val="002F26F1"/>
    <w:rsid w:val="002F271C"/>
    <w:rsid w:val="002F286E"/>
    <w:rsid w:val="002F29FC"/>
    <w:rsid w:val="002F2A38"/>
    <w:rsid w:val="002F2D56"/>
    <w:rsid w:val="002F2D5C"/>
    <w:rsid w:val="002F332B"/>
    <w:rsid w:val="002F35E8"/>
    <w:rsid w:val="002F364F"/>
    <w:rsid w:val="002F3823"/>
    <w:rsid w:val="002F390D"/>
    <w:rsid w:val="002F3A19"/>
    <w:rsid w:val="002F3B8D"/>
    <w:rsid w:val="002F3CCA"/>
    <w:rsid w:val="002F3E1D"/>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2A5"/>
    <w:rsid w:val="002F5344"/>
    <w:rsid w:val="002F534B"/>
    <w:rsid w:val="002F53FE"/>
    <w:rsid w:val="002F5524"/>
    <w:rsid w:val="002F5743"/>
    <w:rsid w:val="002F58DE"/>
    <w:rsid w:val="002F5970"/>
    <w:rsid w:val="002F5AE1"/>
    <w:rsid w:val="002F5BDC"/>
    <w:rsid w:val="002F5C81"/>
    <w:rsid w:val="002F5F16"/>
    <w:rsid w:val="002F5F6D"/>
    <w:rsid w:val="002F5F79"/>
    <w:rsid w:val="002F609D"/>
    <w:rsid w:val="002F60CF"/>
    <w:rsid w:val="002F60D9"/>
    <w:rsid w:val="002F6125"/>
    <w:rsid w:val="002F61C1"/>
    <w:rsid w:val="002F63B6"/>
    <w:rsid w:val="002F63D8"/>
    <w:rsid w:val="002F6560"/>
    <w:rsid w:val="002F65EF"/>
    <w:rsid w:val="002F668B"/>
    <w:rsid w:val="002F676A"/>
    <w:rsid w:val="002F67BC"/>
    <w:rsid w:val="002F68BC"/>
    <w:rsid w:val="002F6A78"/>
    <w:rsid w:val="002F6AEE"/>
    <w:rsid w:val="002F6B77"/>
    <w:rsid w:val="002F6BA3"/>
    <w:rsid w:val="002F6D53"/>
    <w:rsid w:val="002F7089"/>
    <w:rsid w:val="002F72DA"/>
    <w:rsid w:val="002F7312"/>
    <w:rsid w:val="002F7319"/>
    <w:rsid w:val="002F737D"/>
    <w:rsid w:val="002F73E4"/>
    <w:rsid w:val="002F743D"/>
    <w:rsid w:val="002F749A"/>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6A"/>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ADC"/>
    <w:rsid w:val="00303B0C"/>
    <w:rsid w:val="00303B57"/>
    <w:rsid w:val="00303C35"/>
    <w:rsid w:val="00303D53"/>
    <w:rsid w:val="00303F64"/>
    <w:rsid w:val="00303F67"/>
    <w:rsid w:val="003040B8"/>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4FB"/>
    <w:rsid w:val="0030565B"/>
    <w:rsid w:val="00305670"/>
    <w:rsid w:val="0030573D"/>
    <w:rsid w:val="00305749"/>
    <w:rsid w:val="00305847"/>
    <w:rsid w:val="00305C23"/>
    <w:rsid w:val="00305E61"/>
    <w:rsid w:val="00305F32"/>
    <w:rsid w:val="00305F7D"/>
    <w:rsid w:val="003060A7"/>
    <w:rsid w:val="003061B5"/>
    <w:rsid w:val="0030638F"/>
    <w:rsid w:val="00306569"/>
    <w:rsid w:val="003066DA"/>
    <w:rsid w:val="00306917"/>
    <w:rsid w:val="0030694B"/>
    <w:rsid w:val="00306ADE"/>
    <w:rsid w:val="00306C75"/>
    <w:rsid w:val="00306DC3"/>
    <w:rsid w:val="00306E3E"/>
    <w:rsid w:val="00306E89"/>
    <w:rsid w:val="00306F48"/>
    <w:rsid w:val="0030706D"/>
    <w:rsid w:val="003071F6"/>
    <w:rsid w:val="00307588"/>
    <w:rsid w:val="003075A1"/>
    <w:rsid w:val="0030773F"/>
    <w:rsid w:val="0030791D"/>
    <w:rsid w:val="00307A8B"/>
    <w:rsid w:val="00307D56"/>
    <w:rsid w:val="00307F79"/>
    <w:rsid w:val="00310060"/>
    <w:rsid w:val="003102D0"/>
    <w:rsid w:val="0031038A"/>
    <w:rsid w:val="00310463"/>
    <w:rsid w:val="00310523"/>
    <w:rsid w:val="00310819"/>
    <w:rsid w:val="00310823"/>
    <w:rsid w:val="003108CF"/>
    <w:rsid w:val="003108E0"/>
    <w:rsid w:val="0031099A"/>
    <w:rsid w:val="00310A5C"/>
    <w:rsid w:val="00310B00"/>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A7A"/>
    <w:rsid w:val="00313B8C"/>
    <w:rsid w:val="00313BAE"/>
    <w:rsid w:val="00313C43"/>
    <w:rsid w:val="00313CB0"/>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793"/>
    <w:rsid w:val="0031582C"/>
    <w:rsid w:val="003158FE"/>
    <w:rsid w:val="003159C3"/>
    <w:rsid w:val="00315B0A"/>
    <w:rsid w:val="00315D80"/>
    <w:rsid w:val="00315E0E"/>
    <w:rsid w:val="00315FC6"/>
    <w:rsid w:val="00316116"/>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C2"/>
    <w:rsid w:val="00317077"/>
    <w:rsid w:val="0031713D"/>
    <w:rsid w:val="0031716C"/>
    <w:rsid w:val="003172BA"/>
    <w:rsid w:val="0031742B"/>
    <w:rsid w:val="00317514"/>
    <w:rsid w:val="00317604"/>
    <w:rsid w:val="0031771F"/>
    <w:rsid w:val="00317807"/>
    <w:rsid w:val="003178AA"/>
    <w:rsid w:val="003179C3"/>
    <w:rsid w:val="00317BF6"/>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E1"/>
    <w:rsid w:val="003223FD"/>
    <w:rsid w:val="0032253E"/>
    <w:rsid w:val="003226F6"/>
    <w:rsid w:val="00322815"/>
    <w:rsid w:val="0032281B"/>
    <w:rsid w:val="003228FE"/>
    <w:rsid w:val="00322BD5"/>
    <w:rsid w:val="00322CB7"/>
    <w:rsid w:val="00322D7D"/>
    <w:rsid w:val="00322DB2"/>
    <w:rsid w:val="00322EA2"/>
    <w:rsid w:val="00322F9C"/>
    <w:rsid w:val="00323135"/>
    <w:rsid w:val="0032316D"/>
    <w:rsid w:val="003231B7"/>
    <w:rsid w:val="00323260"/>
    <w:rsid w:val="003232AC"/>
    <w:rsid w:val="00323306"/>
    <w:rsid w:val="003235C0"/>
    <w:rsid w:val="00323601"/>
    <w:rsid w:val="003237E4"/>
    <w:rsid w:val="0032389A"/>
    <w:rsid w:val="00323A00"/>
    <w:rsid w:val="00323A2E"/>
    <w:rsid w:val="00323A71"/>
    <w:rsid w:val="00323B47"/>
    <w:rsid w:val="00323BFA"/>
    <w:rsid w:val="00323C29"/>
    <w:rsid w:val="00323C2E"/>
    <w:rsid w:val="00323C40"/>
    <w:rsid w:val="00323C6E"/>
    <w:rsid w:val="00323CA7"/>
    <w:rsid w:val="00323D5D"/>
    <w:rsid w:val="00323DD5"/>
    <w:rsid w:val="00323F48"/>
    <w:rsid w:val="0032403D"/>
    <w:rsid w:val="00324164"/>
    <w:rsid w:val="00324223"/>
    <w:rsid w:val="00324316"/>
    <w:rsid w:val="003246E0"/>
    <w:rsid w:val="00324712"/>
    <w:rsid w:val="0032473E"/>
    <w:rsid w:val="003247E9"/>
    <w:rsid w:val="003248D5"/>
    <w:rsid w:val="00324A7C"/>
    <w:rsid w:val="00324AFF"/>
    <w:rsid w:val="00324B39"/>
    <w:rsid w:val="00324B73"/>
    <w:rsid w:val="00324C9B"/>
    <w:rsid w:val="00324D2E"/>
    <w:rsid w:val="00324E2B"/>
    <w:rsid w:val="00324E3C"/>
    <w:rsid w:val="00324E60"/>
    <w:rsid w:val="00324F32"/>
    <w:rsid w:val="00325023"/>
    <w:rsid w:val="003250A8"/>
    <w:rsid w:val="00325625"/>
    <w:rsid w:val="003256BC"/>
    <w:rsid w:val="00325702"/>
    <w:rsid w:val="00325727"/>
    <w:rsid w:val="0032590B"/>
    <w:rsid w:val="00325C8B"/>
    <w:rsid w:val="00325D5D"/>
    <w:rsid w:val="00325DAE"/>
    <w:rsid w:val="00325DB7"/>
    <w:rsid w:val="00325ED6"/>
    <w:rsid w:val="003261D1"/>
    <w:rsid w:val="00326281"/>
    <w:rsid w:val="0032646F"/>
    <w:rsid w:val="00326521"/>
    <w:rsid w:val="0032696F"/>
    <w:rsid w:val="003269F3"/>
    <w:rsid w:val="00326CA0"/>
    <w:rsid w:val="00326D3C"/>
    <w:rsid w:val="00327281"/>
    <w:rsid w:val="00327363"/>
    <w:rsid w:val="003273FD"/>
    <w:rsid w:val="00327610"/>
    <w:rsid w:val="0032768A"/>
    <w:rsid w:val="003277D0"/>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404"/>
    <w:rsid w:val="00331416"/>
    <w:rsid w:val="003315AB"/>
    <w:rsid w:val="003316B3"/>
    <w:rsid w:val="00331709"/>
    <w:rsid w:val="0033186C"/>
    <w:rsid w:val="0033186D"/>
    <w:rsid w:val="0033189C"/>
    <w:rsid w:val="00331943"/>
    <w:rsid w:val="003319D4"/>
    <w:rsid w:val="00331B14"/>
    <w:rsid w:val="00331C86"/>
    <w:rsid w:val="00331D1C"/>
    <w:rsid w:val="00331DF3"/>
    <w:rsid w:val="00331DF6"/>
    <w:rsid w:val="00331E9B"/>
    <w:rsid w:val="00331F42"/>
    <w:rsid w:val="00331FC0"/>
    <w:rsid w:val="0033218B"/>
    <w:rsid w:val="00332281"/>
    <w:rsid w:val="003323AC"/>
    <w:rsid w:val="0033241A"/>
    <w:rsid w:val="00332880"/>
    <w:rsid w:val="003328CA"/>
    <w:rsid w:val="0033295C"/>
    <w:rsid w:val="00332A3A"/>
    <w:rsid w:val="00332ABF"/>
    <w:rsid w:val="00332C4D"/>
    <w:rsid w:val="00332CA3"/>
    <w:rsid w:val="00332D16"/>
    <w:rsid w:val="00332F45"/>
    <w:rsid w:val="00332F79"/>
    <w:rsid w:val="00333069"/>
    <w:rsid w:val="00333246"/>
    <w:rsid w:val="00333494"/>
    <w:rsid w:val="00333559"/>
    <w:rsid w:val="00333576"/>
    <w:rsid w:val="0033378D"/>
    <w:rsid w:val="003337F4"/>
    <w:rsid w:val="003339B1"/>
    <w:rsid w:val="00333A58"/>
    <w:rsid w:val="00333B38"/>
    <w:rsid w:val="00333C26"/>
    <w:rsid w:val="00333C6F"/>
    <w:rsid w:val="00333CF5"/>
    <w:rsid w:val="00333D10"/>
    <w:rsid w:val="00333E08"/>
    <w:rsid w:val="00333E9B"/>
    <w:rsid w:val="003340AE"/>
    <w:rsid w:val="003340D5"/>
    <w:rsid w:val="00334454"/>
    <w:rsid w:val="003344D6"/>
    <w:rsid w:val="003348D8"/>
    <w:rsid w:val="003349DA"/>
    <w:rsid w:val="00334D3D"/>
    <w:rsid w:val="00334D7B"/>
    <w:rsid w:val="00334D8F"/>
    <w:rsid w:val="00334E23"/>
    <w:rsid w:val="00334F04"/>
    <w:rsid w:val="00335002"/>
    <w:rsid w:val="003351C4"/>
    <w:rsid w:val="003351EE"/>
    <w:rsid w:val="003354B5"/>
    <w:rsid w:val="0033563C"/>
    <w:rsid w:val="00335642"/>
    <w:rsid w:val="00335686"/>
    <w:rsid w:val="0033572D"/>
    <w:rsid w:val="0033584A"/>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40069"/>
    <w:rsid w:val="003402C3"/>
    <w:rsid w:val="00340429"/>
    <w:rsid w:val="003404E1"/>
    <w:rsid w:val="00340807"/>
    <w:rsid w:val="00340885"/>
    <w:rsid w:val="00340968"/>
    <w:rsid w:val="00340AEA"/>
    <w:rsid w:val="00340AEB"/>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43"/>
    <w:rsid w:val="003421C3"/>
    <w:rsid w:val="00342276"/>
    <w:rsid w:val="00342398"/>
    <w:rsid w:val="0034279D"/>
    <w:rsid w:val="0034282E"/>
    <w:rsid w:val="0034285A"/>
    <w:rsid w:val="003428AA"/>
    <w:rsid w:val="003428C3"/>
    <w:rsid w:val="00342914"/>
    <w:rsid w:val="00342940"/>
    <w:rsid w:val="003429DB"/>
    <w:rsid w:val="00342A18"/>
    <w:rsid w:val="00342A80"/>
    <w:rsid w:val="00342AD5"/>
    <w:rsid w:val="00342BC7"/>
    <w:rsid w:val="00342D1F"/>
    <w:rsid w:val="00342DB9"/>
    <w:rsid w:val="00342DCE"/>
    <w:rsid w:val="00342DD3"/>
    <w:rsid w:val="00342EDF"/>
    <w:rsid w:val="00342F03"/>
    <w:rsid w:val="003430F5"/>
    <w:rsid w:val="0034321E"/>
    <w:rsid w:val="003433BE"/>
    <w:rsid w:val="0034388A"/>
    <w:rsid w:val="00343AC6"/>
    <w:rsid w:val="00343B5C"/>
    <w:rsid w:val="00343B5F"/>
    <w:rsid w:val="00343C5A"/>
    <w:rsid w:val="00343D52"/>
    <w:rsid w:val="003440E2"/>
    <w:rsid w:val="003440F6"/>
    <w:rsid w:val="00344173"/>
    <w:rsid w:val="003441C7"/>
    <w:rsid w:val="00344293"/>
    <w:rsid w:val="003443D6"/>
    <w:rsid w:val="003444A0"/>
    <w:rsid w:val="003444B6"/>
    <w:rsid w:val="003445D8"/>
    <w:rsid w:val="003446C0"/>
    <w:rsid w:val="003449C7"/>
    <w:rsid w:val="003449E4"/>
    <w:rsid w:val="00344B3D"/>
    <w:rsid w:val="00344C31"/>
    <w:rsid w:val="00344D4E"/>
    <w:rsid w:val="00344DA2"/>
    <w:rsid w:val="00344E12"/>
    <w:rsid w:val="0034507A"/>
    <w:rsid w:val="00345203"/>
    <w:rsid w:val="0034527E"/>
    <w:rsid w:val="003453D5"/>
    <w:rsid w:val="0034568D"/>
    <w:rsid w:val="0034572A"/>
    <w:rsid w:val="00345967"/>
    <w:rsid w:val="00345A0D"/>
    <w:rsid w:val="00345A92"/>
    <w:rsid w:val="00345BD5"/>
    <w:rsid w:val="003460E4"/>
    <w:rsid w:val="00346159"/>
    <w:rsid w:val="003461CF"/>
    <w:rsid w:val="00346289"/>
    <w:rsid w:val="003462D7"/>
    <w:rsid w:val="003465E5"/>
    <w:rsid w:val="003466F1"/>
    <w:rsid w:val="00346760"/>
    <w:rsid w:val="00346777"/>
    <w:rsid w:val="003467DC"/>
    <w:rsid w:val="00346878"/>
    <w:rsid w:val="003469DE"/>
    <w:rsid w:val="00346A27"/>
    <w:rsid w:val="00346A52"/>
    <w:rsid w:val="00346ADA"/>
    <w:rsid w:val="00346B1C"/>
    <w:rsid w:val="00346B8E"/>
    <w:rsid w:val="00346BB4"/>
    <w:rsid w:val="00346BE3"/>
    <w:rsid w:val="00346C7E"/>
    <w:rsid w:val="00346F28"/>
    <w:rsid w:val="00347025"/>
    <w:rsid w:val="003471E8"/>
    <w:rsid w:val="00347245"/>
    <w:rsid w:val="003472CC"/>
    <w:rsid w:val="0034747A"/>
    <w:rsid w:val="003474B8"/>
    <w:rsid w:val="00347657"/>
    <w:rsid w:val="00347680"/>
    <w:rsid w:val="00347704"/>
    <w:rsid w:val="00347AE3"/>
    <w:rsid w:val="00347B61"/>
    <w:rsid w:val="00347C25"/>
    <w:rsid w:val="00347C98"/>
    <w:rsid w:val="00347D00"/>
    <w:rsid w:val="00347DF4"/>
    <w:rsid w:val="00347EE0"/>
    <w:rsid w:val="00347F2B"/>
    <w:rsid w:val="00347F95"/>
    <w:rsid w:val="003500CB"/>
    <w:rsid w:val="003501AE"/>
    <w:rsid w:val="0035029A"/>
    <w:rsid w:val="00350463"/>
    <w:rsid w:val="003504A8"/>
    <w:rsid w:val="003506BD"/>
    <w:rsid w:val="00350B2B"/>
    <w:rsid w:val="00350CB1"/>
    <w:rsid w:val="00350D3C"/>
    <w:rsid w:val="00350FB0"/>
    <w:rsid w:val="0035113F"/>
    <w:rsid w:val="003511C0"/>
    <w:rsid w:val="0035121F"/>
    <w:rsid w:val="00351266"/>
    <w:rsid w:val="003512B0"/>
    <w:rsid w:val="00351349"/>
    <w:rsid w:val="0035161E"/>
    <w:rsid w:val="003516E1"/>
    <w:rsid w:val="003516F1"/>
    <w:rsid w:val="00351897"/>
    <w:rsid w:val="003518E9"/>
    <w:rsid w:val="00351AF4"/>
    <w:rsid w:val="00351BCA"/>
    <w:rsid w:val="00351C59"/>
    <w:rsid w:val="00351E40"/>
    <w:rsid w:val="0035200D"/>
    <w:rsid w:val="00352102"/>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143"/>
    <w:rsid w:val="003531C0"/>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4046"/>
    <w:rsid w:val="0035424B"/>
    <w:rsid w:val="003542ED"/>
    <w:rsid w:val="00354348"/>
    <w:rsid w:val="00354461"/>
    <w:rsid w:val="003545BA"/>
    <w:rsid w:val="003545CC"/>
    <w:rsid w:val="0035466F"/>
    <w:rsid w:val="003547B7"/>
    <w:rsid w:val="00354A65"/>
    <w:rsid w:val="00354BB1"/>
    <w:rsid w:val="00354BF8"/>
    <w:rsid w:val="00354CC5"/>
    <w:rsid w:val="00354D70"/>
    <w:rsid w:val="00354F73"/>
    <w:rsid w:val="00355058"/>
    <w:rsid w:val="00355088"/>
    <w:rsid w:val="00355142"/>
    <w:rsid w:val="003552BD"/>
    <w:rsid w:val="003556C9"/>
    <w:rsid w:val="003556EB"/>
    <w:rsid w:val="00355792"/>
    <w:rsid w:val="0035581A"/>
    <w:rsid w:val="00355BEF"/>
    <w:rsid w:val="00355C2B"/>
    <w:rsid w:val="00355CD6"/>
    <w:rsid w:val="00355D2C"/>
    <w:rsid w:val="00355D42"/>
    <w:rsid w:val="00355E51"/>
    <w:rsid w:val="00355F69"/>
    <w:rsid w:val="0035641C"/>
    <w:rsid w:val="003565AC"/>
    <w:rsid w:val="00356640"/>
    <w:rsid w:val="00356673"/>
    <w:rsid w:val="00356708"/>
    <w:rsid w:val="00356861"/>
    <w:rsid w:val="003568B8"/>
    <w:rsid w:val="003569B3"/>
    <w:rsid w:val="00356B45"/>
    <w:rsid w:val="00356C70"/>
    <w:rsid w:val="00356D82"/>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EF6"/>
    <w:rsid w:val="00357F9C"/>
    <w:rsid w:val="00360499"/>
    <w:rsid w:val="003609FE"/>
    <w:rsid w:val="00360B82"/>
    <w:rsid w:val="00360C71"/>
    <w:rsid w:val="00360CE9"/>
    <w:rsid w:val="00360D34"/>
    <w:rsid w:val="00360D9B"/>
    <w:rsid w:val="00360E9F"/>
    <w:rsid w:val="003611B6"/>
    <w:rsid w:val="00361310"/>
    <w:rsid w:val="0036140A"/>
    <w:rsid w:val="00361412"/>
    <w:rsid w:val="003616EA"/>
    <w:rsid w:val="003619A7"/>
    <w:rsid w:val="00361A05"/>
    <w:rsid w:val="00361B54"/>
    <w:rsid w:val="00361C7C"/>
    <w:rsid w:val="00361C80"/>
    <w:rsid w:val="00361CA4"/>
    <w:rsid w:val="00361D5E"/>
    <w:rsid w:val="00361D71"/>
    <w:rsid w:val="00362115"/>
    <w:rsid w:val="0036213E"/>
    <w:rsid w:val="00362274"/>
    <w:rsid w:val="0036232F"/>
    <w:rsid w:val="0036251C"/>
    <w:rsid w:val="00362635"/>
    <w:rsid w:val="00362676"/>
    <w:rsid w:val="00362875"/>
    <w:rsid w:val="0036291F"/>
    <w:rsid w:val="00362B4A"/>
    <w:rsid w:val="00362CAD"/>
    <w:rsid w:val="00362D51"/>
    <w:rsid w:val="00362DF0"/>
    <w:rsid w:val="003631E6"/>
    <w:rsid w:val="003634C0"/>
    <w:rsid w:val="003635F9"/>
    <w:rsid w:val="00363633"/>
    <w:rsid w:val="003636D4"/>
    <w:rsid w:val="00363703"/>
    <w:rsid w:val="00363734"/>
    <w:rsid w:val="00363907"/>
    <w:rsid w:val="0036393A"/>
    <w:rsid w:val="00363ACB"/>
    <w:rsid w:val="00363F33"/>
    <w:rsid w:val="003640B2"/>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6FD"/>
    <w:rsid w:val="00366763"/>
    <w:rsid w:val="00366986"/>
    <w:rsid w:val="0036699C"/>
    <w:rsid w:val="003669A9"/>
    <w:rsid w:val="00366DCB"/>
    <w:rsid w:val="00367057"/>
    <w:rsid w:val="00367319"/>
    <w:rsid w:val="003674CD"/>
    <w:rsid w:val="003674FD"/>
    <w:rsid w:val="0036752F"/>
    <w:rsid w:val="00367767"/>
    <w:rsid w:val="00367855"/>
    <w:rsid w:val="00367A4E"/>
    <w:rsid w:val="00367BC9"/>
    <w:rsid w:val="00367BED"/>
    <w:rsid w:val="00367E7D"/>
    <w:rsid w:val="00370037"/>
    <w:rsid w:val="003700BF"/>
    <w:rsid w:val="003702C2"/>
    <w:rsid w:val="00370446"/>
    <w:rsid w:val="003705AC"/>
    <w:rsid w:val="003706CF"/>
    <w:rsid w:val="003708A9"/>
    <w:rsid w:val="003709DA"/>
    <w:rsid w:val="003709E1"/>
    <w:rsid w:val="00370C52"/>
    <w:rsid w:val="00370EC4"/>
    <w:rsid w:val="003710E1"/>
    <w:rsid w:val="00371100"/>
    <w:rsid w:val="003711E9"/>
    <w:rsid w:val="0037124D"/>
    <w:rsid w:val="00371250"/>
    <w:rsid w:val="00371317"/>
    <w:rsid w:val="00371472"/>
    <w:rsid w:val="0037166B"/>
    <w:rsid w:val="003716CA"/>
    <w:rsid w:val="00371787"/>
    <w:rsid w:val="003717EC"/>
    <w:rsid w:val="00371B2A"/>
    <w:rsid w:val="00371B75"/>
    <w:rsid w:val="00371C30"/>
    <w:rsid w:val="00371D53"/>
    <w:rsid w:val="00371D8E"/>
    <w:rsid w:val="00371E59"/>
    <w:rsid w:val="00371E66"/>
    <w:rsid w:val="00371F35"/>
    <w:rsid w:val="00371F68"/>
    <w:rsid w:val="00372043"/>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925"/>
    <w:rsid w:val="003729B9"/>
    <w:rsid w:val="00372B75"/>
    <w:rsid w:val="00372D0B"/>
    <w:rsid w:val="00372DF6"/>
    <w:rsid w:val="00372F1F"/>
    <w:rsid w:val="00373052"/>
    <w:rsid w:val="003730EE"/>
    <w:rsid w:val="0037313B"/>
    <w:rsid w:val="003733E9"/>
    <w:rsid w:val="00373490"/>
    <w:rsid w:val="0037366C"/>
    <w:rsid w:val="00373A52"/>
    <w:rsid w:val="00373B7D"/>
    <w:rsid w:val="00373B84"/>
    <w:rsid w:val="00374105"/>
    <w:rsid w:val="0037411D"/>
    <w:rsid w:val="003742CD"/>
    <w:rsid w:val="0037456D"/>
    <w:rsid w:val="00374663"/>
    <w:rsid w:val="0037493C"/>
    <w:rsid w:val="0037493F"/>
    <w:rsid w:val="003749C3"/>
    <w:rsid w:val="00374A54"/>
    <w:rsid w:val="00374B35"/>
    <w:rsid w:val="00374CAF"/>
    <w:rsid w:val="00374CF7"/>
    <w:rsid w:val="00374DB7"/>
    <w:rsid w:val="00374E1F"/>
    <w:rsid w:val="00374E22"/>
    <w:rsid w:val="0037500D"/>
    <w:rsid w:val="003750F6"/>
    <w:rsid w:val="00375259"/>
    <w:rsid w:val="003752A3"/>
    <w:rsid w:val="0037538D"/>
    <w:rsid w:val="00375427"/>
    <w:rsid w:val="0037542D"/>
    <w:rsid w:val="00375439"/>
    <w:rsid w:val="0037545F"/>
    <w:rsid w:val="00375673"/>
    <w:rsid w:val="00375690"/>
    <w:rsid w:val="00375859"/>
    <w:rsid w:val="00375AE9"/>
    <w:rsid w:val="00375AFE"/>
    <w:rsid w:val="00375B14"/>
    <w:rsid w:val="00375E08"/>
    <w:rsid w:val="00376014"/>
    <w:rsid w:val="00376182"/>
    <w:rsid w:val="0037626C"/>
    <w:rsid w:val="003762A2"/>
    <w:rsid w:val="00376308"/>
    <w:rsid w:val="003763EE"/>
    <w:rsid w:val="0037670C"/>
    <w:rsid w:val="003768CC"/>
    <w:rsid w:val="0037691B"/>
    <w:rsid w:val="0037691E"/>
    <w:rsid w:val="00376AB4"/>
    <w:rsid w:val="00376CC6"/>
    <w:rsid w:val="00376E49"/>
    <w:rsid w:val="00376FA1"/>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1DE"/>
    <w:rsid w:val="00380266"/>
    <w:rsid w:val="00380356"/>
    <w:rsid w:val="0038042B"/>
    <w:rsid w:val="0038044A"/>
    <w:rsid w:val="00380487"/>
    <w:rsid w:val="00380588"/>
    <w:rsid w:val="003805BD"/>
    <w:rsid w:val="0038061E"/>
    <w:rsid w:val="00380620"/>
    <w:rsid w:val="003806AE"/>
    <w:rsid w:val="003808F0"/>
    <w:rsid w:val="003809ED"/>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CFD"/>
    <w:rsid w:val="00382D61"/>
    <w:rsid w:val="00382E7B"/>
    <w:rsid w:val="00382F18"/>
    <w:rsid w:val="00382F93"/>
    <w:rsid w:val="003830EE"/>
    <w:rsid w:val="00383300"/>
    <w:rsid w:val="00383491"/>
    <w:rsid w:val="00383494"/>
    <w:rsid w:val="003834FA"/>
    <w:rsid w:val="003835B5"/>
    <w:rsid w:val="003839E1"/>
    <w:rsid w:val="00383A15"/>
    <w:rsid w:val="00383AEA"/>
    <w:rsid w:val="00383BB9"/>
    <w:rsid w:val="00383EC5"/>
    <w:rsid w:val="00383F00"/>
    <w:rsid w:val="00383F09"/>
    <w:rsid w:val="00383F5A"/>
    <w:rsid w:val="00383FE6"/>
    <w:rsid w:val="003840EA"/>
    <w:rsid w:val="003841F4"/>
    <w:rsid w:val="0038435F"/>
    <w:rsid w:val="0038441E"/>
    <w:rsid w:val="0038449F"/>
    <w:rsid w:val="003845DB"/>
    <w:rsid w:val="00384943"/>
    <w:rsid w:val="003849A5"/>
    <w:rsid w:val="003849AF"/>
    <w:rsid w:val="00384E12"/>
    <w:rsid w:val="00384F52"/>
    <w:rsid w:val="00384F62"/>
    <w:rsid w:val="0038501D"/>
    <w:rsid w:val="00385095"/>
    <w:rsid w:val="00385216"/>
    <w:rsid w:val="00385217"/>
    <w:rsid w:val="00385244"/>
    <w:rsid w:val="003852A5"/>
    <w:rsid w:val="003852E8"/>
    <w:rsid w:val="0038538B"/>
    <w:rsid w:val="003854B7"/>
    <w:rsid w:val="00385638"/>
    <w:rsid w:val="003857E4"/>
    <w:rsid w:val="00385801"/>
    <w:rsid w:val="00385888"/>
    <w:rsid w:val="00385902"/>
    <w:rsid w:val="00385A3D"/>
    <w:rsid w:val="00385D63"/>
    <w:rsid w:val="00385F4B"/>
    <w:rsid w:val="0038605B"/>
    <w:rsid w:val="0038607A"/>
    <w:rsid w:val="003860C3"/>
    <w:rsid w:val="00386264"/>
    <w:rsid w:val="0038630C"/>
    <w:rsid w:val="00386323"/>
    <w:rsid w:val="00386440"/>
    <w:rsid w:val="003866AE"/>
    <w:rsid w:val="00386880"/>
    <w:rsid w:val="00386996"/>
    <w:rsid w:val="00386B4E"/>
    <w:rsid w:val="00386BFB"/>
    <w:rsid w:val="00386EC9"/>
    <w:rsid w:val="00386FA1"/>
    <w:rsid w:val="0038703D"/>
    <w:rsid w:val="003872AA"/>
    <w:rsid w:val="00387407"/>
    <w:rsid w:val="00387519"/>
    <w:rsid w:val="0038753B"/>
    <w:rsid w:val="00387683"/>
    <w:rsid w:val="0038795B"/>
    <w:rsid w:val="00387B43"/>
    <w:rsid w:val="00387FB8"/>
    <w:rsid w:val="00387FFB"/>
    <w:rsid w:val="003900AB"/>
    <w:rsid w:val="003900F3"/>
    <w:rsid w:val="00390121"/>
    <w:rsid w:val="003901E6"/>
    <w:rsid w:val="003901F1"/>
    <w:rsid w:val="0039021E"/>
    <w:rsid w:val="00390267"/>
    <w:rsid w:val="003903CC"/>
    <w:rsid w:val="00390610"/>
    <w:rsid w:val="00390617"/>
    <w:rsid w:val="00390633"/>
    <w:rsid w:val="00390642"/>
    <w:rsid w:val="00390677"/>
    <w:rsid w:val="003906CC"/>
    <w:rsid w:val="00390718"/>
    <w:rsid w:val="00390789"/>
    <w:rsid w:val="00390B10"/>
    <w:rsid w:val="00390CDA"/>
    <w:rsid w:val="00390D01"/>
    <w:rsid w:val="00390D08"/>
    <w:rsid w:val="00390FA1"/>
    <w:rsid w:val="003911E1"/>
    <w:rsid w:val="00391290"/>
    <w:rsid w:val="003912A4"/>
    <w:rsid w:val="00391302"/>
    <w:rsid w:val="0039141F"/>
    <w:rsid w:val="003914D7"/>
    <w:rsid w:val="003915B6"/>
    <w:rsid w:val="003915E1"/>
    <w:rsid w:val="00391AF8"/>
    <w:rsid w:val="00391BDD"/>
    <w:rsid w:val="00391C4E"/>
    <w:rsid w:val="00391D1F"/>
    <w:rsid w:val="00391E7E"/>
    <w:rsid w:val="0039205A"/>
    <w:rsid w:val="0039205F"/>
    <w:rsid w:val="0039220F"/>
    <w:rsid w:val="00392321"/>
    <w:rsid w:val="003923BB"/>
    <w:rsid w:val="00392558"/>
    <w:rsid w:val="003925DF"/>
    <w:rsid w:val="003926C2"/>
    <w:rsid w:val="003926C7"/>
    <w:rsid w:val="003927CA"/>
    <w:rsid w:val="00392815"/>
    <w:rsid w:val="0039287F"/>
    <w:rsid w:val="003928A1"/>
    <w:rsid w:val="00392920"/>
    <w:rsid w:val="00392D1F"/>
    <w:rsid w:val="00392EC2"/>
    <w:rsid w:val="0039300A"/>
    <w:rsid w:val="003931A4"/>
    <w:rsid w:val="00393320"/>
    <w:rsid w:val="003935E6"/>
    <w:rsid w:val="003935EC"/>
    <w:rsid w:val="003937FF"/>
    <w:rsid w:val="00393975"/>
    <w:rsid w:val="003939E2"/>
    <w:rsid w:val="00393CA0"/>
    <w:rsid w:val="00393DF7"/>
    <w:rsid w:val="00393EB4"/>
    <w:rsid w:val="00393F17"/>
    <w:rsid w:val="00394145"/>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B4"/>
    <w:rsid w:val="0039568F"/>
    <w:rsid w:val="0039573A"/>
    <w:rsid w:val="003958D1"/>
    <w:rsid w:val="00395A50"/>
    <w:rsid w:val="00395ABF"/>
    <w:rsid w:val="00395AC8"/>
    <w:rsid w:val="00395C93"/>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BEE"/>
    <w:rsid w:val="00396C52"/>
    <w:rsid w:val="00396D18"/>
    <w:rsid w:val="0039715C"/>
    <w:rsid w:val="00397468"/>
    <w:rsid w:val="003978DC"/>
    <w:rsid w:val="00397970"/>
    <w:rsid w:val="00397A32"/>
    <w:rsid w:val="00397A73"/>
    <w:rsid w:val="00397DA2"/>
    <w:rsid w:val="00397EE5"/>
    <w:rsid w:val="00397FF1"/>
    <w:rsid w:val="003A001C"/>
    <w:rsid w:val="003A025C"/>
    <w:rsid w:val="003A0291"/>
    <w:rsid w:val="003A03FE"/>
    <w:rsid w:val="003A04A2"/>
    <w:rsid w:val="003A04C4"/>
    <w:rsid w:val="003A07F3"/>
    <w:rsid w:val="003A0C33"/>
    <w:rsid w:val="003A0C83"/>
    <w:rsid w:val="003A10D1"/>
    <w:rsid w:val="003A126D"/>
    <w:rsid w:val="003A12D7"/>
    <w:rsid w:val="003A1493"/>
    <w:rsid w:val="003A1633"/>
    <w:rsid w:val="003A1666"/>
    <w:rsid w:val="003A16B4"/>
    <w:rsid w:val="003A1D7D"/>
    <w:rsid w:val="003A1D83"/>
    <w:rsid w:val="003A1ECC"/>
    <w:rsid w:val="003A2031"/>
    <w:rsid w:val="003A20C2"/>
    <w:rsid w:val="003A22B6"/>
    <w:rsid w:val="003A24A1"/>
    <w:rsid w:val="003A24E2"/>
    <w:rsid w:val="003A25A1"/>
    <w:rsid w:val="003A2658"/>
    <w:rsid w:val="003A27B6"/>
    <w:rsid w:val="003A2A42"/>
    <w:rsid w:val="003A2D2B"/>
    <w:rsid w:val="003A2DB1"/>
    <w:rsid w:val="003A2E8C"/>
    <w:rsid w:val="003A3109"/>
    <w:rsid w:val="003A34CA"/>
    <w:rsid w:val="003A3614"/>
    <w:rsid w:val="003A38A7"/>
    <w:rsid w:val="003A3A91"/>
    <w:rsid w:val="003A3B05"/>
    <w:rsid w:val="003A3D75"/>
    <w:rsid w:val="003A3E1B"/>
    <w:rsid w:val="003A3F59"/>
    <w:rsid w:val="003A3FC9"/>
    <w:rsid w:val="003A4130"/>
    <w:rsid w:val="003A4184"/>
    <w:rsid w:val="003A41AC"/>
    <w:rsid w:val="003A41DA"/>
    <w:rsid w:val="003A4428"/>
    <w:rsid w:val="003A4649"/>
    <w:rsid w:val="003A4720"/>
    <w:rsid w:val="003A4770"/>
    <w:rsid w:val="003A47EC"/>
    <w:rsid w:val="003A4853"/>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368"/>
    <w:rsid w:val="003A65D1"/>
    <w:rsid w:val="003A666D"/>
    <w:rsid w:val="003A6AEA"/>
    <w:rsid w:val="003A6D43"/>
    <w:rsid w:val="003A6D73"/>
    <w:rsid w:val="003A6DA3"/>
    <w:rsid w:val="003A6E67"/>
    <w:rsid w:val="003A70C5"/>
    <w:rsid w:val="003A70CA"/>
    <w:rsid w:val="003A731D"/>
    <w:rsid w:val="003A747C"/>
    <w:rsid w:val="003A75A0"/>
    <w:rsid w:val="003A75F1"/>
    <w:rsid w:val="003A77CA"/>
    <w:rsid w:val="003A786C"/>
    <w:rsid w:val="003A7966"/>
    <w:rsid w:val="003A7979"/>
    <w:rsid w:val="003A7A8A"/>
    <w:rsid w:val="003A7BAF"/>
    <w:rsid w:val="003A7C30"/>
    <w:rsid w:val="003A7E24"/>
    <w:rsid w:val="003B030B"/>
    <w:rsid w:val="003B05CC"/>
    <w:rsid w:val="003B08EA"/>
    <w:rsid w:val="003B0ABB"/>
    <w:rsid w:val="003B0F9E"/>
    <w:rsid w:val="003B0FF4"/>
    <w:rsid w:val="003B1059"/>
    <w:rsid w:val="003B107F"/>
    <w:rsid w:val="003B1161"/>
    <w:rsid w:val="003B122A"/>
    <w:rsid w:val="003B131B"/>
    <w:rsid w:val="003B13A6"/>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C3"/>
    <w:rsid w:val="003B25CA"/>
    <w:rsid w:val="003B267B"/>
    <w:rsid w:val="003B27A8"/>
    <w:rsid w:val="003B28CB"/>
    <w:rsid w:val="003B2A5F"/>
    <w:rsid w:val="003B2C75"/>
    <w:rsid w:val="003B2C90"/>
    <w:rsid w:val="003B2D61"/>
    <w:rsid w:val="003B2E1C"/>
    <w:rsid w:val="003B2EF8"/>
    <w:rsid w:val="003B2FB9"/>
    <w:rsid w:val="003B3072"/>
    <w:rsid w:val="003B30ED"/>
    <w:rsid w:val="003B310F"/>
    <w:rsid w:val="003B31C9"/>
    <w:rsid w:val="003B342B"/>
    <w:rsid w:val="003B344E"/>
    <w:rsid w:val="003B349D"/>
    <w:rsid w:val="003B3601"/>
    <w:rsid w:val="003B3602"/>
    <w:rsid w:val="003B367B"/>
    <w:rsid w:val="003B37C3"/>
    <w:rsid w:val="003B38C2"/>
    <w:rsid w:val="003B398E"/>
    <w:rsid w:val="003B39F5"/>
    <w:rsid w:val="003B3A7E"/>
    <w:rsid w:val="003B3B4A"/>
    <w:rsid w:val="003B3B5D"/>
    <w:rsid w:val="003B3C56"/>
    <w:rsid w:val="003B3D3E"/>
    <w:rsid w:val="003B3D4A"/>
    <w:rsid w:val="003B41EE"/>
    <w:rsid w:val="003B425C"/>
    <w:rsid w:val="003B43A6"/>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1B2"/>
    <w:rsid w:val="003B62D0"/>
    <w:rsid w:val="003B6300"/>
    <w:rsid w:val="003B6414"/>
    <w:rsid w:val="003B6482"/>
    <w:rsid w:val="003B65E4"/>
    <w:rsid w:val="003B6732"/>
    <w:rsid w:val="003B69AB"/>
    <w:rsid w:val="003B69C7"/>
    <w:rsid w:val="003B6A59"/>
    <w:rsid w:val="003B6AD4"/>
    <w:rsid w:val="003B6C50"/>
    <w:rsid w:val="003B6DB7"/>
    <w:rsid w:val="003B700F"/>
    <w:rsid w:val="003B70AA"/>
    <w:rsid w:val="003B7300"/>
    <w:rsid w:val="003B73BB"/>
    <w:rsid w:val="003B740A"/>
    <w:rsid w:val="003B787E"/>
    <w:rsid w:val="003B790C"/>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570"/>
    <w:rsid w:val="003C1597"/>
    <w:rsid w:val="003C15BB"/>
    <w:rsid w:val="003C16DF"/>
    <w:rsid w:val="003C17A9"/>
    <w:rsid w:val="003C17D8"/>
    <w:rsid w:val="003C181F"/>
    <w:rsid w:val="003C184E"/>
    <w:rsid w:val="003C1921"/>
    <w:rsid w:val="003C1A43"/>
    <w:rsid w:val="003C1AB8"/>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9A5"/>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2DC"/>
    <w:rsid w:val="003C542D"/>
    <w:rsid w:val="003C543F"/>
    <w:rsid w:val="003C54A9"/>
    <w:rsid w:val="003C5581"/>
    <w:rsid w:val="003C5649"/>
    <w:rsid w:val="003C57F0"/>
    <w:rsid w:val="003C5847"/>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7BD"/>
    <w:rsid w:val="003C6850"/>
    <w:rsid w:val="003C69D6"/>
    <w:rsid w:val="003C6B03"/>
    <w:rsid w:val="003C6BFC"/>
    <w:rsid w:val="003C6CDD"/>
    <w:rsid w:val="003C6F5A"/>
    <w:rsid w:val="003C7796"/>
    <w:rsid w:val="003C77C0"/>
    <w:rsid w:val="003C7861"/>
    <w:rsid w:val="003C7977"/>
    <w:rsid w:val="003C7A07"/>
    <w:rsid w:val="003C7CFD"/>
    <w:rsid w:val="003C7DC0"/>
    <w:rsid w:val="003C7E7C"/>
    <w:rsid w:val="003D0061"/>
    <w:rsid w:val="003D021D"/>
    <w:rsid w:val="003D0304"/>
    <w:rsid w:val="003D0406"/>
    <w:rsid w:val="003D04E2"/>
    <w:rsid w:val="003D05EC"/>
    <w:rsid w:val="003D08C6"/>
    <w:rsid w:val="003D08DF"/>
    <w:rsid w:val="003D09A3"/>
    <w:rsid w:val="003D09B2"/>
    <w:rsid w:val="003D09B9"/>
    <w:rsid w:val="003D0A51"/>
    <w:rsid w:val="003D0BFE"/>
    <w:rsid w:val="003D0CC1"/>
    <w:rsid w:val="003D0CCD"/>
    <w:rsid w:val="003D0DE7"/>
    <w:rsid w:val="003D0E58"/>
    <w:rsid w:val="003D0EE1"/>
    <w:rsid w:val="003D1076"/>
    <w:rsid w:val="003D144E"/>
    <w:rsid w:val="003D14C4"/>
    <w:rsid w:val="003D163D"/>
    <w:rsid w:val="003D17B6"/>
    <w:rsid w:val="003D1C82"/>
    <w:rsid w:val="003D1E51"/>
    <w:rsid w:val="003D2085"/>
    <w:rsid w:val="003D20B8"/>
    <w:rsid w:val="003D213B"/>
    <w:rsid w:val="003D21B8"/>
    <w:rsid w:val="003D2299"/>
    <w:rsid w:val="003D24EB"/>
    <w:rsid w:val="003D2594"/>
    <w:rsid w:val="003D261B"/>
    <w:rsid w:val="003D2767"/>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79D"/>
    <w:rsid w:val="003D3874"/>
    <w:rsid w:val="003D38C8"/>
    <w:rsid w:val="003D3912"/>
    <w:rsid w:val="003D3A07"/>
    <w:rsid w:val="003D402B"/>
    <w:rsid w:val="003D40DA"/>
    <w:rsid w:val="003D4118"/>
    <w:rsid w:val="003D41A6"/>
    <w:rsid w:val="003D4302"/>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300"/>
    <w:rsid w:val="003D5381"/>
    <w:rsid w:val="003D5415"/>
    <w:rsid w:val="003D54F6"/>
    <w:rsid w:val="003D5574"/>
    <w:rsid w:val="003D55F3"/>
    <w:rsid w:val="003D55F6"/>
    <w:rsid w:val="003D5630"/>
    <w:rsid w:val="003D563B"/>
    <w:rsid w:val="003D576F"/>
    <w:rsid w:val="003D57F1"/>
    <w:rsid w:val="003D5818"/>
    <w:rsid w:val="003D5835"/>
    <w:rsid w:val="003D58CF"/>
    <w:rsid w:val="003D5C77"/>
    <w:rsid w:val="003D5D24"/>
    <w:rsid w:val="003D5E44"/>
    <w:rsid w:val="003D6008"/>
    <w:rsid w:val="003D607A"/>
    <w:rsid w:val="003D61A9"/>
    <w:rsid w:val="003D628D"/>
    <w:rsid w:val="003D64FE"/>
    <w:rsid w:val="003D65FC"/>
    <w:rsid w:val="003D662B"/>
    <w:rsid w:val="003D6812"/>
    <w:rsid w:val="003D692C"/>
    <w:rsid w:val="003D6953"/>
    <w:rsid w:val="003D6A84"/>
    <w:rsid w:val="003D6B07"/>
    <w:rsid w:val="003D6D99"/>
    <w:rsid w:val="003D6E6B"/>
    <w:rsid w:val="003D71E5"/>
    <w:rsid w:val="003D7211"/>
    <w:rsid w:val="003D73D9"/>
    <w:rsid w:val="003D73EF"/>
    <w:rsid w:val="003D7417"/>
    <w:rsid w:val="003D767C"/>
    <w:rsid w:val="003D76FF"/>
    <w:rsid w:val="003D774E"/>
    <w:rsid w:val="003D7782"/>
    <w:rsid w:val="003D782D"/>
    <w:rsid w:val="003D7911"/>
    <w:rsid w:val="003D7991"/>
    <w:rsid w:val="003D79EA"/>
    <w:rsid w:val="003D7A5C"/>
    <w:rsid w:val="003D7AD0"/>
    <w:rsid w:val="003D7B10"/>
    <w:rsid w:val="003D7EB7"/>
    <w:rsid w:val="003D7EBC"/>
    <w:rsid w:val="003E0284"/>
    <w:rsid w:val="003E031F"/>
    <w:rsid w:val="003E0447"/>
    <w:rsid w:val="003E053E"/>
    <w:rsid w:val="003E065B"/>
    <w:rsid w:val="003E0679"/>
    <w:rsid w:val="003E068C"/>
    <w:rsid w:val="003E098B"/>
    <w:rsid w:val="003E09F4"/>
    <w:rsid w:val="003E0A14"/>
    <w:rsid w:val="003E0A98"/>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CE"/>
    <w:rsid w:val="003E2A36"/>
    <w:rsid w:val="003E3044"/>
    <w:rsid w:val="003E3172"/>
    <w:rsid w:val="003E329D"/>
    <w:rsid w:val="003E32F0"/>
    <w:rsid w:val="003E34D4"/>
    <w:rsid w:val="003E358F"/>
    <w:rsid w:val="003E35E1"/>
    <w:rsid w:val="003E3652"/>
    <w:rsid w:val="003E37C4"/>
    <w:rsid w:val="003E389D"/>
    <w:rsid w:val="003E3F38"/>
    <w:rsid w:val="003E3FD1"/>
    <w:rsid w:val="003E407A"/>
    <w:rsid w:val="003E40E9"/>
    <w:rsid w:val="003E4221"/>
    <w:rsid w:val="003E42DD"/>
    <w:rsid w:val="003E4580"/>
    <w:rsid w:val="003E474D"/>
    <w:rsid w:val="003E4865"/>
    <w:rsid w:val="003E49B8"/>
    <w:rsid w:val="003E4C20"/>
    <w:rsid w:val="003E4C6F"/>
    <w:rsid w:val="003E4C72"/>
    <w:rsid w:val="003E4CD2"/>
    <w:rsid w:val="003E509D"/>
    <w:rsid w:val="003E50BC"/>
    <w:rsid w:val="003E521B"/>
    <w:rsid w:val="003E5242"/>
    <w:rsid w:val="003E5428"/>
    <w:rsid w:val="003E55F9"/>
    <w:rsid w:val="003E58E2"/>
    <w:rsid w:val="003E5AD0"/>
    <w:rsid w:val="003E5B0C"/>
    <w:rsid w:val="003E5B29"/>
    <w:rsid w:val="003E5BE8"/>
    <w:rsid w:val="003E5D45"/>
    <w:rsid w:val="003E5DA4"/>
    <w:rsid w:val="003E5DBF"/>
    <w:rsid w:val="003E5E46"/>
    <w:rsid w:val="003E5E76"/>
    <w:rsid w:val="003E5F03"/>
    <w:rsid w:val="003E6282"/>
    <w:rsid w:val="003E642C"/>
    <w:rsid w:val="003E666D"/>
    <w:rsid w:val="003E671D"/>
    <w:rsid w:val="003E6734"/>
    <w:rsid w:val="003E676A"/>
    <w:rsid w:val="003E6829"/>
    <w:rsid w:val="003E68BF"/>
    <w:rsid w:val="003E6ABF"/>
    <w:rsid w:val="003E6B45"/>
    <w:rsid w:val="003E6C39"/>
    <w:rsid w:val="003E6CF3"/>
    <w:rsid w:val="003E6D4A"/>
    <w:rsid w:val="003E6D71"/>
    <w:rsid w:val="003E6F97"/>
    <w:rsid w:val="003E720C"/>
    <w:rsid w:val="003E73AE"/>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992"/>
    <w:rsid w:val="003F09B1"/>
    <w:rsid w:val="003F0DC2"/>
    <w:rsid w:val="003F0F10"/>
    <w:rsid w:val="003F12DE"/>
    <w:rsid w:val="003F1329"/>
    <w:rsid w:val="003F1447"/>
    <w:rsid w:val="003F162E"/>
    <w:rsid w:val="003F164B"/>
    <w:rsid w:val="003F180F"/>
    <w:rsid w:val="003F19D3"/>
    <w:rsid w:val="003F1A7F"/>
    <w:rsid w:val="003F1B1E"/>
    <w:rsid w:val="003F1D6B"/>
    <w:rsid w:val="003F1E9F"/>
    <w:rsid w:val="003F21A7"/>
    <w:rsid w:val="003F2409"/>
    <w:rsid w:val="003F2433"/>
    <w:rsid w:val="003F252C"/>
    <w:rsid w:val="003F25C3"/>
    <w:rsid w:val="003F266A"/>
    <w:rsid w:val="003F279B"/>
    <w:rsid w:val="003F27F2"/>
    <w:rsid w:val="003F2999"/>
    <w:rsid w:val="003F29CC"/>
    <w:rsid w:val="003F2A64"/>
    <w:rsid w:val="003F2CB2"/>
    <w:rsid w:val="003F2CD9"/>
    <w:rsid w:val="003F2E00"/>
    <w:rsid w:val="003F2F5C"/>
    <w:rsid w:val="003F2FF7"/>
    <w:rsid w:val="003F302D"/>
    <w:rsid w:val="003F327B"/>
    <w:rsid w:val="003F3304"/>
    <w:rsid w:val="003F338E"/>
    <w:rsid w:val="003F3653"/>
    <w:rsid w:val="003F365D"/>
    <w:rsid w:val="003F37B0"/>
    <w:rsid w:val="003F3B26"/>
    <w:rsid w:val="003F3BB0"/>
    <w:rsid w:val="003F3C39"/>
    <w:rsid w:val="003F3D9A"/>
    <w:rsid w:val="003F3EB7"/>
    <w:rsid w:val="003F3EBA"/>
    <w:rsid w:val="003F402E"/>
    <w:rsid w:val="003F405E"/>
    <w:rsid w:val="003F40A6"/>
    <w:rsid w:val="003F414C"/>
    <w:rsid w:val="003F42D0"/>
    <w:rsid w:val="003F43D8"/>
    <w:rsid w:val="003F448D"/>
    <w:rsid w:val="003F45C9"/>
    <w:rsid w:val="003F45D3"/>
    <w:rsid w:val="003F46B6"/>
    <w:rsid w:val="003F47D4"/>
    <w:rsid w:val="003F47E4"/>
    <w:rsid w:val="003F4888"/>
    <w:rsid w:val="003F4D34"/>
    <w:rsid w:val="003F5258"/>
    <w:rsid w:val="003F56EB"/>
    <w:rsid w:val="003F5869"/>
    <w:rsid w:val="003F591A"/>
    <w:rsid w:val="003F5C32"/>
    <w:rsid w:val="003F5D59"/>
    <w:rsid w:val="003F5D93"/>
    <w:rsid w:val="003F5F28"/>
    <w:rsid w:val="003F5F83"/>
    <w:rsid w:val="003F6121"/>
    <w:rsid w:val="003F61CF"/>
    <w:rsid w:val="003F636B"/>
    <w:rsid w:val="003F674B"/>
    <w:rsid w:val="003F6757"/>
    <w:rsid w:val="003F6899"/>
    <w:rsid w:val="003F69D2"/>
    <w:rsid w:val="003F6AD5"/>
    <w:rsid w:val="003F6B6E"/>
    <w:rsid w:val="003F6CF2"/>
    <w:rsid w:val="003F6DE3"/>
    <w:rsid w:val="003F6E18"/>
    <w:rsid w:val="003F6E9F"/>
    <w:rsid w:val="003F702F"/>
    <w:rsid w:val="003F7030"/>
    <w:rsid w:val="003F711B"/>
    <w:rsid w:val="003F7147"/>
    <w:rsid w:val="003F729E"/>
    <w:rsid w:val="003F73C3"/>
    <w:rsid w:val="003F762A"/>
    <w:rsid w:val="003F782F"/>
    <w:rsid w:val="003F7906"/>
    <w:rsid w:val="003F7955"/>
    <w:rsid w:val="003F79B0"/>
    <w:rsid w:val="003F7CBB"/>
    <w:rsid w:val="003F7D52"/>
    <w:rsid w:val="003F7E5F"/>
    <w:rsid w:val="00400048"/>
    <w:rsid w:val="0040005D"/>
    <w:rsid w:val="004001A4"/>
    <w:rsid w:val="004003EC"/>
    <w:rsid w:val="0040053A"/>
    <w:rsid w:val="004005D9"/>
    <w:rsid w:val="00400CFF"/>
    <w:rsid w:val="00400E2F"/>
    <w:rsid w:val="00400E8E"/>
    <w:rsid w:val="00400EFC"/>
    <w:rsid w:val="0040111C"/>
    <w:rsid w:val="0040113E"/>
    <w:rsid w:val="004011F6"/>
    <w:rsid w:val="00401281"/>
    <w:rsid w:val="004012B8"/>
    <w:rsid w:val="004012EE"/>
    <w:rsid w:val="00401339"/>
    <w:rsid w:val="00401403"/>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52"/>
    <w:rsid w:val="004025F3"/>
    <w:rsid w:val="0040260E"/>
    <w:rsid w:val="00402688"/>
    <w:rsid w:val="004027F5"/>
    <w:rsid w:val="00402838"/>
    <w:rsid w:val="00402946"/>
    <w:rsid w:val="00402C50"/>
    <w:rsid w:val="00402F61"/>
    <w:rsid w:val="004030C8"/>
    <w:rsid w:val="00403171"/>
    <w:rsid w:val="0040343F"/>
    <w:rsid w:val="00403552"/>
    <w:rsid w:val="004036D5"/>
    <w:rsid w:val="004037D4"/>
    <w:rsid w:val="00403807"/>
    <w:rsid w:val="00403853"/>
    <w:rsid w:val="00403868"/>
    <w:rsid w:val="0040397E"/>
    <w:rsid w:val="00403985"/>
    <w:rsid w:val="00403B02"/>
    <w:rsid w:val="00403C11"/>
    <w:rsid w:val="00403DDE"/>
    <w:rsid w:val="0040432B"/>
    <w:rsid w:val="0040439D"/>
    <w:rsid w:val="004043E1"/>
    <w:rsid w:val="0040443F"/>
    <w:rsid w:val="004044A7"/>
    <w:rsid w:val="00404646"/>
    <w:rsid w:val="00404719"/>
    <w:rsid w:val="004047B4"/>
    <w:rsid w:val="004047CE"/>
    <w:rsid w:val="004048A1"/>
    <w:rsid w:val="0040493A"/>
    <w:rsid w:val="00404BB2"/>
    <w:rsid w:val="00404F9A"/>
    <w:rsid w:val="00405116"/>
    <w:rsid w:val="0040515E"/>
    <w:rsid w:val="004051B9"/>
    <w:rsid w:val="00405218"/>
    <w:rsid w:val="004054C4"/>
    <w:rsid w:val="004054C9"/>
    <w:rsid w:val="004055DA"/>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940"/>
    <w:rsid w:val="00406B3A"/>
    <w:rsid w:val="00406E44"/>
    <w:rsid w:val="00406ECB"/>
    <w:rsid w:val="00406ED1"/>
    <w:rsid w:val="00406ED2"/>
    <w:rsid w:val="00406F9B"/>
    <w:rsid w:val="004072AC"/>
    <w:rsid w:val="00407642"/>
    <w:rsid w:val="0040765B"/>
    <w:rsid w:val="00407746"/>
    <w:rsid w:val="0040783F"/>
    <w:rsid w:val="00407A8E"/>
    <w:rsid w:val="00407D75"/>
    <w:rsid w:val="0041007C"/>
    <w:rsid w:val="00410094"/>
    <w:rsid w:val="004100F6"/>
    <w:rsid w:val="0041011A"/>
    <w:rsid w:val="004101A3"/>
    <w:rsid w:val="004103AB"/>
    <w:rsid w:val="00410737"/>
    <w:rsid w:val="0041092D"/>
    <w:rsid w:val="00410969"/>
    <w:rsid w:val="004109B1"/>
    <w:rsid w:val="00410B76"/>
    <w:rsid w:val="00410DCF"/>
    <w:rsid w:val="00410E55"/>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775"/>
    <w:rsid w:val="00413986"/>
    <w:rsid w:val="00413AF3"/>
    <w:rsid w:val="00413CF9"/>
    <w:rsid w:val="00413F5C"/>
    <w:rsid w:val="00413FBD"/>
    <w:rsid w:val="00413FDB"/>
    <w:rsid w:val="00413FFC"/>
    <w:rsid w:val="00414292"/>
    <w:rsid w:val="004142F4"/>
    <w:rsid w:val="0041457D"/>
    <w:rsid w:val="004145D1"/>
    <w:rsid w:val="00414712"/>
    <w:rsid w:val="00414939"/>
    <w:rsid w:val="00414AB6"/>
    <w:rsid w:val="00414B3F"/>
    <w:rsid w:val="00414C82"/>
    <w:rsid w:val="00414CA4"/>
    <w:rsid w:val="00414D3D"/>
    <w:rsid w:val="00414DB8"/>
    <w:rsid w:val="00414DDE"/>
    <w:rsid w:val="00415013"/>
    <w:rsid w:val="00415384"/>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4A2"/>
    <w:rsid w:val="00416651"/>
    <w:rsid w:val="00416877"/>
    <w:rsid w:val="00416A90"/>
    <w:rsid w:val="00416AB6"/>
    <w:rsid w:val="00416AD9"/>
    <w:rsid w:val="00416BAD"/>
    <w:rsid w:val="00416C24"/>
    <w:rsid w:val="00416CC6"/>
    <w:rsid w:val="00416CDB"/>
    <w:rsid w:val="00416DA2"/>
    <w:rsid w:val="00416DBA"/>
    <w:rsid w:val="00416E2B"/>
    <w:rsid w:val="00416EEB"/>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20139"/>
    <w:rsid w:val="0042013C"/>
    <w:rsid w:val="00420206"/>
    <w:rsid w:val="0042023F"/>
    <w:rsid w:val="00420449"/>
    <w:rsid w:val="0042053E"/>
    <w:rsid w:val="00420598"/>
    <w:rsid w:val="004206A1"/>
    <w:rsid w:val="004206C4"/>
    <w:rsid w:val="00420786"/>
    <w:rsid w:val="004207A1"/>
    <w:rsid w:val="00420A9A"/>
    <w:rsid w:val="00420B0A"/>
    <w:rsid w:val="00420B61"/>
    <w:rsid w:val="00420D7A"/>
    <w:rsid w:val="00420E31"/>
    <w:rsid w:val="00420E59"/>
    <w:rsid w:val="00420F16"/>
    <w:rsid w:val="00420F1F"/>
    <w:rsid w:val="00420F3A"/>
    <w:rsid w:val="00420FB4"/>
    <w:rsid w:val="004210C1"/>
    <w:rsid w:val="0042110F"/>
    <w:rsid w:val="004211E8"/>
    <w:rsid w:val="0042138F"/>
    <w:rsid w:val="00421523"/>
    <w:rsid w:val="00421542"/>
    <w:rsid w:val="0042155C"/>
    <w:rsid w:val="00421608"/>
    <w:rsid w:val="00421640"/>
    <w:rsid w:val="00421726"/>
    <w:rsid w:val="00421778"/>
    <w:rsid w:val="0042177D"/>
    <w:rsid w:val="00421859"/>
    <w:rsid w:val="00421954"/>
    <w:rsid w:val="004219BA"/>
    <w:rsid w:val="004219C5"/>
    <w:rsid w:val="00421A4D"/>
    <w:rsid w:val="00421A93"/>
    <w:rsid w:val="00421C87"/>
    <w:rsid w:val="00421DE9"/>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3007"/>
    <w:rsid w:val="0042309A"/>
    <w:rsid w:val="00423108"/>
    <w:rsid w:val="004231E8"/>
    <w:rsid w:val="0042328B"/>
    <w:rsid w:val="0042329C"/>
    <w:rsid w:val="0042332D"/>
    <w:rsid w:val="00423417"/>
    <w:rsid w:val="00423477"/>
    <w:rsid w:val="00423479"/>
    <w:rsid w:val="004234F9"/>
    <w:rsid w:val="00423632"/>
    <w:rsid w:val="004237C0"/>
    <w:rsid w:val="004237F9"/>
    <w:rsid w:val="004239B1"/>
    <w:rsid w:val="00423A7A"/>
    <w:rsid w:val="00423AF6"/>
    <w:rsid w:val="00423BAF"/>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E1"/>
    <w:rsid w:val="00425AFA"/>
    <w:rsid w:val="00425B0B"/>
    <w:rsid w:val="00425B38"/>
    <w:rsid w:val="00425C1E"/>
    <w:rsid w:val="00425CB9"/>
    <w:rsid w:val="00425DA0"/>
    <w:rsid w:val="00425DF9"/>
    <w:rsid w:val="00425E33"/>
    <w:rsid w:val="00425F69"/>
    <w:rsid w:val="00425F6A"/>
    <w:rsid w:val="0042606C"/>
    <w:rsid w:val="00426179"/>
    <w:rsid w:val="004262BA"/>
    <w:rsid w:val="00426580"/>
    <w:rsid w:val="004265FC"/>
    <w:rsid w:val="00426611"/>
    <w:rsid w:val="00426680"/>
    <w:rsid w:val="00426693"/>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27F4B"/>
    <w:rsid w:val="00430309"/>
    <w:rsid w:val="0043045B"/>
    <w:rsid w:val="004305D3"/>
    <w:rsid w:val="0043062F"/>
    <w:rsid w:val="00430640"/>
    <w:rsid w:val="00430768"/>
    <w:rsid w:val="0043083D"/>
    <w:rsid w:val="0043086F"/>
    <w:rsid w:val="004308B3"/>
    <w:rsid w:val="004309F1"/>
    <w:rsid w:val="00430AD7"/>
    <w:rsid w:val="00430C89"/>
    <w:rsid w:val="00430C94"/>
    <w:rsid w:val="00430CF2"/>
    <w:rsid w:val="00430D56"/>
    <w:rsid w:val="00430ECB"/>
    <w:rsid w:val="00430EEF"/>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E8E"/>
    <w:rsid w:val="00432F43"/>
    <w:rsid w:val="00433000"/>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CBA"/>
    <w:rsid w:val="00433CFF"/>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212"/>
    <w:rsid w:val="004363DA"/>
    <w:rsid w:val="0043647F"/>
    <w:rsid w:val="00436A65"/>
    <w:rsid w:val="00436AAA"/>
    <w:rsid w:val="00436BC9"/>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B8"/>
    <w:rsid w:val="00437F54"/>
    <w:rsid w:val="0044007F"/>
    <w:rsid w:val="00440251"/>
    <w:rsid w:val="00440548"/>
    <w:rsid w:val="00440703"/>
    <w:rsid w:val="004408EC"/>
    <w:rsid w:val="004409B2"/>
    <w:rsid w:val="00440A26"/>
    <w:rsid w:val="00440FE8"/>
    <w:rsid w:val="004411A8"/>
    <w:rsid w:val="0044121D"/>
    <w:rsid w:val="00441255"/>
    <w:rsid w:val="00441298"/>
    <w:rsid w:val="00441544"/>
    <w:rsid w:val="00441877"/>
    <w:rsid w:val="0044193F"/>
    <w:rsid w:val="00441958"/>
    <w:rsid w:val="00441D5D"/>
    <w:rsid w:val="00441E02"/>
    <w:rsid w:val="004421F7"/>
    <w:rsid w:val="004422F7"/>
    <w:rsid w:val="004422F9"/>
    <w:rsid w:val="0044236F"/>
    <w:rsid w:val="004426C0"/>
    <w:rsid w:val="004427F0"/>
    <w:rsid w:val="00442845"/>
    <w:rsid w:val="004429F0"/>
    <w:rsid w:val="00442D5E"/>
    <w:rsid w:val="00442E30"/>
    <w:rsid w:val="0044303D"/>
    <w:rsid w:val="0044305A"/>
    <w:rsid w:val="00443062"/>
    <w:rsid w:val="004430C8"/>
    <w:rsid w:val="004431FE"/>
    <w:rsid w:val="004432A0"/>
    <w:rsid w:val="00443423"/>
    <w:rsid w:val="004434A1"/>
    <w:rsid w:val="004435C2"/>
    <w:rsid w:val="004435D1"/>
    <w:rsid w:val="004436EF"/>
    <w:rsid w:val="00443722"/>
    <w:rsid w:val="004437F2"/>
    <w:rsid w:val="0044391B"/>
    <w:rsid w:val="004439BE"/>
    <w:rsid w:val="004439CA"/>
    <w:rsid w:val="00443BAA"/>
    <w:rsid w:val="00443FF9"/>
    <w:rsid w:val="0044416F"/>
    <w:rsid w:val="004441ED"/>
    <w:rsid w:val="004441F9"/>
    <w:rsid w:val="0044442F"/>
    <w:rsid w:val="0044495D"/>
    <w:rsid w:val="00444A5D"/>
    <w:rsid w:val="00444A5F"/>
    <w:rsid w:val="00444AB5"/>
    <w:rsid w:val="00444B1D"/>
    <w:rsid w:val="00444CEC"/>
    <w:rsid w:val="00444D07"/>
    <w:rsid w:val="00444F3A"/>
    <w:rsid w:val="00445025"/>
    <w:rsid w:val="0044514A"/>
    <w:rsid w:val="004451D1"/>
    <w:rsid w:val="004452A8"/>
    <w:rsid w:val="004454D4"/>
    <w:rsid w:val="004455AD"/>
    <w:rsid w:val="004456BF"/>
    <w:rsid w:val="004458D9"/>
    <w:rsid w:val="004458F6"/>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908"/>
    <w:rsid w:val="00446923"/>
    <w:rsid w:val="00446942"/>
    <w:rsid w:val="00446A05"/>
    <w:rsid w:val="00446A0F"/>
    <w:rsid w:val="00446B48"/>
    <w:rsid w:val="00446BA5"/>
    <w:rsid w:val="00446D15"/>
    <w:rsid w:val="00446D24"/>
    <w:rsid w:val="00446DAF"/>
    <w:rsid w:val="00446DC4"/>
    <w:rsid w:val="00446E26"/>
    <w:rsid w:val="00446E66"/>
    <w:rsid w:val="004471E9"/>
    <w:rsid w:val="0044720F"/>
    <w:rsid w:val="00447510"/>
    <w:rsid w:val="0044754D"/>
    <w:rsid w:val="0044773E"/>
    <w:rsid w:val="004477A0"/>
    <w:rsid w:val="004478B9"/>
    <w:rsid w:val="004479FE"/>
    <w:rsid w:val="00447DDB"/>
    <w:rsid w:val="00447F3F"/>
    <w:rsid w:val="00447F48"/>
    <w:rsid w:val="00450392"/>
    <w:rsid w:val="004505B1"/>
    <w:rsid w:val="004509AB"/>
    <w:rsid w:val="00450A11"/>
    <w:rsid w:val="00450C58"/>
    <w:rsid w:val="00450D53"/>
    <w:rsid w:val="00450DDD"/>
    <w:rsid w:val="00451000"/>
    <w:rsid w:val="004511C4"/>
    <w:rsid w:val="0045123F"/>
    <w:rsid w:val="004512ED"/>
    <w:rsid w:val="00451440"/>
    <w:rsid w:val="0045159A"/>
    <w:rsid w:val="00451628"/>
    <w:rsid w:val="0045173E"/>
    <w:rsid w:val="0045188F"/>
    <w:rsid w:val="0045189D"/>
    <w:rsid w:val="004518DC"/>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D9"/>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B4"/>
    <w:rsid w:val="004541C0"/>
    <w:rsid w:val="004541FB"/>
    <w:rsid w:val="00454293"/>
    <w:rsid w:val="0045438E"/>
    <w:rsid w:val="0045454A"/>
    <w:rsid w:val="00454587"/>
    <w:rsid w:val="00454612"/>
    <w:rsid w:val="00454785"/>
    <w:rsid w:val="004548A8"/>
    <w:rsid w:val="00454961"/>
    <w:rsid w:val="00454DC1"/>
    <w:rsid w:val="00454FA4"/>
    <w:rsid w:val="00454FAC"/>
    <w:rsid w:val="00455004"/>
    <w:rsid w:val="0045502D"/>
    <w:rsid w:val="00455040"/>
    <w:rsid w:val="004554BE"/>
    <w:rsid w:val="004556B2"/>
    <w:rsid w:val="004556D2"/>
    <w:rsid w:val="00455778"/>
    <w:rsid w:val="004557B1"/>
    <w:rsid w:val="00455ACC"/>
    <w:rsid w:val="00455DC6"/>
    <w:rsid w:val="00455DCB"/>
    <w:rsid w:val="00455DE3"/>
    <w:rsid w:val="00455EA2"/>
    <w:rsid w:val="00456058"/>
    <w:rsid w:val="004562F1"/>
    <w:rsid w:val="00456412"/>
    <w:rsid w:val="0045647E"/>
    <w:rsid w:val="004567B7"/>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CA0"/>
    <w:rsid w:val="00461E37"/>
    <w:rsid w:val="00461EE3"/>
    <w:rsid w:val="0046207B"/>
    <w:rsid w:val="004620BF"/>
    <w:rsid w:val="00462258"/>
    <w:rsid w:val="00462339"/>
    <w:rsid w:val="004626F6"/>
    <w:rsid w:val="00462766"/>
    <w:rsid w:val="00462964"/>
    <w:rsid w:val="00462A6B"/>
    <w:rsid w:val="00462B24"/>
    <w:rsid w:val="00462DDB"/>
    <w:rsid w:val="00462F73"/>
    <w:rsid w:val="0046300E"/>
    <w:rsid w:val="004630E3"/>
    <w:rsid w:val="0046320D"/>
    <w:rsid w:val="00463265"/>
    <w:rsid w:val="004632B6"/>
    <w:rsid w:val="00463464"/>
    <w:rsid w:val="004634D4"/>
    <w:rsid w:val="0046356A"/>
    <w:rsid w:val="00463615"/>
    <w:rsid w:val="004638B9"/>
    <w:rsid w:val="00463B13"/>
    <w:rsid w:val="00463E00"/>
    <w:rsid w:val="00463E94"/>
    <w:rsid w:val="00463E9A"/>
    <w:rsid w:val="00463F53"/>
    <w:rsid w:val="00463F75"/>
    <w:rsid w:val="00464053"/>
    <w:rsid w:val="0046416A"/>
    <w:rsid w:val="004641E6"/>
    <w:rsid w:val="00464209"/>
    <w:rsid w:val="0046421B"/>
    <w:rsid w:val="0046456D"/>
    <w:rsid w:val="00464757"/>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B6A"/>
    <w:rsid w:val="00466C86"/>
    <w:rsid w:val="00466CA5"/>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67FC0"/>
    <w:rsid w:val="004701AA"/>
    <w:rsid w:val="004701DC"/>
    <w:rsid w:val="00470329"/>
    <w:rsid w:val="0047037F"/>
    <w:rsid w:val="00470452"/>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373"/>
    <w:rsid w:val="00472460"/>
    <w:rsid w:val="004724BF"/>
    <w:rsid w:val="004725B5"/>
    <w:rsid w:val="004725FE"/>
    <w:rsid w:val="004727C1"/>
    <w:rsid w:val="004727EC"/>
    <w:rsid w:val="00472942"/>
    <w:rsid w:val="00472ADB"/>
    <w:rsid w:val="00472B78"/>
    <w:rsid w:val="00472DC8"/>
    <w:rsid w:val="00473209"/>
    <w:rsid w:val="004732CD"/>
    <w:rsid w:val="004733FF"/>
    <w:rsid w:val="0047347B"/>
    <w:rsid w:val="0047394A"/>
    <w:rsid w:val="00473A65"/>
    <w:rsid w:val="00473A9C"/>
    <w:rsid w:val="00473B00"/>
    <w:rsid w:val="00473D37"/>
    <w:rsid w:val="00473DA8"/>
    <w:rsid w:val="00473F6A"/>
    <w:rsid w:val="00473F85"/>
    <w:rsid w:val="004742FA"/>
    <w:rsid w:val="00474418"/>
    <w:rsid w:val="004744B8"/>
    <w:rsid w:val="004744D7"/>
    <w:rsid w:val="00474629"/>
    <w:rsid w:val="00474704"/>
    <w:rsid w:val="00474885"/>
    <w:rsid w:val="00474A72"/>
    <w:rsid w:val="00474C9A"/>
    <w:rsid w:val="00474CFF"/>
    <w:rsid w:val="00474E95"/>
    <w:rsid w:val="00474EC4"/>
    <w:rsid w:val="00474F09"/>
    <w:rsid w:val="00474F87"/>
    <w:rsid w:val="00475168"/>
    <w:rsid w:val="004751B1"/>
    <w:rsid w:val="004751CB"/>
    <w:rsid w:val="004751D8"/>
    <w:rsid w:val="00475239"/>
    <w:rsid w:val="00475303"/>
    <w:rsid w:val="0047533D"/>
    <w:rsid w:val="0047537B"/>
    <w:rsid w:val="00475381"/>
    <w:rsid w:val="0047546A"/>
    <w:rsid w:val="0047550A"/>
    <w:rsid w:val="00475536"/>
    <w:rsid w:val="0047557F"/>
    <w:rsid w:val="0047558C"/>
    <w:rsid w:val="00475614"/>
    <w:rsid w:val="00475638"/>
    <w:rsid w:val="00475B38"/>
    <w:rsid w:val="00475BF8"/>
    <w:rsid w:val="00475E92"/>
    <w:rsid w:val="00476137"/>
    <w:rsid w:val="004761B6"/>
    <w:rsid w:val="004761D0"/>
    <w:rsid w:val="004762AA"/>
    <w:rsid w:val="004762AB"/>
    <w:rsid w:val="00476373"/>
    <w:rsid w:val="004764C5"/>
    <w:rsid w:val="004764F4"/>
    <w:rsid w:val="00476584"/>
    <w:rsid w:val="0047669A"/>
    <w:rsid w:val="004766E3"/>
    <w:rsid w:val="0047678D"/>
    <w:rsid w:val="004768F7"/>
    <w:rsid w:val="00476914"/>
    <w:rsid w:val="0047697F"/>
    <w:rsid w:val="00476AA8"/>
    <w:rsid w:val="00476AC4"/>
    <w:rsid w:val="00476B57"/>
    <w:rsid w:val="00476BC5"/>
    <w:rsid w:val="00476DA4"/>
    <w:rsid w:val="00476FE9"/>
    <w:rsid w:val="00476FFF"/>
    <w:rsid w:val="0047706A"/>
    <w:rsid w:val="00477209"/>
    <w:rsid w:val="004772C9"/>
    <w:rsid w:val="004773AF"/>
    <w:rsid w:val="00477593"/>
    <w:rsid w:val="0047766B"/>
    <w:rsid w:val="004776F3"/>
    <w:rsid w:val="00477712"/>
    <w:rsid w:val="00477741"/>
    <w:rsid w:val="00477883"/>
    <w:rsid w:val="004778B5"/>
    <w:rsid w:val="00477A24"/>
    <w:rsid w:val="00477E0F"/>
    <w:rsid w:val="00477E11"/>
    <w:rsid w:val="00477E50"/>
    <w:rsid w:val="00477E81"/>
    <w:rsid w:val="00477F3B"/>
    <w:rsid w:val="00477F8B"/>
    <w:rsid w:val="004800B5"/>
    <w:rsid w:val="004800E3"/>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384"/>
    <w:rsid w:val="004815A0"/>
    <w:rsid w:val="004815F7"/>
    <w:rsid w:val="00481645"/>
    <w:rsid w:val="00481653"/>
    <w:rsid w:val="00481971"/>
    <w:rsid w:val="00481A1A"/>
    <w:rsid w:val="00481A92"/>
    <w:rsid w:val="00481C99"/>
    <w:rsid w:val="00481CD1"/>
    <w:rsid w:val="00481D65"/>
    <w:rsid w:val="00481ECA"/>
    <w:rsid w:val="004821CB"/>
    <w:rsid w:val="004822A0"/>
    <w:rsid w:val="00482306"/>
    <w:rsid w:val="004823A4"/>
    <w:rsid w:val="004823FD"/>
    <w:rsid w:val="004825AA"/>
    <w:rsid w:val="004825DC"/>
    <w:rsid w:val="0048262E"/>
    <w:rsid w:val="00482980"/>
    <w:rsid w:val="00482A7E"/>
    <w:rsid w:val="00482B4E"/>
    <w:rsid w:val="00482C1D"/>
    <w:rsid w:val="00482EE9"/>
    <w:rsid w:val="00483031"/>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61"/>
    <w:rsid w:val="004852A1"/>
    <w:rsid w:val="004852F7"/>
    <w:rsid w:val="004853EF"/>
    <w:rsid w:val="004854CB"/>
    <w:rsid w:val="00485558"/>
    <w:rsid w:val="004855A5"/>
    <w:rsid w:val="0048574F"/>
    <w:rsid w:val="00485763"/>
    <w:rsid w:val="004857C2"/>
    <w:rsid w:val="004858A7"/>
    <w:rsid w:val="00485B6A"/>
    <w:rsid w:val="00485D05"/>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A2C"/>
    <w:rsid w:val="00486B93"/>
    <w:rsid w:val="00486C1C"/>
    <w:rsid w:val="00486C4E"/>
    <w:rsid w:val="00486C6C"/>
    <w:rsid w:val="00486D38"/>
    <w:rsid w:val="00486DB6"/>
    <w:rsid w:val="00486DE7"/>
    <w:rsid w:val="00486E0C"/>
    <w:rsid w:val="00486EAE"/>
    <w:rsid w:val="00486EE8"/>
    <w:rsid w:val="00486F2E"/>
    <w:rsid w:val="00486F84"/>
    <w:rsid w:val="00486FD5"/>
    <w:rsid w:val="0048710A"/>
    <w:rsid w:val="00487151"/>
    <w:rsid w:val="00487192"/>
    <w:rsid w:val="00487235"/>
    <w:rsid w:val="00487301"/>
    <w:rsid w:val="00487621"/>
    <w:rsid w:val="0048767E"/>
    <w:rsid w:val="004876E6"/>
    <w:rsid w:val="0048770A"/>
    <w:rsid w:val="0048775D"/>
    <w:rsid w:val="00487863"/>
    <w:rsid w:val="004878E3"/>
    <w:rsid w:val="00487BE9"/>
    <w:rsid w:val="00487C0C"/>
    <w:rsid w:val="00487C73"/>
    <w:rsid w:val="00487F2F"/>
    <w:rsid w:val="00490118"/>
    <w:rsid w:val="00490228"/>
    <w:rsid w:val="00490248"/>
    <w:rsid w:val="00490269"/>
    <w:rsid w:val="004902EB"/>
    <w:rsid w:val="00490459"/>
    <w:rsid w:val="0049047C"/>
    <w:rsid w:val="00490533"/>
    <w:rsid w:val="00490796"/>
    <w:rsid w:val="00490831"/>
    <w:rsid w:val="00490878"/>
    <w:rsid w:val="00490E0D"/>
    <w:rsid w:val="00490E6B"/>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50"/>
    <w:rsid w:val="004923A3"/>
    <w:rsid w:val="004926E9"/>
    <w:rsid w:val="004926F0"/>
    <w:rsid w:val="0049280D"/>
    <w:rsid w:val="00492836"/>
    <w:rsid w:val="00492974"/>
    <w:rsid w:val="00492A04"/>
    <w:rsid w:val="00492CB5"/>
    <w:rsid w:val="00492D1D"/>
    <w:rsid w:val="00492DB8"/>
    <w:rsid w:val="00492DF7"/>
    <w:rsid w:val="00492E4E"/>
    <w:rsid w:val="00493097"/>
    <w:rsid w:val="00493180"/>
    <w:rsid w:val="00493239"/>
    <w:rsid w:val="004934BD"/>
    <w:rsid w:val="00493504"/>
    <w:rsid w:val="00493584"/>
    <w:rsid w:val="004935F7"/>
    <w:rsid w:val="00493750"/>
    <w:rsid w:val="00493AC0"/>
    <w:rsid w:val="00493B3D"/>
    <w:rsid w:val="00493C49"/>
    <w:rsid w:val="00493D66"/>
    <w:rsid w:val="00493D8D"/>
    <w:rsid w:val="00493DE6"/>
    <w:rsid w:val="00493F9C"/>
    <w:rsid w:val="00494183"/>
    <w:rsid w:val="004942D1"/>
    <w:rsid w:val="00494555"/>
    <w:rsid w:val="004946A5"/>
    <w:rsid w:val="0049476D"/>
    <w:rsid w:val="00494826"/>
    <w:rsid w:val="00494847"/>
    <w:rsid w:val="00494910"/>
    <w:rsid w:val="00494985"/>
    <w:rsid w:val="00494C96"/>
    <w:rsid w:val="00494CCE"/>
    <w:rsid w:val="00494DFA"/>
    <w:rsid w:val="00494F5C"/>
    <w:rsid w:val="004951AC"/>
    <w:rsid w:val="00495234"/>
    <w:rsid w:val="004953BC"/>
    <w:rsid w:val="004954B1"/>
    <w:rsid w:val="004956D5"/>
    <w:rsid w:val="0049589B"/>
    <w:rsid w:val="00495A2F"/>
    <w:rsid w:val="00495AD5"/>
    <w:rsid w:val="00495B4E"/>
    <w:rsid w:val="00495C92"/>
    <w:rsid w:val="00495CDC"/>
    <w:rsid w:val="00495DAD"/>
    <w:rsid w:val="00495E1A"/>
    <w:rsid w:val="00495F6C"/>
    <w:rsid w:val="00495FFF"/>
    <w:rsid w:val="0049603D"/>
    <w:rsid w:val="00496076"/>
    <w:rsid w:val="004960EE"/>
    <w:rsid w:val="004961AB"/>
    <w:rsid w:val="004961CC"/>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5F5"/>
    <w:rsid w:val="004976FB"/>
    <w:rsid w:val="00497738"/>
    <w:rsid w:val="00497771"/>
    <w:rsid w:val="00497827"/>
    <w:rsid w:val="0049793B"/>
    <w:rsid w:val="0049799F"/>
    <w:rsid w:val="00497B3E"/>
    <w:rsid w:val="00497C2F"/>
    <w:rsid w:val="00497DB2"/>
    <w:rsid w:val="00497DE9"/>
    <w:rsid w:val="00497DF3"/>
    <w:rsid w:val="00497E36"/>
    <w:rsid w:val="004A0080"/>
    <w:rsid w:val="004A0368"/>
    <w:rsid w:val="004A03CC"/>
    <w:rsid w:val="004A054B"/>
    <w:rsid w:val="004A083E"/>
    <w:rsid w:val="004A085B"/>
    <w:rsid w:val="004A0C88"/>
    <w:rsid w:val="004A0D9B"/>
    <w:rsid w:val="004A0E38"/>
    <w:rsid w:val="004A0E5E"/>
    <w:rsid w:val="004A0F80"/>
    <w:rsid w:val="004A0FA2"/>
    <w:rsid w:val="004A1073"/>
    <w:rsid w:val="004A10AF"/>
    <w:rsid w:val="004A10D5"/>
    <w:rsid w:val="004A10FF"/>
    <w:rsid w:val="004A1130"/>
    <w:rsid w:val="004A1591"/>
    <w:rsid w:val="004A180A"/>
    <w:rsid w:val="004A1878"/>
    <w:rsid w:val="004A1925"/>
    <w:rsid w:val="004A1A28"/>
    <w:rsid w:val="004A1A7C"/>
    <w:rsid w:val="004A1AA7"/>
    <w:rsid w:val="004A1AE6"/>
    <w:rsid w:val="004A1B60"/>
    <w:rsid w:val="004A1CFA"/>
    <w:rsid w:val="004A1DEA"/>
    <w:rsid w:val="004A1FDC"/>
    <w:rsid w:val="004A2081"/>
    <w:rsid w:val="004A22FA"/>
    <w:rsid w:val="004A25B6"/>
    <w:rsid w:val="004A263E"/>
    <w:rsid w:val="004A2685"/>
    <w:rsid w:val="004A26EF"/>
    <w:rsid w:val="004A278E"/>
    <w:rsid w:val="004A290F"/>
    <w:rsid w:val="004A2A38"/>
    <w:rsid w:val="004A2A64"/>
    <w:rsid w:val="004A2C10"/>
    <w:rsid w:val="004A2D01"/>
    <w:rsid w:val="004A311D"/>
    <w:rsid w:val="004A31BA"/>
    <w:rsid w:val="004A3242"/>
    <w:rsid w:val="004A32EB"/>
    <w:rsid w:val="004A33E9"/>
    <w:rsid w:val="004A36AA"/>
    <w:rsid w:val="004A37EE"/>
    <w:rsid w:val="004A387F"/>
    <w:rsid w:val="004A39B6"/>
    <w:rsid w:val="004A39C6"/>
    <w:rsid w:val="004A3BFD"/>
    <w:rsid w:val="004A3CCD"/>
    <w:rsid w:val="004A3CD8"/>
    <w:rsid w:val="004A3D1A"/>
    <w:rsid w:val="004A3EB3"/>
    <w:rsid w:val="004A3EC7"/>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5E"/>
    <w:rsid w:val="004A5E64"/>
    <w:rsid w:val="004A5EB9"/>
    <w:rsid w:val="004A622D"/>
    <w:rsid w:val="004A6234"/>
    <w:rsid w:val="004A627F"/>
    <w:rsid w:val="004A64E1"/>
    <w:rsid w:val="004A6527"/>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5E"/>
    <w:rsid w:val="004B1EA9"/>
    <w:rsid w:val="004B1F73"/>
    <w:rsid w:val="004B1FED"/>
    <w:rsid w:val="004B21AA"/>
    <w:rsid w:val="004B226A"/>
    <w:rsid w:val="004B23BA"/>
    <w:rsid w:val="004B24F8"/>
    <w:rsid w:val="004B25DD"/>
    <w:rsid w:val="004B262A"/>
    <w:rsid w:val="004B29C4"/>
    <w:rsid w:val="004B2A88"/>
    <w:rsid w:val="004B2ABE"/>
    <w:rsid w:val="004B2C2D"/>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639"/>
    <w:rsid w:val="004B37EF"/>
    <w:rsid w:val="004B38D8"/>
    <w:rsid w:val="004B3A9A"/>
    <w:rsid w:val="004B3CA4"/>
    <w:rsid w:val="004B3CB2"/>
    <w:rsid w:val="004B3F17"/>
    <w:rsid w:val="004B3F34"/>
    <w:rsid w:val="004B40FE"/>
    <w:rsid w:val="004B4286"/>
    <w:rsid w:val="004B4585"/>
    <w:rsid w:val="004B475A"/>
    <w:rsid w:val="004B47C7"/>
    <w:rsid w:val="004B4881"/>
    <w:rsid w:val="004B49CE"/>
    <w:rsid w:val="004B4A05"/>
    <w:rsid w:val="004B4BF9"/>
    <w:rsid w:val="004B4D95"/>
    <w:rsid w:val="004B4E0F"/>
    <w:rsid w:val="004B4FB2"/>
    <w:rsid w:val="004B4FDA"/>
    <w:rsid w:val="004B529D"/>
    <w:rsid w:val="004B535B"/>
    <w:rsid w:val="004B5362"/>
    <w:rsid w:val="004B5503"/>
    <w:rsid w:val="004B57A2"/>
    <w:rsid w:val="004B586A"/>
    <w:rsid w:val="004B594C"/>
    <w:rsid w:val="004B5AE1"/>
    <w:rsid w:val="004B5AFE"/>
    <w:rsid w:val="004B5B43"/>
    <w:rsid w:val="004B5BD9"/>
    <w:rsid w:val="004B5C7C"/>
    <w:rsid w:val="004B5D0A"/>
    <w:rsid w:val="004B5D59"/>
    <w:rsid w:val="004B5EFA"/>
    <w:rsid w:val="004B60E0"/>
    <w:rsid w:val="004B6209"/>
    <w:rsid w:val="004B6223"/>
    <w:rsid w:val="004B62AC"/>
    <w:rsid w:val="004B64D5"/>
    <w:rsid w:val="004B6586"/>
    <w:rsid w:val="004B668E"/>
    <w:rsid w:val="004B6B96"/>
    <w:rsid w:val="004B6F7F"/>
    <w:rsid w:val="004B6FA7"/>
    <w:rsid w:val="004B70E2"/>
    <w:rsid w:val="004B71D2"/>
    <w:rsid w:val="004B7215"/>
    <w:rsid w:val="004B72F2"/>
    <w:rsid w:val="004B7428"/>
    <w:rsid w:val="004B74E0"/>
    <w:rsid w:val="004B74FF"/>
    <w:rsid w:val="004B757E"/>
    <w:rsid w:val="004B75C4"/>
    <w:rsid w:val="004B75F7"/>
    <w:rsid w:val="004B76E7"/>
    <w:rsid w:val="004B76EB"/>
    <w:rsid w:val="004B7899"/>
    <w:rsid w:val="004B7903"/>
    <w:rsid w:val="004B7A7A"/>
    <w:rsid w:val="004B7BA2"/>
    <w:rsid w:val="004B7BF4"/>
    <w:rsid w:val="004B7C73"/>
    <w:rsid w:val="004B7D02"/>
    <w:rsid w:val="004B7DFD"/>
    <w:rsid w:val="004B7E70"/>
    <w:rsid w:val="004B7E88"/>
    <w:rsid w:val="004B7FED"/>
    <w:rsid w:val="004C007E"/>
    <w:rsid w:val="004C00D2"/>
    <w:rsid w:val="004C01B4"/>
    <w:rsid w:val="004C0273"/>
    <w:rsid w:val="004C0286"/>
    <w:rsid w:val="004C02F0"/>
    <w:rsid w:val="004C0621"/>
    <w:rsid w:val="004C083C"/>
    <w:rsid w:val="004C0846"/>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3255"/>
    <w:rsid w:val="004C33B3"/>
    <w:rsid w:val="004C342F"/>
    <w:rsid w:val="004C3669"/>
    <w:rsid w:val="004C371B"/>
    <w:rsid w:val="004C3949"/>
    <w:rsid w:val="004C3A83"/>
    <w:rsid w:val="004C3AA9"/>
    <w:rsid w:val="004C3B95"/>
    <w:rsid w:val="004C3C3A"/>
    <w:rsid w:val="004C3C4E"/>
    <w:rsid w:val="004C3CC4"/>
    <w:rsid w:val="004C3D3C"/>
    <w:rsid w:val="004C3E3B"/>
    <w:rsid w:val="004C3F2F"/>
    <w:rsid w:val="004C3F50"/>
    <w:rsid w:val="004C406F"/>
    <w:rsid w:val="004C4168"/>
    <w:rsid w:val="004C43A1"/>
    <w:rsid w:val="004C45D8"/>
    <w:rsid w:val="004C4615"/>
    <w:rsid w:val="004C4A72"/>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840"/>
    <w:rsid w:val="004C58B1"/>
    <w:rsid w:val="004C58B7"/>
    <w:rsid w:val="004C5A21"/>
    <w:rsid w:val="004C5AA2"/>
    <w:rsid w:val="004C5B02"/>
    <w:rsid w:val="004C5DE4"/>
    <w:rsid w:val="004C5E0E"/>
    <w:rsid w:val="004C5ECF"/>
    <w:rsid w:val="004C6026"/>
    <w:rsid w:val="004C61EA"/>
    <w:rsid w:val="004C632F"/>
    <w:rsid w:val="004C634D"/>
    <w:rsid w:val="004C6770"/>
    <w:rsid w:val="004C6B27"/>
    <w:rsid w:val="004C6C29"/>
    <w:rsid w:val="004C6D7D"/>
    <w:rsid w:val="004C6DB2"/>
    <w:rsid w:val="004C6DCF"/>
    <w:rsid w:val="004C6ED7"/>
    <w:rsid w:val="004C700E"/>
    <w:rsid w:val="004C7072"/>
    <w:rsid w:val="004C7101"/>
    <w:rsid w:val="004C7173"/>
    <w:rsid w:val="004C7270"/>
    <w:rsid w:val="004C747E"/>
    <w:rsid w:val="004C7614"/>
    <w:rsid w:val="004C795A"/>
    <w:rsid w:val="004C79E4"/>
    <w:rsid w:val="004C7A23"/>
    <w:rsid w:val="004C7B94"/>
    <w:rsid w:val="004C7C86"/>
    <w:rsid w:val="004C7DBF"/>
    <w:rsid w:val="004C7E2E"/>
    <w:rsid w:val="004C7EAD"/>
    <w:rsid w:val="004D006C"/>
    <w:rsid w:val="004D0107"/>
    <w:rsid w:val="004D0150"/>
    <w:rsid w:val="004D06E9"/>
    <w:rsid w:val="004D0803"/>
    <w:rsid w:val="004D0A0D"/>
    <w:rsid w:val="004D0D53"/>
    <w:rsid w:val="004D0EF3"/>
    <w:rsid w:val="004D0F26"/>
    <w:rsid w:val="004D1025"/>
    <w:rsid w:val="004D1208"/>
    <w:rsid w:val="004D13F2"/>
    <w:rsid w:val="004D13F8"/>
    <w:rsid w:val="004D140A"/>
    <w:rsid w:val="004D155E"/>
    <w:rsid w:val="004D16D8"/>
    <w:rsid w:val="004D17E9"/>
    <w:rsid w:val="004D18B1"/>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AEB"/>
    <w:rsid w:val="004D2B4A"/>
    <w:rsid w:val="004D2B7A"/>
    <w:rsid w:val="004D2BA8"/>
    <w:rsid w:val="004D2D22"/>
    <w:rsid w:val="004D2D3E"/>
    <w:rsid w:val="004D2DBC"/>
    <w:rsid w:val="004D2E15"/>
    <w:rsid w:val="004D2F87"/>
    <w:rsid w:val="004D368E"/>
    <w:rsid w:val="004D3786"/>
    <w:rsid w:val="004D37FD"/>
    <w:rsid w:val="004D394E"/>
    <w:rsid w:val="004D3BA5"/>
    <w:rsid w:val="004D3CEC"/>
    <w:rsid w:val="004D3D5D"/>
    <w:rsid w:val="004D3E71"/>
    <w:rsid w:val="004D3F23"/>
    <w:rsid w:val="004D4015"/>
    <w:rsid w:val="004D41EC"/>
    <w:rsid w:val="004D4257"/>
    <w:rsid w:val="004D433A"/>
    <w:rsid w:val="004D43C1"/>
    <w:rsid w:val="004D4475"/>
    <w:rsid w:val="004D447F"/>
    <w:rsid w:val="004D44E9"/>
    <w:rsid w:val="004D4619"/>
    <w:rsid w:val="004D4877"/>
    <w:rsid w:val="004D49A6"/>
    <w:rsid w:val="004D4A7C"/>
    <w:rsid w:val="004D4BFA"/>
    <w:rsid w:val="004D4C62"/>
    <w:rsid w:val="004D51A9"/>
    <w:rsid w:val="004D51DB"/>
    <w:rsid w:val="004D5345"/>
    <w:rsid w:val="004D543E"/>
    <w:rsid w:val="004D5624"/>
    <w:rsid w:val="004D57A6"/>
    <w:rsid w:val="004D580B"/>
    <w:rsid w:val="004D594F"/>
    <w:rsid w:val="004D5C84"/>
    <w:rsid w:val="004D5CFB"/>
    <w:rsid w:val="004D5E59"/>
    <w:rsid w:val="004D6174"/>
    <w:rsid w:val="004D6321"/>
    <w:rsid w:val="004D638E"/>
    <w:rsid w:val="004D64D5"/>
    <w:rsid w:val="004D6645"/>
    <w:rsid w:val="004D66BD"/>
    <w:rsid w:val="004D6865"/>
    <w:rsid w:val="004D691D"/>
    <w:rsid w:val="004D6B47"/>
    <w:rsid w:val="004D6C64"/>
    <w:rsid w:val="004D6EAF"/>
    <w:rsid w:val="004D70E2"/>
    <w:rsid w:val="004D71A3"/>
    <w:rsid w:val="004D73AB"/>
    <w:rsid w:val="004D757A"/>
    <w:rsid w:val="004D7626"/>
    <w:rsid w:val="004D7833"/>
    <w:rsid w:val="004D7966"/>
    <w:rsid w:val="004D7A1C"/>
    <w:rsid w:val="004D7A4D"/>
    <w:rsid w:val="004D7B40"/>
    <w:rsid w:val="004D7B89"/>
    <w:rsid w:val="004D7C5A"/>
    <w:rsid w:val="004D7D1A"/>
    <w:rsid w:val="004D7EBF"/>
    <w:rsid w:val="004E0297"/>
    <w:rsid w:val="004E043E"/>
    <w:rsid w:val="004E0547"/>
    <w:rsid w:val="004E055A"/>
    <w:rsid w:val="004E0649"/>
    <w:rsid w:val="004E0691"/>
    <w:rsid w:val="004E06B9"/>
    <w:rsid w:val="004E0718"/>
    <w:rsid w:val="004E0805"/>
    <w:rsid w:val="004E0974"/>
    <w:rsid w:val="004E0A58"/>
    <w:rsid w:val="004E0A5D"/>
    <w:rsid w:val="004E0AF1"/>
    <w:rsid w:val="004E0D9E"/>
    <w:rsid w:val="004E0F69"/>
    <w:rsid w:val="004E0FBD"/>
    <w:rsid w:val="004E10FE"/>
    <w:rsid w:val="004E11A7"/>
    <w:rsid w:val="004E11F8"/>
    <w:rsid w:val="004E13B7"/>
    <w:rsid w:val="004E14AC"/>
    <w:rsid w:val="004E14CE"/>
    <w:rsid w:val="004E15A3"/>
    <w:rsid w:val="004E167B"/>
    <w:rsid w:val="004E1721"/>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28B"/>
    <w:rsid w:val="004E3387"/>
    <w:rsid w:val="004E33A2"/>
    <w:rsid w:val="004E33B7"/>
    <w:rsid w:val="004E347F"/>
    <w:rsid w:val="004E3510"/>
    <w:rsid w:val="004E3819"/>
    <w:rsid w:val="004E3990"/>
    <w:rsid w:val="004E3A66"/>
    <w:rsid w:val="004E3B01"/>
    <w:rsid w:val="004E3B24"/>
    <w:rsid w:val="004E3C62"/>
    <w:rsid w:val="004E3D12"/>
    <w:rsid w:val="004E3D49"/>
    <w:rsid w:val="004E3E10"/>
    <w:rsid w:val="004E3E5C"/>
    <w:rsid w:val="004E403F"/>
    <w:rsid w:val="004E404A"/>
    <w:rsid w:val="004E444A"/>
    <w:rsid w:val="004E4658"/>
    <w:rsid w:val="004E4894"/>
    <w:rsid w:val="004E48FC"/>
    <w:rsid w:val="004E4982"/>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CB2"/>
    <w:rsid w:val="004E5E6A"/>
    <w:rsid w:val="004E6086"/>
    <w:rsid w:val="004E6196"/>
    <w:rsid w:val="004E61C7"/>
    <w:rsid w:val="004E6272"/>
    <w:rsid w:val="004E64B0"/>
    <w:rsid w:val="004E67FE"/>
    <w:rsid w:val="004E6820"/>
    <w:rsid w:val="004E685C"/>
    <w:rsid w:val="004E69AE"/>
    <w:rsid w:val="004E6A49"/>
    <w:rsid w:val="004E6A83"/>
    <w:rsid w:val="004E6C3B"/>
    <w:rsid w:val="004E6D39"/>
    <w:rsid w:val="004E6DC0"/>
    <w:rsid w:val="004E6F89"/>
    <w:rsid w:val="004E7079"/>
    <w:rsid w:val="004E707B"/>
    <w:rsid w:val="004E7132"/>
    <w:rsid w:val="004E7291"/>
    <w:rsid w:val="004E7370"/>
    <w:rsid w:val="004E73BD"/>
    <w:rsid w:val="004E76DB"/>
    <w:rsid w:val="004E76DE"/>
    <w:rsid w:val="004E76DF"/>
    <w:rsid w:val="004E7789"/>
    <w:rsid w:val="004E7916"/>
    <w:rsid w:val="004E7C4E"/>
    <w:rsid w:val="004E7E4F"/>
    <w:rsid w:val="004E7ECD"/>
    <w:rsid w:val="004E7EF5"/>
    <w:rsid w:val="004F0022"/>
    <w:rsid w:val="004F015E"/>
    <w:rsid w:val="004F0238"/>
    <w:rsid w:val="004F0318"/>
    <w:rsid w:val="004F06B9"/>
    <w:rsid w:val="004F071D"/>
    <w:rsid w:val="004F095E"/>
    <w:rsid w:val="004F0AD7"/>
    <w:rsid w:val="004F0B62"/>
    <w:rsid w:val="004F0DB4"/>
    <w:rsid w:val="004F0E58"/>
    <w:rsid w:val="004F0F5A"/>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38"/>
    <w:rsid w:val="004F2999"/>
    <w:rsid w:val="004F2ADC"/>
    <w:rsid w:val="004F2C55"/>
    <w:rsid w:val="004F3191"/>
    <w:rsid w:val="004F31CA"/>
    <w:rsid w:val="004F33AA"/>
    <w:rsid w:val="004F3495"/>
    <w:rsid w:val="004F359C"/>
    <w:rsid w:val="004F3A04"/>
    <w:rsid w:val="004F3BB8"/>
    <w:rsid w:val="004F3BFA"/>
    <w:rsid w:val="004F3E44"/>
    <w:rsid w:val="004F3F01"/>
    <w:rsid w:val="004F4355"/>
    <w:rsid w:val="004F4384"/>
    <w:rsid w:val="004F43EA"/>
    <w:rsid w:val="004F46FE"/>
    <w:rsid w:val="004F4933"/>
    <w:rsid w:val="004F4973"/>
    <w:rsid w:val="004F4DBC"/>
    <w:rsid w:val="004F4FE3"/>
    <w:rsid w:val="004F5275"/>
    <w:rsid w:val="004F5364"/>
    <w:rsid w:val="004F5460"/>
    <w:rsid w:val="004F54EF"/>
    <w:rsid w:val="004F56AD"/>
    <w:rsid w:val="004F57B9"/>
    <w:rsid w:val="004F5835"/>
    <w:rsid w:val="004F5914"/>
    <w:rsid w:val="004F5E98"/>
    <w:rsid w:val="004F5EF2"/>
    <w:rsid w:val="004F5F20"/>
    <w:rsid w:val="004F5F2B"/>
    <w:rsid w:val="004F6173"/>
    <w:rsid w:val="004F6177"/>
    <w:rsid w:val="004F620A"/>
    <w:rsid w:val="004F6262"/>
    <w:rsid w:val="004F62D1"/>
    <w:rsid w:val="004F6564"/>
    <w:rsid w:val="004F65D6"/>
    <w:rsid w:val="004F661F"/>
    <w:rsid w:val="004F66AC"/>
    <w:rsid w:val="004F6A04"/>
    <w:rsid w:val="004F6B58"/>
    <w:rsid w:val="004F6B7A"/>
    <w:rsid w:val="004F6DAF"/>
    <w:rsid w:val="004F7131"/>
    <w:rsid w:val="004F7167"/>
    <w:rsid w:val="004F73A9"/>
    <w:rsid w:val="004F73F5"/>
    <w:rsid w:val="004F7429"/>
    <w:rsid w:val="004F7460"/>
    <w:rsid w:val="004F74EB"/>
    <w:rsid w:val="004F75A8"/>
    <w:rsid w:val="004F75CE"/>
    <w:rsid w:val="004F7750"/>
    <w:rsid w:val="004F7B4B"/>
    <w:rsid w:val="004F7CF3"/>
    <w:rsid w:val="004F7E6E"/>
    <w:rsid w:val="004F7EFB"/>
    <w:rsid w:val="004F7F0A"/>
    <w:rsid w:val="004F7FF4"/>
    <w:rsid w:val="005000CF"/>
    <w:rsid w:val="00500143"/>
    <w:rsid w:val="0050043C"/>
    <w:rsid w:val="00500490"/>
    <w:rsid w:val="005004F9"/>
    <w:rsid w:val="00500537"/>
    <w:rsid w:val="00500684"/>
    <w:rsid w:val="0050070E"/>
    <w:rsid w:val="005007D5"/>
    <w:rsid w:val="00500818"/>
    <w:rsid w:val="0050083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01"/>
    <w:rsid w:val="00501CBA"/>
    <w:rsid w:val="00501CBE"/>
    <w:rsid w:val="00501F56"/>
    <w:rsid w:val="00501FEC"/>
    <w:rsid w:val="005020A5"/>
    <w:rsid w:val="005021E2"/>
    <w:rsid w:val="00502300"/>
    <w:rsid w:val="00502517"/>
    <w:rsid w:val="0050252D"/>
    <w:rsid w:val="0050260C"/>
    <w:rsid w:val="005028DD"/>
    <w:rsid w:val="00502A5B"/>
    <w:rsid w:val="00502A8B"/>
    <w:rsid w:val="00502ABA"/>
    <w:rsid w:val="00502C8D"/>
    <w:rsid w:val="00502D08"/>
    <w:rsid w:val="00502D55"/>
    <w:rsid w:val="00502D67"/>
    <w:rsid w:val="00502E35"/>
    <w:rsid w:val="00502E7C"/>
    <w:rsid w:val="00502F6A"/>
    <w:rsid w:val="00502FAF"/>
    <w:rsid w:val="00503082"/>
    <w:rsid w:val="005032BF"/>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9"/>
    <w:rsid w:val="005048C5"/>
    <w:rsid w:val="00504B9D"/>
    <w:rsid w:val="00504BA2"/>
    <w:rsid w:val="00504BC1"/>
    <w:rsid w:val="00504C34"/>
    <w:rsid w:val="00504CE6"/>
    <w:rsid w:val="00504E6A"/>
    <w:rsid w:val="00504EDA"/>
    <w:rsid w:val="00505035"/>
    <w:rsid w:val="005051B6"/>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75A"/>
    <w:rsid w:val="00511893"/>
    <w:rsid w:val="00511922"/>
    <w:rsid w:val="005119CD"/>
    <w:rsid w:val="00511A63"/>
    <w:rsid w:val="00511A91"/>
    <w:rsid w:val="00511B3E"/>
    <w:rsid w:val="00511C4B"/>
    <w:rsid w:val="00511DB0"/>
    <w:rsid w:val="00511DBB"/>
    <w:rsid w:val="00511DE5"/>
    <w:rsid w:val="005120E6"/>
    <w:rsid w:val="00512352"/>
    <w:rsid w:val="00512520"/>
    <w:rsid w:val="00512663"/>
    <w:rsid w:val="00512676"/>
    <w:rsid w:val="005126B3"/>
    <w:rsid w:val="00512AF2"/>
    <w:rsid w:val="00512C6B"/>
    <w:rsid w:val="00512D17"/>
    <w:rsid w:val="00512D82"/>
    <w:rsid w:val="00512ED5"/>
    <w:rsid w:val="0051330B"/>
    <w:rsid w:val="0051334A"/>
    <w:rsid w:val="00513369"/>
    <w:rsid w:val="005133A5"/>
    <w:rsid w:val="005133D8"/>
    <w:rsid w:val="005133EB"/>
    <w:rsid w:val="0051345E"/>
    <w:rsid w:val="005139D5"/>
    <w:rsid w:val="00513A09"/>
    <w:rsid w:val="00513A83"/>
    <w:rsid w:val="00513B20"/>
    <w:rsid w:val="00513CF1"/>
    <w:rsid w:val="00513D93"/>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15"/>
    <w:rsid w:val="00514994"/>
    <w:rsid w:val="005149ED"/>
    <w:rsid w:val="00514B5C"/>
    <w:rsid w:val="00514BCE"/>
    <w:rsid w:val="00514D6D"/>
    <w:rsid w:val="00514DFF"/>
    <w:rsid w:val="00514EC0"/>
    <w:rsid w:val="00514F3B"/>
    <w:rsid w:val="005150DC"/>
    <w:rsid w:val="005150F6"/>
    <w:rsid w:val="0051514C"/>
    <w:rsid w:val="005152A6"/>
    <w:rsid w:val="005152C3"/>
    <w:rsid w:val="00515349"/>
    <w:rsid w:val="00515422"/>
    <w:rsid w:val="00515519"/>
    <w:rsid w:val="005155F4"/>
    <w:rsid w:val="00515752"/>
    <w:rsid w:val="005157AC"/>
    <w:rsid w:val="00515A2A"/>
    <w:rsid w:val="00515D67"/>
    <w:rsid w:val="00516009"/>
    <w:rsid w:val="00516172"/>
    <w:rsid w:val="0051635F"/>
    <w:rsid w:val="005163B4"/>
    <w:rsid w:val="005163BB"/>
    <w:rsid w:val="005163C4"/>
    <w:rsid w:val="005163DA"/>
    <w:rsid w:val="00516666"/>
    <w:rsid w:val="005167D7"/>
    <w:rsid w:val="00516834"/>
    <w:rsid w:val="00516B09"/>
    <w:rsid w:val="00516C75"/>
    <w:rsid w:val="00516C82"/>
    <w:rsid w:val="00516D12"/>
    <w:rsid w:val="00516DA6"/>
    <w:rsid w:val="00516EBF"/>
    <w:rsid w:val="00516EFC"/>
    <w:rsid w:val="00516F79"/>
    <w:rsid w:val="00516FD9"/>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CBD"/>
    <w:rsid w:val="00517D37"/>
    <w:rsid w:val="00517E62"/>
    <w:rsid w:val="00517E6B"/>
    <w:rsid w:val="00520051"/>
    <w:rsid w:val="005200C5"/>
    <w:rsid w:val="00520161"/>
    <w:rsid w:val="00520196"/>
    <w:rsid w:val="005201B2"/>
    <w:rsid w:val="00520231"/>
    <w:rsid w:val="005203F5"/>
    <w:rsid w:val="005205EA"/>
    <w:rsid w:val="005207B8"/>
    <w:rsid w:val="0052093C"/>
    <w:rsid w:val="0052093D"/>
    <w:rsid w:val="00520B9F"/>
    <w:rsid w:val="00520C7F"/>
    <w:rsid w:val="00520CC3"/>
    <w:rsid w:val="00520D14"/>
    <w:rsid w:val="00520D6B"/>
    <w:rsid w:val="00520ED8"/>
    <w:rsid w:val="005210C9"/>
    <w:rsid w:val="0052113F"/>
    <w:rsid w:val="00521493"/>
    <w:rsid w:val="005215F6"/>
    <w:rsid w:val="00521698"/>
    <w:rsid w:val="005217B5"/>
    <w:rsid w:val="0052199C"/>
    <w:rsid w:val="00521A91"/>
    <w:rsid w:val="00521AD2"/>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78"/>
    <w:rsid w:val="005233F7"/>
    <w:rsid w:val="005233FD"/>
    <w:rsid w:val="005234B6"/>
    <w:rsid w:val="00523512"/>
    <w:rsid w:val="00523553"/>
    <w:rsid w:val="005235DB"/>
    <w:rsid w:val="0052369E"/>
    <w:rsid w:val="005238A6"/>
    <w:rsid w:val="00523D72"/>
    <w:rsid w:val="00523DF3"/>
    <w:rsid w:val="00523E11"/>
    <w:rsid w:val="00523E4A"/>
    <w:rsid w:val="00523F42"/>
    <w:rsid w:val="00524162"/>
    <w:rsid w:val="00524277"/>
    <w:rsid w:val="005243C1"/>
    <w:rsid w:val="0052445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4E"/>
    <w:rsid w:val="00525754"/>
    <w:rsid w:val="00525867"/>
    <w:rsid w:val="00525913"/>
    <w:rsid w:val="00525950"/>
    <w:rsid w:val="00525B6A"/>
    <w:rsid w:val="00525B7F"/>
    <w:rsid w:val="00525CFE"/>
    <w:rsid w:val="00525D10"/>
    <w:rsid w:val="00525D5F"/>
    <w:rsid w:val="0052601F"/>
    <w:rsid w:val="0052606C"/>
    <w:rsid w:val="00526121"/>
    <w:rsid w:val="005262C7"/>
    <w:rsid w:val="005262FB"/>
    <w:rsid w:val="005264F9"/>
    <w:rsid w:val="0052654D"/>
    <w:rsid w:val="00526587"/>
    <w:rsid w:val="005265A7"/>
    <w:rsid w:val="0052662D"/>
    <w:rsid w:val="00526679"/>
    <w:rsid w:val="00526682"/>
    <w:rsid w:val="005267B6"/>
    <w:rsid w:val="0052681B"/>
    <w:rsid w:val="005268A3"/>
    <w:rsid w:val="00526938"/>
    <w:rsid w:val="00526A99"/>
    <w:rsid w:val="00526BD8"/>
    <w:rsid w:val="00526DEA"/>
    <w:rsid w:val="00526F5A"/>
    <w:rsid w:val="00526F95"/>
    <w:rsid w:val="00527062"/>
    <w:rsid w:val="00527137"/>
    <w:rsid w:val="00527218"/>
    <w:rsid w:val="00527256"/>
    <w:rsid w:val="005275B3"/>
    <w:rsid w:val="00527618"/>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CFD"/>
    <w:rsid w:val="00530D86"/>
    <w:rsid w:val="00530F9C"/>
    <w:rsid w:val="00530FFB"/>
    <w:rsid w:val="00530FFF"/>
    <w:rsid w:val="005310CB"/>
    <w:rsid w:val="005311B2"/>
    <w:rsid w:val="005312A1"/>
    <w:rsid w:val="005314B2"/>
    <w:rsid w:val="005314E2"/>
    <w:rsid w:val="0053196B"/>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0EF"/>
    <w:rsid w:val="005331C2"/>
    <w:rsid w:val="0053351E"/>
    <w:rsid w:val="00533529"/>
    <w:rsid w:val="00533574"/>
    <w:rsid w:val="005336BA"/>
    <w:rsid w:val="005337FA"/>
    <w:rsid w:val="00533868"/>
    <w:rsid w:val="0053395C"/>
    <w:rsid w:val="00533A90"/>
    <w:rsid w:val="00533B3B"/>
    <w:rsid w:val="00533B77"/>
    <w:rsid w:val="00533CD9"/>
    <w:rsid w:val="00533E8B"/>
    <w:rsid w:val="00533EA9"/>
    <w:rsid w:val="00533F54"/>
    <w:rsid w:val="00533FAD"/>
    <w:rsid w:val="00533FB7"/>
    <w:rsid w:val="00533FD2"/>
    <w:rsid w:val="00534109"/>
    <w:rsid w:val="0053410A"/>
    <w:rsid w:val="0053415A"/>
    <w:rsid w:val="0053421D"/>
    <w:rsid w:val="00534328"/>
    <w:rsid w:val="005346A5"/>
    <w:rsid w:val="005347A7"/>
    <w:rsid w:val="00534D65"/>
    <w:rsid w:val="00534F94"/>
    <w:rsid w:val="00534FA0"/>
    <w:rsid w:val="00534FF2"/>
    <w:rsid w:val="00535084"/>
    <w:rsid w:val="005350A6"/>
    <w:rsid w:val="0053520C"/>
    <w:rsid w:val="005353F0"/>
    <w:rsid w:val="005355B2"/>
    <w:rsid w:val="00535914"/>
    <w:rsid w:val="005359FD"/>
    <w:rsid w:val="00535A5F"/>
    <w:rsid w:val="00535B74"/>
    <w:rsid w:val="00535C4A"/>
    <w:rsid w:val="00535F43"/>
    <w:rsid w:val="00536026"/>
    <w:rsid w:val="005361F7"/>
    <w:rsid w:val="0053628F"/>
    <w:rsid w:val="00536422"/>
    <w:rsid w:val="005364A2"/>
    <w:rsid w:val="005364EE"/>
    <w:rsid w:val="00536755"/>
    <w:rsid w:val="005367BF"/>
    <w:rsid w:val="00536900"/>
    <w:rsid w:val="0053696D"/>
    <w:rsid w:val="00536974"/>
    <w:rsid w:val="00536A30"/>
    <w:rsid w:val="00536B4D"/>
    <w:rsid w:val="00536CAA"/>
    <w:rsid w:val="00537161"/>
    <w:rsid w:val="0053737E"/>
    <w:rsid w:val="0053744A"/>
    <w:rsid w:val="005376B8"/>
    <w:rsid w:val="005376C1"/>
    <w:rsid w:val="005377D0"/>
    <w:rsid w:val="0053792F"/>
    <w:rsid w:val="00537A3D"/>
    <w:rsid w:val="00537ACE"/>
    <w:rsid w:val="00537BDB"/>
    <w:rsid w:val="00537C06"/>
    <w:rsid w:val="00537CD7"/>
    <w:rsid w:val="00537F43"/>
    <w:rsid w:val="00540088"/>
    <w:rsid w:val="0054039F"/>
    <w:rsid w:val="005403F9"/>
    <w:rsid w:val="005407AD"/>
    <w:rsid w:val="00540809"/>
    <w:rsid w:val="0054086D"/>
    <w:rsid w:val="00540904"/>
    <w:rsid w:val="00540AAC"/>
    <w:rsid w:val="00540B4E"/>
    <w:rsid w:val="00540EDC"/>
    <w:rsid w:val="00541098"/>
    <w:rsid w:val="00541223"/>
    <w:rsid w:val="005412E8"/>
    <w:rsid w:val="0054130C"/>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D"/>
    <w:rsid w:val="00542A1F"/>
    <w:rsid w:val="00542B78"/>
    <w:rsid w:val="00542BA7"/>
    <w:rsid w:val="00542EA5"/>
    <w:rsid w:val="00542EEB"/>
    <w:rsid w:val="0054309C"/>
    <w:rsid w:val="00543120"/>
    <w:rsid w:val="005431AF"/>
    <w:rsid w:val="00543333"/>
    <w:rsid w:val="0054348F"/>
    <w:rsid w:val="00543539"/>
    <w:rsid w:val="00543545"/>
    <w:rsid w:val="005435C5"/>
    <w:rsid w:val="00543782"/>
    <w:rsid w:val="0054397E"/>
    <w:rsid w:val="00543A74"/>
    <w:rsid w:val="00543AE3"/>
    <w:rsid w:val="00543B40"/>
    <w:rsid w:val="00543BC9"/>
    <w:rsid w:val="00543D15"/>
    <w:rsid w:val="00543EA9"/>
    <w:rsid w:val="00543FA4"/>
    <w:rsid w:val="00544274"/>
    <w:rsid w:val="005443D2"/>
    <w:rsid w:val="005444AA"/>
    <w:rsid w:val="005444DA"/>
    <w:rsid w:val="00544567"/>
    <w:rsid w:val="005446FB"/>
    <w:rsid w:val="0054478F"/>
    <w:rsid w:val="005447C3"/>
    <w:rsid w:val="00544848"/>
    <w:rsid w:val="005448DA"/>
    <w:rsid w:val="00544995"/>
    <w:rsid w:val="00544AD3"/>
    <w:rsid w:val="00544C4A"/>
    <w:rsid w:val="00544C96"/>
    <w:rsid w:val="00544CBA"/>
    <w:rsid w:val="00544F29"/>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79"/>
    <w:rsid w:val="00546CD7"/>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D7"/>
    <w:rsid w:val="005507E8"/>
    <w:rsid w:val="00550931"/>
    <w:rsid w:val="00550A16"/>
    <w:rsid w:val="00550BBF"/>
    <w:rsid w:val="00550C21"/>
    <w:rsid w:val="00550D56"/>
    <w:rsid w:val="00550E7C"/>
    <w:rsid w:val="00550ECA"/>
    <w:rsid w:val="00550F6B"/>
    <w:rsid w:val="00550F73"/>
    <w:rsid w:val="0055106B"/>
    <w:rsid w:val="00551206"/>
    <w:rsid w:val="0055120C"/>
    <w:rsid w:val="0055120E"/>
    <w:rsid w:val="00551303"/>
    <w:rsid w:val="0055140D"/>
    <w:rsid w:val="005514E8"/>
    <w:rsid w:val="005515B0"/>
    <w:rsid w:val="005515DE"/>
    <w:rsid w:val="0055176C"/>
    <w:rsid w:val="0055179B"/>
    <w:rsid w:val="00551897"/>
    <w:rsid w:val="005518FB"/>
    <w:rsid w:val="0055195C"/>
    <w:rsid w:val="005519D5"/>
    <w:rsid w:val="00551D3B"/>
    <w:rsid w:val="00551FF6"/>
    <w:rsid w:val="00552164"/>
    <w:rsid w:val="005524A6"/>
    <w:rsid w:val="005524F9"/>
    <w:rsid w:val="005526A0"/>
    <w:rsid w:val="00552748"/>
    <w:rsid w:val="005528B0"/>
    <w:rsid w:val="00552A89"/>
    <w:rsid w:val="00552C43"/>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3FF1"/>
    <w:rsid w:val="005541FF"/>
    <w:rsid w:val="005543E9"/>
    <w:rsid w:val="005544CA"/>
    <w:rsid w:val="005545B6"/>
    <w:rsid w:val="0055488F"/>
    <w:rsid w:val="005548B6"/>
    <w:rsid w:val="00554A45"/>
    <w:rsid w:val="00554AEB"/>
    <w:rsid w:val="00554B56"/>
    <w:rsid w:val="00554B82"/>
    <w:rsid w:val="00554E78"/>
    <w:rsid w:val="00554F5A"/>
    <w:rsid w:val="005550D6"/>
    <w:rsid w:val="005550E8"/>
    <w:rsid w:val="00555180"/>
    <w:rsid w:val="00555746"/>
    <w:rsid w:val="0055578D"/>
    <w:rsid w:val="0055587E"/>
    <w:rsid w:val="00555A8C"/>
    <w:rsid w:val="00555C32"/>
    <w:rsid w:val="00555C57"/>
    <w:rsid w:val="00555E1F"/>
    <w:rsid w:val="00555E7F"/>
    <w:rsid w:val="00555EAF"/>
    <w:rsid w:val="00555F96"/>
    <w:rsid w:val="005560B1"/>
    <w:rsid w:val="0055610A"/>
    <w:rsid w:val="005561EB"/>
    <w:rsid w:val="005564B4"/>
    <w:rsid w:val="00556536"/>
    <w:rsid w:val="0055663B"/>
    <w:rsid w:val="0055674B"/>
    <w:rsid w:val="005569AE"/>
    <w:rsid w:val="005569D8"/>
    <w:rsid w:val="00556AA8"/>
    <w:rsid w:val="00556B0B"/>
    <w:rsid w:val="00556BE7"/>
    <w:rsid w:val="00556C66"/>
    <w:rsid w:val="00556C88"/>
    <w:rsid w:val="00556CE2"/>
    <w:rsid w:val="00556DF4"/>
    <w:rsid w:val="00556E3C"/>
    <w:rsid w:val="00556F31"/>
    <w:rsid w:val="00556FAF"/>
    <w:rsid w:val="0055730A"/>
    <w:rsid w:val="0055782A"/>
    <w:rsid w:val="00557A21"/>
    <w:rsid w:val="00557A88"/>
    <w:rsid w:val="00557BD2"/>
    <w:rsid w:val="00557C19"/>
    <w:rsid w:val="00557E17"/>
    <w:rsid w:val="00557F4B"/>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A27"/>
    <w:rsid w:val="00561C04"/>
    <w:rsid w:val="00561D0A"/>
    <w:rsid w:val="005623AE"/>
    <w:rsid w:val="00562675"/>
    <w:rsid w:val="0056271D"/>
    <w:rsid w:val="0056293D"/>
    <w:rsid w:val="00562B4D"/>
    <w:rsid w:val="00562B6F"/>
    <w:rsid w:val="00562B79"/>
    <w:rsid w:val="00562D08"/>
    <w:rsid w:val="00562DF2"/>
    <w:rsid w:val="00562E3D"/>
    <w:rsid w:val="005630A0"/>
    <w:rsid w:val="005631EC"/>
    <w:rsid w:val="00563268"/>
    <w:rsid w:val="00563323"/>
    <w:rsid w:val="005633B0"/>
    <w:rsid w:val="005633EF"/>
    <w:rsid w:val="00563456"/>
    <w:rsid w:val="00563564"/>
    <w:rsid w:val="00563648"/>
    <w:rsid w:val="005636A6"/>
    <w:rsid w:val="00563831"/>
    <w:rsid w:val="00563CC2"/>
    <w:rsid w:val="00563E73"/>
    <w:rsid w:val="00563FCD"/>
    <w:rsid w:val="0056404F"/>
    <w:rsid w:val="0056420F"/>
    <w:rsid w:val="00564272"/>
    <w:rsid w:val="005642A2"/>
    <w:rsid w:val="005644F2"/>
    <w:rsid w:val="005649BC"/>
    <w:rsid w:val="00564B18"/>
    <w:rsid w:val="00564C60"/>
    <w:rsid w:val="00564C76"/>
    <w:rsid w:val="00564F4A"/>
    <w:rsid w:val="00565157"/>
    <w:rsid w:val="00565164"/>
    <w:rsid w:val="00565173"/>
    <w:rsid w:val="0056521F"/>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DB4"/>
    <w:rsid w:val="00565F02"/>
    <w:rsid w:val="0056607C"/>
    <w:rsid w:val="00566182"/>
    <w:rsid w:val="0056618D"/>
    <w:rsid w:val="00566198"/>
    <w:rsid w:val="005661AD"/>
    <w:rsid w:val="005662B6"/>
    <w:rsid w:val="0056632D"/>
    <w:rsid w:val="005666D3"/>
    <w:rsid w:val="0056671E"/>
    <w:rsid w:val="00566874"/>
    <w:rsid w:val="005668A3"/>
    <w:rsid w:val="0056698E"/>
    <w:rsid w:val="00566C3B"/>
    <w:rsid w:val="00566ED2"/>
    <w:rsid w:val="00566F62"/>
    <w:rsid w:val="00567068"/>
    <w:rsid w:val="00567071"/>
    <w:rsid w:val="0056712A"/>
    <w:rsid w:val="005673D5"/>
    <w:rsid w:val="005673EB"/>
    <w:rsid w:val="005675FC"/>
    <w:rsid w:val="0056772B"/>
    <w:rsid w:val="0056785D"/>
    <w:rsid w:val="005678BC"/>
    <w:rsid w:val="00567A93"/>
    <w:rsid w:val="00567A9D"/>
    <w:rsid w:val="00567CC9"/>
    <w:rsid w:val="00567DAD"/>
    <w:rsid w:val="00567E6A"/>
    <w:rsid w:val="00567F88"/>
    <w:rsid w:val="005700A1"/>
    <w:rsid w:val="00570262"/>
    <w:rsid w:val="0057037C"/>
    <w:rsid w:val="005703A5"/>
    <w:rsid w:val="005705FC"/>
    <w:rsid w:val="00570667"/>
    <w:rsid w:val="005706A8"/>
    <w:rsid w:val="0057096E"/>
    <w:rsid w:val="00570B47"/>
    <w:rsid w:val="00570C33"/>
    <w:rsid w:val="005710BC"/>
    <w:rsid w:val="005712F5"/>
    <w:rsid w:val="00571734"/>
    <w:rsid w:val="00571755"/>
    <w:rsid w:val="0057176D"/>
    <w:rsid w:val="00571960"/>
    <w:rsid w:val="005719A0"/>
    <w:rsid w:val="005719E8"/>
    <w:rsid w:val="00571A6A"/>
    <w:rsid w:val="00571D21"/>
    <w:rsid w:val="00571DB6"/>
    <w:rsid w:val="00572393"/>
    <w:rsid w:val="00572445"/>
    <w:rsid w:val="00572550"/>
    <w:rsid w:val="0057285C"/>
    <w:rsid w:val="00572A49"/>
    <w:rsid w:val="00572CE1"/>
    <w:rsid w:val="00572D3C"/>
    <w:rsid w:val="00572E9C"/>
    <w:rsid w:val="00573006"/>
    <w:rsid w:val="00573065"/>
    <w:rsid w:val="005730CE"/>
    <w:rsid w:val="00573397"/>
    <w:rsid w:val="00573489"/>
    <w:rsid w:val="0057366E"/>
    <w:rsid w:val="005736BC"/>
    <w:rsid w:val="005736EA"/>
    <w:rsid w:val="005737AD"/>
    <w:rsid w:val="0057381F"/>
    <w:rsid w:val="005738AB"/>
    <w:rsid w:val="00573A15"/>
    <w:rsid w:val="00573A93"/>
    <w:rsid w:val="00573B00"/>
    <w:rsid w:val="00573C7E"/>
    <w:rsid w:val="00573D73"/>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6E0F"/>
    <w:rsid w:val="00577416"/>
    <w:rsid w:val="005774D1"/>
    <w:rsid w:val="00577530"/>
    <w:rsid w:val="00577572"/>
    <w:rsid w:val="00577760"/>
    <w:rsid w:val="00577789"/>
    <w:rsid w:val="00577833"/>
    <w:rsid w:val="0057785B"/>
    <w:rsid w:val="005779E5"/>
    <w:rsid w:val="00577E8F"/>
    <w:rsid w:val="00577F4E"/>
    <w:rsid w:val="00580137"/>
    <w:rsid w:val="00580291"/>
    <w:rsid w:val="00580459"/>
    <w:rsid w:val="005804DF"/>
    <w:rsid w:val="00580569"/>
    <w:rsid w:val="00580695"/>
    <w:rsid w:val="005806EB"/>
    <w:rsid w:val="00580E26"/>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1F"/>
    <w:rsid w:val="0058212F"/>
    <w:rsid w:val="005821C3"/>
    <w:rsid w:val="00582328"/>
    <w:rsid w:val="0058239E"/>
    <w:rsid w:val="005823E2"/>
    <w:rsid w:val="0058242B"/>
    <w:rsid w:val="00582883"/>
    <w:rsid w:val="00582931"/>
    <w:rsid w:val="00582C1E"/>
    <w:rsid w:val="005830CF"/>
    <w:rsid w:val="005830D1"/>
    <w:rsid w:val="0058315B"/>
    <w:rsid w:val="00583325"/>
    <w:rsid w:val="00583444"/>
    <w:rsid w:val="005835D3"/>
    <w:rsid w:val="00583631"/>
    <w:rsid w:val="00583655"/>
    <w:rsid w:val="0058371F"/>
    <w:rsid w:val="0058372D"/>
    <w:rsid w:val="00583811"/>
    <w:rsid w:val="00583871"/>
    <w:rsid w:val="00583A0A"/>
    <w:rsid w:val="00583C28"/>
    <w:rsid w:val="00583C95"/>
    <w:rsid w:val="00583F43"/>
    <w:rsid w:val="00583F59"/>
    <w:rsid w:val="00584053"/>
    <w:rsid w:val="00584060"/>
    <w:rsid w:val="00584225"/>
    <w:rsid w:val="0058422D"/>
    <w:rsid w:val="005842AE"/>
    <w:rsid w:val="005842CA"/>
    <w:rsid w:val="00584310"/>
    <w:rsid w:val="0058436E"/>
    <w:rsid w:val="005846AE"/>
    <w:rsid w:val="005847E3"/>
    <w:rsid w:val="00584845"/>
    <w:rsid w:val="0058489C"/>
    <w:rsid w:val="0058493C"/>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533"/>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209"/>
    <w:rsid w:val="005872BA"/>
    <w:rsid w:val="005873CF"/>
    <w:rsid w:val="0058740C"/>
    <w:rsid w:val="00587515"/>
    <w:rsid w:val="00587552"/>
    <w:rsid w:val="00587583"/>
    <w:rsid w:val="0058766C"/>
    <w:rsid w:val="005876A4"/>
    <w:rsid w:val="005879DF"/>
    <w:rsid w:val="00587BBB"/>
    <w:rsid w:val="00587BD6"/>
    <w:rsid w:val="00587C8C"/>
    <w:rsid w:val="00587CD8"/>
    <w:rsid w:val="00587DBA"/>
    <w:rsid w:val="00587DD2"/>
    <w:rsid w:val="00587E60"/>
    <w:rsid w:val="00587EBD"/>
    <w:rsid w:val="0059002F"/>
    <w:rsid w:val="005900EE"/>
    <w:rsid w:val="0059015E"/>
    <w:rsid w:val="005903B1"/>
    <w:rsid w:val="00590503"/>
    <w:rsid w:val="00590571"/>
    <w:rsid w:val="00590592"/>
    <w:rsid w:val="005905AC"/>
    <w:rsid w:val="00590692"/>
    <w:rsid w:val="00590697"/>
    <w:rsid w:val="0059074C"/>
    <w:rsid w:val="0059074F"/>
    <w:rsid w:val="00590923"/>
    <w:rsid w:val="00590A0E"/>
    <w:rsid w:val="00590B09"/>
    <w:rsid w:val="00591009"/>
    <w:rsid w:val="005910FF"/>
    <w:rsid w:val="00591657"/>
    <w:rsid w:val="00591769"/>
    <w:rsid w:val="0059179B"/>
    <w:rsid w:val="0059186D"/>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D0"/>
    <w:rsid w:val="00593406"/>
    <w:rsid w:val="00593452"/>
    <w:rsid w:val="0059348F"/>
    <w:rsid w:val="00593519"/>
    <w:rsid w:val="00593536"/>
    <w:rsid w:val="0059373C"/>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63E"/>
    <w:rsid w:val="00594884"/>
    <w:rsid w:val="00594A72"/>
    <w:rsid w:val="00594BAD"/>
    <w:rsid w:val="00594D81"/>
    <w:rsid w:val="00594EEE"/>
    <w:rsid w:val="00594FFF"/>
    <w:rsid w:val="0059528B"/>
    <w:rsid w:val="0059535D"/>
    <w:rsid w:val="00595562"/>
    <w:rsid w:val="005955A7"/>
    <w:rsid w:val="00595659"/>
    <w:rsid w:val="005958B7"/>
    <w:rsid w:val="005958D1"/>
    <w:rsid w:val="00595920"/>
    <w:rsid w:val="005959E8"/>
    <w:rsid w:val="00595AD2"/>
    <w:rsid w:val="00595B49"/>
    <w:rsid w:val="00595F8F"/>
    <w:rsid w:val="005960C6"/>
    <w:rsid w:val="00596247"/>
    <w:rsid w:val="005963A6"/>
    <w:rsid w:val="0059667F"/>
    <w:rsid w:val="00596761"/>
    <w:rsid w:val="00596821"/>
    <w:rsid w:val="00596860"/>
    <w:rsid w:val="005968FB"/>
    <w:rsid w:val="005969BC"/>
    <w:rsid w:val="00596E2C"/>
    <w:rsid w:val="00596FB7"/>
    <w:rsid w:val="00597008"/>
    <w:rsid w:val="0059702E"/>
    <w:rsid w:val="005970E7"/>
    <w:rsid w:val="0059725F"/>
    <w:rsid w:val="005972B5"/>
    <w:rsid w:val="00597456"/>
    <w:rsid w:val="005975A2"/>
    <w:rsid w:val="005975F5"/>
    <w:rsid w:val="00597863"/>
    <w:rsid w:val="005978D5"/>
    <w:rsid w:val="00597939"/>
    <w:rsid w:val="00597947"/>
    <w:rsid w:val="005979F8"/>
    <w:rsid w:val="00597A2B"/>
    <w:rsid w:val="00597A3D"/>
    <w:rsid w:val="00597A54"/>
    <w:rsid w:val="00597B6B"/>
    <w:rsid w:val="00597C09"/>
    <w:rsid w:val="00597DD3"/>
    <w:rsid w:val="00597E19"/>
    <w:rsid w:val="00597EBB"/>
    <w:rsid w:val="005A0110"/>
    <w:rsid w:val="005A0136"/>
    <w:rsid w:val="005A0173"/>
    <w:rsid w:val="005A0419"/>
    <w:rsid w:val="005A0739"/>
    <w:rsid w:val="005A07D0"/>
    <w:rsid w:val="005A0A03"/>
    <w:rsid w:val="005A0A56"/>
    <w:rsid w:val="005A0ABF"/>
    <w:rsid w:val="005A1043"/>
    <w:rsid w:val="005A1268"/>
    <w:rsid w:val="005A129E"/>
    <w:rsid w:val="005A14E1"/>
    <w:rsid w:val="005A1642"/>
    <w:rsid w:val="005A17A2"/>
    <w:rsid w:val="005A181B"/>
    <w:rsid w:val="005A1A2F"/>
    <w:rsid w:val="005A1C50"/>
    <w:rsid w:val="005A1DBF"/>
    <w:rsid w:val="005A1E10"/>
    <w:rsid w:val="005A2154"/>
    <w:rsid w:val="005A2293"/>
    <w:rsid w:val="005A22A7"/>
    <w:rsid w:val="005A231D"/>
    <w:rsid w:val="005A2421"/>
    <w:rsid w:val="005A24F0"/>
    <w:rsid w:val="005A252B"/>
    <w:rsid w:val="005A26F3"/>
    <w:rsid w:val="005A28BA"/>
    <w:rsid w:val="005A2B1A"/>
    <w:rsid w:val="005A2B74"/>
    <w:rsid w:val="005A2CF5"/>
    <w:rsid w:val="005A2F7E"/>
    <w:rsid w:val="005A2FC4"/>
    <w:rsid w:val="005A3001"/>
    <w:rsid w:val="005A3274"/>
    <w:rsid w:val="005A35C8"/>
    <w:rsid w:val="005A362D"/>
    <w:rsid w:val="005A3658"/>
    <w:rsid w:val="005A36A5"/>
    <w:rsid w:val="005A372C"/>
    <w:rsid w:val="005A3733"/>
    <w:rsid w:val="005A37B6"/>
    <w:rsid w:val="005A3804"/>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65C"/>
    <w:rsid w:val="005A4702"/>
    <w:rsid w:val="005A4705"/>
    <w:rsid w:val="005A4727"/>
    <w:rsid w:val="005A4762"/>
    <w:rsid w:val="005A47A1"/>
    <w:rsid w:val="005A48A6"/>
    <w:rsid w:val="005A48AC"/>
    <w:rsid w:val="005A4932"/>
    <w:rsid w:val="005A4964"/>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C76"/>
    <w:rsid w:val="005A5F63"/>
    <w:rsid w:val="005A5FE6"/>
    <w:rsid w:val="005A6204"/>
    <w:rsid w:val="005A6290"/>
    <w:rsid w:val="005A6402"/>
    <w:rsid w:val="005A64CF"/>
    <w:rsid w:val="005A66CF"/>
    <w:rsid w:val="005A69F1"/>
    <w:rsid w:val="005A6CD3"/>
    <w:rsid w:val="005A6D81"/>
    <w:rsid w:val="005A6DFA"/>
    <w:rsid w:val="005A6E41"/>
    <w:rsid w:val="005A6ED4"/>
    <w:rsid w:val="005A70F8"/>
    <w:rsid w:val="005A71BF"/>
    <w:rsid w:val="005A71F5"/>
    <w:rsid w:val="005A720F"/>
    <w:rsid w:val="005A72A6"/>
    <w:rsid w:val="005A7327"/>
    <w:rsid w:val="005A736F"/>
    <w:rsid w:val="005A746C"/>
    <w:rsid w:val="005A76A8"/>
    <w:rsid w:val="005A7998"/>
    <w:rsid w:val="005A7BA2"/>
    <w:rsid w:val="005A7BD0"/>
    <w:rsid w:val="005A7C05"/>
    <w:rsid w:val="005A7C7A"/>
    <w:rsid w:val="005A7E9D"/>
    <w:rsid w:val="005A7FB8"/>
    <w:rsid w:val="005B010E"/>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F34"/>
    <w:rsid w:val="005B0F7F"/>
    <w:rsid w:val="005B100E"/>
    <w:rsid w:val="005B106B"/>
    <w:rsid w:val="005B1080"/>
    <w:rsid w:val="005B115C"/>
    <w:rsid w:val="005B11D0"/>
    <w:rsid w:val="005B12FC"/>
    <w:rsid w:val="005B15A9"/>
    <w:rsid w:val="005B160E"/>
    <w:rsid w:val="005B184F"/>
    <w:rsid w:val="005B18B0"/>
    <w:rsid w:val="005B18B2"/>
    <w:rsid w:val="005B1BE9"/>
    <w:rsid w:val="005B1C2C"/>
    <w:rsid w:val="005B1D29"/>
    <w:rsid w:val="005B1DA0"/>
    <w:rsid w:val="005B2006"/>
    <w:rsid w:val="005B205B"/>
    <w:rsid w:val="005B2084"/>
    <w:rsid w:val="005B20D5"/>
    <w:rsid w:val="005B21FF"/>
    <w:rsid w:val="005B2216"/>
    <w:rsid w:val="005B22EC"/>
    <w:rsid w:val="005B25B8"/>
    <w:rsid w:val="005B2625"/>
    <w:rsid w:val="005B2784"/>
    <w:rsid w:val="005B281F"/>
    <w:rsid w:val="005B292C"/>
    <w:rsid w:val="005B2991"/>
    <w:rsid w:val="005B2CEC"/>
    <w:rsid w:val="005B2F8D"/>
    <w:rsid w:val="005B30A0"/>
    <w:rsid w:val="005B31B0"/>
    <w:rsid w:val="005B324E"/>
    <w:rsid w:val="005B3359"/>
    <w:rsid w:val="005B349B"/>
    <w:rsid w:val="005B34E2"/>
    <w:rsid w:val="005B35CB"/>
    <w:rsid w:val="005B361D"/>
    <w:rsid w:val="005B3844"/>
    <w:rsid w:val="005B392A"/>
    <w:rsid w:val="005B3BA3"/>
    <w:rsid w:val="005B3C5A"/>
    <w:rsid w:val="005B3FC5"/>
    <w:rsid w:val="005B4034"/>
    <w:rsid w:val="005B4058"/>
    <w:rsid w:val="005B44DB"/>
    <w:rsid w:val="005B45BE"/>
    <w:rsid w:val="005B471D"/>
    <w:rsid w:val="005B49B0"/>
    <w:rsid w:val="005B4BBC"/>
    <w:rsid w:val="005B4BFC"/>
    <w:rsid w:val="005B4CC4"/>
    <w:rsid w:val="005B4EBE"/>
    <w:rsid w:val="005B4F69"/>
    <w:rsid w:val="005B4FAF"/>
    <w:rsid w:val="005B505F"/>
    <w:rsid w:val="005B5394"/>
    <w:rsid w:val="005B543D"/>
    <w:rsid w:val="005B5498"/>
    <w:rsid w:val="005B5691"/>
    <w:rsid w:val="005B5A22"/>
    <w:rsid w:val="005B5B4E"/>
    <w:rsid w:val="005B5E42"/>
    <w:rsid w:val="005B5FD2"/>
    <w:rsid w:val="005B60E1"/>
    <w:rsid w:val="005B62F2"/>
    <w:rsid w:val="005B6511"/>
    <w:rsid w:val="005B6643"/>
    <w:rsid w:val="005B66C7"/>
    <w:rsid w:val="005B6702"/>
    <w:rsid w:val="005B6812"/>
    <w:rsid w:val="005B68BA"/>
    <w:rsid w:val="005B6967"/>
    <w:rsid w:val="005B6ACB"/>
    <w:rsid w:val="005B6B7E"/>
    <w:rsid w:val="005B6BBA"/>
    <w:rsid w:val="005B6C71"/>
    <w:rsid w:val="005B6CA0"/>
    <w:rsid w:val="005B6FBB"/>
    <w:rsid w:val="005B7227"/>
    <w:rsid w:val="005B72DD"/>
    <w:rsid w:val="005B75FE"/>
    <w:rsid w:val="005B77CF"/>
    <w:rsid w:val="005B781E"/>
    <w:rsid w:val="005B78C3"/>
    <w:rsid w:val="005B7987"/>
    <w:rsid w:val="005B79A4"/>
    <w:rsid w:val="005B7AC2"/>
    <w:rsid w:val="005B7C78"/>
    <w:rsid w:val="005B7D2F"/>
    <w:rsid w:val="005B7E6A"/>
    <w:rsid w:val="005B7F33"/>
    <w:rsid w:val="005B7FF2"/>
    <w:rsid w:val="005C005D"/>
    <w:rsid w:val="005C00F2"/>
    <w:rsid w:val="005C01F7"/>
    <w:rsid w:val="005C026C"/>
    <w:rsid w:val="005C04AE"/>
    <w:rsid w:val="005C04F2"/>
    <w:rsid w:val="005C05F5"/>
    <w:rsid w:val="005C06CB"/>
    <w:rsid w:val="005C0787"/>
    <w:rsid w:val="005C07AE"/>
    <w:rsid w:val="005C09FF"/>
    <w:rsid w:val="005C0A82"/>
    <w:rsid w:val="005C0B79"/>
    <w:rsid w:val="005C0C23"/>
    <w:rsid w:val="005C0D36"/>
    <w:rsid w:val="005C0F0E"/>
    <w:rsid w:val="005C0FE7"/>
    <w:rsid w:val="005C117E"/>
    <w:rsid w:val="005C11C0"/>
    <w:rsid w:val="005C1672"/>
    <w:rsid w:val="005C16F2"/>
    <w:rsid w:val="005C1751"/>
    <w:rsid w:val="005C1829"/>
    <w:rsid w:val="005C18F4"/>
    <w:rsid w:val="005C19AD"/>
    <w:rsid w:val="005C1A77"/>
    <w:rsid w:val="005C1D01"/>
    <w:rsid w:val="005C1E2C"/>
    <w:rsid w:val="005C1E46"/>
    <w:rsid w:val="005C1FB1"/>
    <w:rsid w:val="005C2181"/>
    <w:rsid w:val="005C22C3"/>
    <w:rsid w:val="005C2509"/>
    <w:rsid w:val="005C2540"/>
    <w:rsid w:val="005C2711"/>
    <w:rsid w:val="005C274B"/>
    <w:rsid w:val="005C2A8F"/>
    <w:rsid w:val="005C2B34"/>
    <w:rsid w:val="005C2D53"/>
    <w:rsid w:val="005C2D68"/>
    <w:rsid w:val="005C2F6B"/>
    <w:rsid w:val="005C2FE2"/>
    <w:rsid w:val="005C33AD"/>
    <w:rsid w:val="005C34FA"/>
    <w:rsid w:val="005C3543"/>
    <w:rsid w:val="005C3600"/>
    <w:rsid w:val="005C36D5"/>
    <w:rsid w:val="005C3741"/>
    <w:rsid w:val="005C3778"/>
    <w:rsid w:val="005C381C"/>
    <w:rsid w:val="005C384B"/>
    <w:rsid w:val="005C3BE5"/>
    <w:rsid w:val="005C3E5B"/>
    <w:rsid w:val="005C3FA4"/>
    <w:rsid w:val="005C416B"/>
    <w:rsid w:val="005C417E"/>
    <w:rsid w:val="005C42C6"/>
    <w:rsid w:val="005C43FC"/>
    <w:rsid w:val="005C448A"/>
    <w:rsid w:val="005C4551"/>
    <w:rsid w:val="005C46AC"/>
    <w:rsid w:val="005C46D9"/>
    <w:rsid w:val="005C492F"/>
    <w:rsid w:val="005C49EA"/>
    <w:rsid w:val="005C4D2A"/>
    <w:rsid w:val="005C4E9A"/>
    <w:rsid w:val="005C4F47"/>
    <w:rsid w:val="005C4F91"/>
    <w:rsid w:val="005C50BD"/>
    <w:rsid w:val="005C50D0"/>
    <w:rsid w:val="005C513F"/>
    <w:rsid w:val="005C52BB"/>
    <w:rsid w:val="005C535E"/>
    <w:rsid w:val="005C5563"/>
    <w:rsid w:val="005C56D7"/>
    <w:rsid w:val="005C58BD"/>
    <w:rsid w:val="005C593C"/>
    <w:rsid w:val="005C5A5E"/>
    <w:rsid w:val="005C5B87"/>
    <w:rsid w:val="005C5D48"/>
    <w:rsid w:val="005C5DF6"/>
    <w:rsid w:val="005C5E08"/>
    <w:rsid w:val="005C5E78"/>
    <w:rsid w:val="005C5F47"/>
    <w:rsid w:val="005C5FE1"/>
    <w:rsid w:val="005C6029"/>
    <w:rsid w:val="005C603D"/>
    <w:rsid w:val="005C6095"/>
    <w:rsid w:val="005C62E5"/>
    <w:rsid w:val="005C63D6"/>
    <w:rsid w:val="005C6492"/>
    <w:rsid w:val="005C6533"/>
    <w:rsid w:val="005C664A"/>
    <w:rsid w:val="005C6760"/>
    <w:rsid w:val="005C683A"/>
    <w:rsid w:val="005C6906"/>
    <w:rsid w:val="005C6960"/>
    <w:rsid w:val="005C6991"/>
    <w:rsid w:val="005C6A24"/>
    <w:rsid w:val="005C6AF9"/>
    <w:rsid w:val="005C6B66"/>
    <w:rsid w:val="005C6BC1"/>
    <w:rsid w:val="005C6BD5"/>
    <w:rsid w:val="005C6D62"/>
    <w:rsid w:val="005C6EA7"/>
    <w:rsid w:val="005C70B9"/>
    <w:rsid w:val="005C726B"/>
    <w:rsid w:val="005C72B9"/>
    <w:rsid w:val="005C72FC"/>
    <w:rsid w:val="005C746F"/>
    <w:rsid w:val="005C74FE"/>
    <w:rsid w:val="005C75DA"/>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936"/>
    <w:rsid w:val="005D0AB0"/>
    <w:rsid w:val="005D0E24"/>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CC3"/>
    <w:rsid w:val="005D2E62"/>
    <w:rsid w:val="005D2F2E"/>
    <w:rsid w:val="005D2FB2"/>
    <w:rsid w:val="005D2FC1"/>
    <w:rsid w:val="005D3001"/>
    <w:rsid w:val="005D3076"/>
    <w:rsid w:val="005D31DF"/>
    <w:rsid w:val="005D3247"/>
    <w:rsid w:val="005D3281"/>
    <w:rsid w:val="005D3565"/>
    <w:rsid w:val="005D360D"/>
    <w:rsid w:val="005D3757"/>
    <w:rsid w:val="005D3759"/>
    <w:rsid w:val="005D37C4"/>
    <w:rsid w:val="005D3842"/>
    <w:rsid w:val="005D3A9B"/>
    <w:rsid w:val="005D3AAF"/>
    <w:rsid w:val="005D3AF2"/>
    <w:rsid w:val="005D3B28"/>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C9C"/>
    <w:rsid w:val="005D4E5D"/>
    <w:rsid w:val="005D4EE6"/>
    <w:rsid w:val="005D4F59"/>
    <w:rsid w:val="005D51BC"/>
    <w:rsid w:val="005D53A8"/>
    <w:rsid w:val="005D54EC"/>
    <w:rsid w:val="005D558F"/>
    <w:rsid w:val="005D55BC"/>
    <w:rsid w:val="005D589F"/>
    <w:rsid w:val="005D5973"/>
    <w:rsid w:val="005D5AAD"/>
    <w:rsid w:val="005D5BF6"/>
    <w:rsid w:val="005D5DB7"/>
    <w:rsid w:val="005D5E9E"/>
    <w:rsid w:val="005D5F57"/>
    <w:rsid w:val="005D60C9"/>
    <w:rsid w:val="005D6196"/>
    <w:rsid w:val="005D61E1"/>
    <w:rsid w:val="005D6331"/>
    <w:rsid w:val="005D6572"/>
    <w:rsid w:val="005D6612"/>
    <w:rsid w:val="005D666B"/>
    <w:rsid w:val="005D6712"/>
    <w:rsid w:val="005D6A46"/>
    <w:rsid w:val="005D6AFC"/>
    <w:rsid w:val="005D6B48"/>
    <w:rsid w:val="005D6B92"/>
    <w:rsid w:val="005D6B9F"/>
    <w:rsid w:val="005D702A"/>
    <w:rsid w:val="005D70CB"/>
    <w:rsid w:val="005D712D"/>
    <w:rsid w:val="005D71A8"/>
    <w:rsid w:val="005D71F7"/>
    <w:rsid w:val="005D725A"/>
    <w:rsid w:val="005D72D3"/>
    <w:rsid w:val="005D7343"/>
    <w:rsid w:val="005D7371"/>
    <w:rsid w:val="005D755A"/>
    <w:rsid w:val="005D7630"/>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795"/>
    <w:rsid w:val="005E0965"/>
    <w:rsid w:val="005E0AA4"/>
    <w:rsid w:val="005E0B3F"/>
    <w:rsid w:val="005E0E72"/>
    <w:rsid w:val="005E0EC3"/>
    <w:rsid w:val="005E0F25"/>
    <w:rsid w:val="005E1005"/>
    <w:rsid w:val="005E108A"/>
    <w:rsid w:val="005E11BE"/>
    <w:rsid w:val="005E12AB"/>
    <w:rsid w:val="005E130E"/>
    <w:rsid w:val="005E133D"/>
    <w:rsid w:val="005E14A8"/>
    <w:rsid w:val="005E1652"/>
    <w:rsid w:val="005E165C"/>
    <w:rsid w:val="005E16F9"/>
    <w:rsid w:val="005E170A"/>
    <w:rsid w:val="005E175B"/>
    <w:rsid w:val="005E1817"/>
    <w:rsid w:val="005E191B"/>
    <w:rsid w:val="005E1C26"/>
    <w:rsid w:val="005E1CCF"/>
    <w:rsid w:val="005E1D72"/>
    <w:rsid w:val="005E1E40"/>
    <w:rsid w:val="005E24F1"/>
    <w:rsid w:val="005E251F"/>
    <w:rsid w:val="005E2539"/>
    <w:rsid w:val="005E269B"/>
    <w:rsid w:val="005E2732"/>
    <w:rsid w:val="005E27E4"/>
    <w:rsid w:val="005E295B"/>
    <w:rsid w:val="005E2A21"/>
    <w:rsid w:val="005E2AA6"/>
    <w:rsid w:val="005E2AF3"/>
    <w:rsid w:val="005E2C98"/>
    <w:rsid w:val="005E2FDB"/>
    <w:rsid w:val="005E312E"/>
    <w:rsid w:val="005E315F"/>
    <w:rsid w:val="005E31D5"/>
    <w:rsid w:val="005E3253"/>
    <w:rsid w:val="005E32E2"/>
    <w:rsid w:val="005E3334"/>
    <w:rsid w:val="005E34A5"/>
    <w:rsid w:val="005E3575"/>
    <w:rsid w:val="005E37AA"/>
    <w:rsid w:val="005E390A"/>
    <w:rsid w:val="005E395A"/>
    <w:rsid w:val="005E3AEF"/>
    <w:rsid w:val="005E3B25"/>
    <w:rsid w:val="005E3DCB"/>
    <w:rsid w:val="005E3E2B"/>
    <w:rsid w:val="005E3E81"/>
    <w:rsid w:val="005E3F25"/>
    <w:rsid w:val="005E3FA6"/>
    <w:rsid w:val="005E3FFE"/>
    <w:rsid w:val="005E4051"/>
    <w:rsid w:val="005E4146"/>
    <w:rsid w:val="005E4255"/>
    <w:rsid w:val="005E42A2"/>
    <w:rsid w:val="005E4575"/>
    <w:rsid w:val="005E45A3"/>
    <w:rsid w:val="005E4619"/>
    <w:rsid w:val="005E47E2"/>
    <w:rsid w:val="005E48C7"/>
    <w:rsid w:val="005E49DF"/>
    <w:rsid w:val="005E4C08"/>
    <w:rsid w:val="005E4C28"/>
    <w:rsid w:val="005E4DF6"/>
    <w:rsid w:val="005E4F2B"/>
    <w:rsid w:val="005E5021"/>
    <w:rsid w:val="005E505C"/>
    <w:rsid w:val="005E5191"/>
    <w:rsid w:val="005E522D"/>
    <w:rsid w:val="005E55B6"/>
    <w:rsid w:val="005E55E6"/>
    <w:rsid w:val="005E58DE"/>
    <w:rsid w:val="005E5B5B"/>
    <w:rsid w:val="005E5B6D"/>
    <w:rsid w:val="005E5B8A"/>
    <w:rsid w:val="005E5C09"/>
    <w:rsid w:val="005E5C29"/>
    <w:rsid w:val="005E5CB9"/>
    <w:rsid w:val="005E5EB5"/>
    <w:rsid w:val="005E6008"/>
    <w:rsid w:val="005E618B"/>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8BA"/>
    <w:rsid w:val="005E7B32"/>
    <w:rsid w:val="005E7B65"/>
    <w:rsid w:val="005E7CA5"/>
    <w:rsid w:val="005E7D14"/>
    <w:rsid w:val="005E7DDD"/>
    <w:rsid w:val="005E7F0A"/>
    <w:rsid w:val="005F008B"/>
    <w:rsid w:val="005F02FA"/>
    <w:rsid w:val="005F030E"/>
    <w:rsid w:val="005F0362"/>
    <w:rsid w:val="005F0442"/>
    <w:rsid w:val="005F04E0"/>
    <w:rsid w:val="005F0586"/>
    <w:rsid w:val="005F06EC"/>
    <w:rsid w:val="005F0861"/>
    <w:rsid w:val="005F0B2E"/>
    <w:rsid w:val="005F0B60"/>
    <w:rsid w:val="005F0D07"/>
    <w:rsid w:val="005F0E4E"/>
    <w:rsid w:val="005F0F7C"/>
    <w:rsid w:val="005F125F"/>
    <w:rsid w:val="005F1372"/>
    <w:rsid w:val="005F1377"/>
    <w:rsid w:val="005F1495"/>
    <w:rsid w:val="005F1598"/>
    <w:rsid w:val="005F1683"/>
    <w:rsid w:val="005F1689"/>
    <w:rsid w:val="005F1906"/>
    <w:rsid w:val="005F1B4D"/>
    <w:rsid w:val="005F2129"/>
    <w:rsid w:val="005F2198"/>
    <w:rsid w:val="005F2396"/>
    <w:rsid w:val="005F23E3"/>
    <w:rsid w:val="005F245C"/>
    <w:rsid w:val="005F2596"/>
    <w:rsid w:val="005F288C"/>
    <w:rsid w:val="005F28B8"/>
    <w:rsid w:val="005F29BB"/>
    <w:rsid w:val="005F2BF4"/>
    <w:rsid w:val="005F2C88"/>
    <w:rsid w:val="005F2DC3"/>
    <w:rsid w:val="005F2F2D"/>
    <w:rsid w:val="005F2F92"/>
    <w:rsid w:val="005F30A0"/>
    <w:rsid w:val="005F313B"/>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DBE"/>
    <w:rsid w:val="005F3F32"/>
    <w:rsid w:val="005F422B"/>
    <w:rsid w:val="005F4276"/>
    <w:rsid w:val="005F42D2"/>
    <w:rsid w:val="005F4476"/>
    <w:rsid w:val="005F4499"/>
    <w:rsid w:val="005F449C"/>
    <w:rsid w:val="005F4506"/>
    <w:rsid w:val="005F455A"/>
    <w:rsid w:val="005F457A"/>
    <w:rsid w:val="005F45B7"/>
    <w:rsid w:val="005F4643"/>
    <w:rsid w:val="005F4722"/>
    <w:rsid w:val="005F4823"/>
    <w:rsid w:val="005F486C"/>
    <w:rsid w:val="005F4927"/>
    <w:rsid w:val="005F4A61"/>
    <w:rsid w:val="005F4ACF"/>
    <w:rsid w:val="005F4C57"/>
    <w:rsid w:val="005F4C8D"/>
    <w:rsid w:val="005F4CDD"/>
    <w:rsid w:val="005F4D8A"/>
    <w:rsid w:val="005F508C"/>
    <w:rsid w:val="005F5135"/>
    <w:rsid w:val="005F54AD"/>
    <w:rsid w:val="005F54F1"/>
    <w:rsid w:val="005F56DB"/>
    <w:rsid w:val="005F576C"/>
    <w:rsid w:val="005F58DA"/>
    <w:rsid w:val="005F5947"/>
    <w:rsid w:val="005F5ABB"/>
    <w:rsid w:val="005F5B76"/>
    <w:rsid w:val="005F5CDE"/>
    <w:rsid w:val="005F5E10"/>
    <w:rsid w:val="005F64EC"/>
    <w:rsid w:val="005F6688"/>
    <w:rsid w:val="005F689A"/>
    <w:rsid w:val="005F68E9"/>
    <w:rsid w:val="005F6C14"/>
    <w:rsid w:val="005F6DA0"/>
    <w:rsid w:val="005F6E89"/>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028"/>
    <w:rsid w:val="00600220"/>
    <w:rsid w:val="00600254"/>
    <w:rsid w:val="00600400"/>
    <w:rsid w:val="00600509"/>
    <w:rsid w:val="006006B2"/>
    <w:rsid w:val="0060070F"/>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E0"/>
    <w:rsid w:val="00601799"/>
    <w:rsid w:val="006017E6"/>
    <w:rsid w:val="0060187C"/>
    <w:rsid w:val="00601B65"/>
    <w:rsid w:val="00601BD4"/>
    <w:rsid w:val="00601C9F"/>
    <w:rsid w:val="00602039"/>
    <w:rsid w:val="0060206F"/>
    <w:rsid w:val="0060208E"/>
    <w:rsid w:val="006020A4"/>
    <w:rsid w:val="0060219A"/>
    <w:rsid w:val="006025D3"/>
    <w:rsid w:val="00602605"/>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4000"/>
    <w:rsid w:val="00604040"/>
    <w:rsid w:val="0060419A"/>
    <w:rsid w:val="00604258"/>
    <w:rsid w:val="0060435C"/>
    <w:rsid w:val="006045E6"/>
    <w:rsid w:val="006047AF"/>
    <w:rsid w:val="006047EA"/>
    <w:rsid w:val="00604807"/>
    <w:rsid w:val="00604840"/>
    <w:rsid w:val="006049C2"/>
    <w:rsid w:val="00604CDC"/>
    <w:rsid w:val="006052EB"/>
    <w:rsid w:val="006053C8"/>
    <w:rsid w:val="006055E5"/>
    <w:rsid w:val="006056D9"/>
    <w:rsid w:val="006057FC"/>
    <w:rsid w:val="0060593C"/>
    <w:rsid w:val="00605AA9"/>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2E1"/>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579"/>
    <w:rsid w:val="00610608"/>
    <w:rsid w:val="006106A7"/>
    <w:rsid w:val="006106F3"/>
    <w:rsid w:val="00610C41"/>
    <w:rsid w:val="00610E74"/>
    <w:rsid w:val="00610E8D"/>
    <w:rsid w:val="00610F88"/>
    <w:rsid w:val="0061100D"/>
    <w:rsid w:val="0061101B"/>
    <w:rsid w:val="006110F2"/>
    <w:rsid w:val="006110F5"/>
    <w:rsid w:val="0061128F"/>
    <w:rsid w:val="00611297"/>
    <w:rsid w:val="00611298"/>
    <w:rsid w:val="00611372"/>
    <w:rsid w:val="006113EA"/>
    <w:rsid w:val="006115AB"/>
    <w:rsid w:val="006117C8"/>
    <w:rsid w:val="0061184E"/>
    <w:rsid w:val="00611AE6"/>
    <w:rsid w:val="00611BC1"/>
    <w:rsid w:val="00611D6B"/>
    <w:rsid w:val="00611D77"/>
    <w:rsid w:val="00611DA8"/>
    <w:rsid w:val="00611DF2"/>
    <w:rsid w:val="00611E27"/>
    <w:rsid w:val="00611E86"/>
    <w:rsid w:val="00611F34"/>
    <w:rsid w:val="0061205B"/>
    <w:rsid w:val="0061210E"/>
    <w:rsid w:val="006121AA"/>
    <w:rsid w:val="0061220E"/>
    <w:rsid w:val="006122A8"/>
    <w:rsid w:val="006123AC"/>
    <w:rsid w:val="00612486"/>
    <w:rsid w:val="006125A3"/>
    <w:rsid w:val="0061283B"/>
    <w:rsid w:val="00612880"/>
    <w:rsid w:val="00612933"/>
    <w:rsid w:val="00612A5C"/>
    <w:rsid w:val="00612D48"/>
    <w:rsid w:val="00612EB0"/>
    <w:rsid w:val="0061328E"/>
    <w:rsid w:val="00613290"/>
    <w:rsid w:val="00613473"/>
    <w:rsid w:val="00613574"/>
    <w:rsid w:val="006138A4"/>
    <w:rsid w:val="006139CC"/>
    <w:rsid w:val="00613AF2"/>
    <w:rsid w:val="00613B7E"/>
    <w:rsid w:val="00613C89"/>
    <w:rsid w:val="00613E8D"/>
    <w:rsid w:val="00613FF0"/>
    <w:rsid w:val="0061427E"/>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8FB"/>
    <w:rsid w:val="006159DA"/>
    <w:rsid w:val="00615B56"/>
    <w:rsid w:val="00615B9C"/>
    <w:rsid w:val="00615CDC"/>
    <w:rsid w:val="00615D24"/>
    <w:rsid w:val="00615D8C"/>
    <w:rsid w:val="00615E05"/>
    <w:rsid w:val="00615F7F"/>
    <w:rsid w:val="00616038"/>
    <w:rsid w:val="00616155"/>
    <w:rsid w:val="006161B2"/>
    <w:rsid w:val="0061623F"/>
    <w:rsid w:val="006163ED"/>
    <w:rsid w:val="00616411"/>
    <w:rsid w:val="00616607"/>
    <w:rsid w:val="00616877"/>
    <w:rsid w:val="00616893"/>
    <w:rsid w:val="006169D8"/>
    <w:rsid w:val="00616A6E"/>
    <w:rsid w:val="00616D21"/>
    <w:rsid w:val="00616DF5"/>
    <w:rsid w:val="00616E76"/>
    <w:rsid w:val="00616E8B"/>
    <w:rsid w:val="00616EC9"/>
    <w:rsid w:val="00616FAD"/>
    <w:rsid w:val="00616FB1"/>
    <w:rsid w:val="006170EA"/>
    <w:rsid w:val="006171D8"/>
    <w:rsid w:val="006173D9"/>
    <w:rsid w:val="006174BB"/>
    <w:rsid w:val="006174DA"/>
    <w:rsid w:val="00617556"/>
    <w:rsid w:val="0061755D"/>
    <w:rsid w:val="006177AA"/>
    <w:rsid w:val="00617844"/>
    <w:rsid w:val="00617865"/>
    <w:rsid w:val="006178E4"/>
    <w:rsid w:val="00617976"/>
    <w:rsid w:val="00617D14"/>
    <w:rsid w:val="00617D97"/>
    <w:rsid w:val="00617DF3"/>
    <w:rsid w:val="00617E23"/>
    <w:rsid w:val="00617F5E"/>
    <w:rsid w:val="00620042"/>
    <w:rsid w:val="006200D2"/>
    <w:rsid w:val="0062018F"/>
    <w:rsid w:val="00620487"/>
    <w:rsid w:val="006205C6"/>
    <w:rsid w:val="0062091B"/>
    <w:rsid w:val="00620974"/>
    <w:rsid w:val="00620CBA"/>
    <w:rsid w:val="00620CDE"/>
    <w:rsid w:val="00620D76"/>
    <w:rsid w:val="00621005"/>
    <w:rsid w:val="0062114A"/>
    <w:rsid w:val="0062118E"/>
    <w:rsid w:val="006211DF"/>
    <w:rsid w:val="00621731"/>
    <w:rsid w:val="006218E0"/>
    <w:rsid w:val="00621A4B"/>
    <w:rsid w:val="00621BAF"/>
    <w:rsid w:val="00621C0F"/>
    <w:rsid w:val="00621C63"/>
    <w:rsid w:val="00621D7C"/>
    <w:rsid w:val="00621DA7"/>
    <w:rsid w:val="00621E4E"/>
    <w:rsid w:val="00621E92"/>
    <w:rsid w:val="00621EA7"/>
    <w:rsid w:val="0062202B"/>
    <w:rsid w:val="00622091"/>
    <w:rsid w:val="006220EC"/>
    <w:rsid w:val="0062231F"/>
    <w:rsid w:val="00622327"/>
    <w:rsid w:val="00622624"/>
    <w:rsid w:val="00622691"/>
    <w:rsid w:val="0062281A"/>
    <w:rsid w:val="0062282E"/>
    <w:rsid w:val="006228EA"/>
    <w:rsid w:val="0062290E"/>
    <w:rsid w:val="006229B9"/>
    <w:rsid w:val="00622B4C"/>
    <w:rsid w:val="00622BD3"/>
    <w:rsid w:val="00622C81"/>
    <w:rsid w:val="00622D0E"/>
    <w:rsid w:val="00622D14"/>
    <w:rsid w:val="00622E86"/>
    <w:rsid w:val="0062300F"/>
    <w:rsid w:val="00623232"/>
    <w:rsid w:val="00623301"/>
    <w:rsid w:val="00623485"/>
    <w:rsid w:val="006235EB"/>
    <w:rsid w:val="006236EC"/>
    <w:rsid w:val="006238ED"/>
    <w:rsid w:val="00623957"/>
    <w:rsid w:val="00623B60"/>
    <w:rsid w:val="00623B7A"/>
    <w:rsid w:val="00623D1F"/>
    <w:rsid w:val="00623FFB"/>
    <w:rsid w:val="00624004"/>
    <w:rsid w:val="00624144"/>
    <w:rsid w:val="006241BD"/>
    <w:rsid w:val="006243C5"/>
    <w:rsid w:val="00624473"/>
    <w:rsid w:val="00624606"/>
    <w:rsid w:val="0062467D"/>
    <w:rsid w:val="0062471B"/>
    <w:rsid w:val="0062496E"/>
    <w:rsid w:val="00624A09"/>
    <w:rsid w:val="00624A16"/>
    <w:rsid w:val="00624B42"/>
    <w:rsid w:val="00624B60"/>
    <w:rsid w:val="00624BBF"/>
    <w:rsid w:val="00624C04"/>
    <w:rsid w:val="00624EBA"/>
    <w:rsid w:val="0062507B"/>
    <w:rsid w:val="006250A4"/>
    <w:rsid w:val="00625185"/>
    <w:rsid w:val="006251EF"/>
    <w:rsid w:val="00625227"/>
    <w:rsid w:val="00625256"/>
    <w:rsid w:val="0062529B"/>
    <w:rsid w:val="006252B5"/>
    <w:rsid w:val="006253E7"/>
    <w:rsid w:val="00625597"/>
    <w:rsid w:val="006255F8"/>
    <w:rsid w:val="006258C7"/>
    <w:rsid w:val="006258FF"/>
    <w:rsid w:val="00625972"/>
    <w:rsid w:val="00625A66"/>
    <w:rsid w:val="00625A70"/>
    <w:rsid w:val="00625BDA"/>
    <w:rsid w:val="00625CC8"/>
    <w:rsid w:val="00625DAA"/>
    <w:rsid w:val="00625E2E"/>
    <w:rsid w:val="00625FC8"/>
    <w:rsid w:val="00626132"/>
    <w:rsid w:val="00626151"/>
    <w:rsid w:val="0062627D"/>
    <w:rsid w:val="00626392"/>
    <w:rsid w:val="00626A69"/>
    <w:rsid w:val="00626A7B"/>
    <w:rsid w:val="00626AC2"/>
    <w:rsid w:val="00626C75"/>
    <w:rsid w:val="00626E05"/>
    <w:rsid w:val="00626E14"/>
    <w:rsid w:val="00626F5B"/>
    <w:rsid w:val="00626FC7"/>
    <w:rsid w:val="00626FE9"/>
    <w:rsid w:val="00627059"/>
    <w:rsid w:val="0062707C"/>
    <w:rsid w:val="00627095"/>
    <w:rsid w:val="0062720B"/>
    <w:rsid w:val="00627220"/>
    <w:rsid w:val="0062742F"/>
    <w:rsid w:val="006274AD"/>
    <w:rsid w:val="00627595"/>
    <w:rsid w:val="006276FA"/>
    <w:rsid w:val="0062779B"/>
    <w:rsid w:val="0062780C"/>
    <w:rsid w:val="0062784C"/>
    <w:rsid w:val="00627916"/>
    <w:rsid w:val="006279B4"/>
    <w:rsid w:val="006279BB"/>
    <w:rsid w:val="00627E8B"/>
    <w:rsid w:val="00627EA0"/>
    <w:rsid w:val="00627F06"/>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B1B"/>
    <w:rsid w:val="00630CD5"/>
    <w:rsid w:val="00630D89"/>
    <w:rsid w:val="00630E48"/>
    <w:rsid w:val="00630E94"/>
    <w:rsid w:val="00630EB6"/>
    <w:rsid w:val="00630F89"/>
    <w:rsid w:val="00631138"/>
    <w:rsid w:val="0063126F"/>
    <w:rsid w:val="006314DC"/>
    <w:rsid w:val="00631568"/>
    <w:rsid w:val="006315C2"/>
    <w:rsid w:val="006315DA"/>
    <w:rsid w:val="00631668"/>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DE"/>
    <w:rsid w:val="006329F8"/>
    <w:rsid w:val="00632D9D"/>
    <w:rsid w:val="00632DB9"/>
    <w:rsid w:val="00632E17"/>
    <w:rsid w:val="00632EFD"/>
    <w:rsid w:val="00632F88"/>
    <w:rsid w:val="0063303B"/>
    <w:rsid w:val="00633079"/>
    <w:rsid w:val="00633184"/>
    <w:rsid w:val="006332BB"/>
    <w:rsid w:val="00633496"/>
    <w:rsid w:val="00633612"/>
    <w:rsid w:val="00633736"/>
    <w:rsid w:val="0063375F"/>
    <w:rsid w:val="006338D3"/>
    <w:rsid w:val="00633929"/>
    <w:rsid w:val="006339BE"/>
    <w:rsid w:val="00633A69"/>
    <w:rsid w:val="00633B2A"/>
    <w:rsid w:val="00633B78"/>
    <w:rsid w:val="00633B82"/>
    <w:rsid w:val="00633C33"/>
    <w:rsid w:val="00633C5E"/>
    <w:rsid w:val="00633D6D"/>
    <w:rsid w:val="00633D99"/>
    <w:rsid w:val="00633F25"/>
    <w:rsid w:val="0063407A"/>
    <w:rsid w:val="006340A9"/>
    <w:rsid w:val="0063423A"/>
    <w:rsid w:val="006342EE"/>
    <w:rsid w:val="0063432B"/>
    <w:rsid w:val="00634495"/>
    <w:rsid w:val="00634575"/>
    <w:rsid w:val="006345C3"/>
    <w:rsid w:val="006346D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7DA"/>
    <w:rsid w:val="0063586E"/>
    <w:rsid w:val="006358D0"/>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A78"/>
    <w:rsid w:val="00641B56"/>
    <w:rsid w:val="00641CD8"/>
    <w:rsid w:val="00641D87"/>
    <w:rsid w:val="00641EC7"/>
    <w:rsid w:val="00641F07"/>
    <w:rsid w:val="006423C6"/>
    <w:rsid w:val="00642467"/>
    <w:rsid w:val="0064253E"/>
    <w:rsid w:val="006426ED"/>
    <w:rsid w:val="00642720"/>
    <w:rsid w:val="0064273D"/>
    <w:rsid w:val="00642778"/>
    <w:rsid w:val="0064279E"/>
    <w:rsid w:val="00642843"/>
    <w:rsid w:val="00642902"/>
    <w:rsid w:val="00642912"/>
    <w:rsid w:val="00642992"/>
    <w:rsid w:val="00642BAA"/>
    <w:rsid w:val="00642C9B"/>
    <w:rsid w:val="00642CDD"/>
    <w:rsid w:val="00642E60"/>
    <w:rsid w:val="00642F1C"/>
    <w:rsid w:val="00642F31"/>
    <w:rsid w:val="00642F6B"/>
    <w:rsid w:val="00642F88"/>
    <w:rsid w:val="00643091"/>
    <w:rsid w:val="006430D1"/>
    <w:rsid w:val="00643482"/>
    <w:rsid w:val="00643507"/>
    <w:rsid w:val="0064354A"/>
    <w:rsid w:val="00643773"/>
    <w:rsid w:val="00643956"/>
    <w:rsid w:val="0064399B"/>
    <w:rsid w:val="00643A1E"/>
    <w:rsid w:val="00643A56"/>
    <w:rsid w:val="00643B6D"/>
    <w:rsid w:val="00643BFE"/>
    <w:rsid w:val="00643D5D"/>
    <w:rsid w:val="00643E7F"/>
    <w:rsid w:val="00644154"/>
    <w:rsid w:val="0064457A"/>
    <w:rsid w:val="006446A3"/>
    <w:rsid w:val="00644750"/>
    <w:rsid w:val="00644789"/>
    <w:rsid w:val="0064481B"/>
    <w:rsid w:val="00644850"/>
    <w:rsid w:val="006448EE"/>
    <w:rsid w:val="0064490E"/>
    <w:rsid w:val="00644913"/>
    <w:rsid w:val="00644BBC"/>
    <w:rsid w:val="00644BEB"/>
    <w:rsid w:val="00644C74"/>
    <w:rsid w:val="00644D54"/>
    <w:rsid w:val="006450E0"/>
    <w:rsid w:val="00645484"/>
    <w:rsid w:val="00645586"/>
    <w:rsid w:val="00645691"/>
    <w:rsid w:val="006457AB"/>
    <w:rsid w:val="006458AC"/>
    <w:rsid w:val="006458C4"/>
    <w:rsid w:val="00645981"/>
    <w:rsid w:val="006459A1"/>
    <w:rsid w:val="00645A7A"/>
    <w:rsid w:val="00645CA4"/>
    <w:rsid w:val="00645DDE"/>
    <w:rsid w:val="00645EB3"/>
    <w:rsid w:val="00645EED"/>
    <w:rsid w:val="00645F7A"/>
    <w:rsid w:val="0064618E"/>
    <w:rsid w:val="006461D5"/>
    <w:rsid w:val="00646229"/>
    <w:rsid w:val="00646562"/>
    <w:rsid w:val="00646676"/>
    <w:rsid w:val="006466CB"/>
    <w:rsid w:val="006466FB"/>
    <w:rsid w:val="006467E6"/>
    <w:rsid w:val="0064695B"/>
    <w:rsid w:val="00646A66"/>
    <w:rsid w:val="00646BA6"/>
    <w:rsid w:val="00646F12"/>
    <w:rsid w:val="00646F1F"/>
    <w:rsid w:val="00646F4D"/>
    <w:rsid w:val="00646FF8"/>
    <w:rsid w:val="006470E2"/>
    <w:rsid w:val="0064728B"/>
    <w:rsid w:val="006472E1"/>
    <w:rsid w:val="00647338"/>
    <w:rsid w:val="00647469"/>
    <w:rsid w:val="0064754D"/>
    <w:rsid w:val="006476E0"/>
    <w:rsid w:val="006478AF"/>
    <w:rsid w:val="00647964"/>
    <w:rsid w:val="00647969"/>
    <w:rsid w:val="006479F7"/>
    <w:rsid w:val="00647A18"/>
    <w:rsid w:val="00647A43"/>
    <w:rsid w:val="00647B5E"/>
    <w:rsid w:val="00647B8D"/>
    <w:rsid w:val="00647C59"/>
    <w:rsid w:val="00647C9E"/>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31"/>
    <w:rsid w:val="006515A1"/>
    <w:rsid w:val="00651687"/>
    <w:rsid w:val="00651746"/>
    <w:rsid w:val="006517B7"/>
    <w:rsid w:val="006518FB"/>
    <w:rsid w:val="0065193A"/>
    <w:rsid w:val="00651943"/>
    <w:rsid w:val="00651AB7"/>
    <w:rsid w:val="00651AC5"/>
    <w:rsid w:val="00651F5D"/>
    <w:rsid w:val="006520D2"/>
    <w:rsid w:val="00652205"/>
    <w:rsid w:val="0065241D"/>
    <w:rsid w:val="006524A9"/>
    <w:rsid w:val="006524E3"/>
    <w:rsid w:val="006525F6"/>
    <w:rsid w:val="00652672"/>
    <w:rsid w:val="006526E2"/>
    <w:rsid w:val="00652812"/>
    <w:rsid w:val="00652821"/>
    <w:rsid w:val="0065283F"/>
    <w:rsid w:val="0065286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9DD"/>
    <w:rsid w:val="00653A88"/>
    <w:rsid w:val="00653AF1"/>
    <w:rsid w:val="00653BBA"/>
    <w:rsid w:val="00653C8E"/>
    <w:rsid w:val="00653E38"/>
    <w:rsid w:val="00653F38"/>
    <w:rsid w:val="0065401B"/>
    <w:rsid w:val="0065412C"/>
    <w:rsid w:val="0065417F"/>
    <w:rsid w:val="00654244"/>
    <w:rsid w:val="006542A3"/>
    <w:rsid w:val="00654343"/>
    <w:rsid w:val="006543AD"/>
    <w:rsid w:val="006544AD"/>
    <w:rsid w:val="006544F2"/>
    <w:rsid w:val="00654641"/>
    <w:rsid w:val="0065472F"/>
    <w:rsid w:val="0065473D"/>
    <w:rsid w:val="00654A26"/>
    <w:rsid w:val="00654ABD"/>
    <w:rsid w:val="00654AC1"/>
    <w:rsid w:val="00654B58"/>
    <w:rsid w:val="00654B5C"/>
    <w:rsid w:val="00654C65"/>
    <w:rsid w:val="00654C6C"/>
    <w:rsid w:val="00654EBB"/>
    <w:rsid w:val="006552ED"/>
    <w:rsid w:val="00655572"/>
    <w:rsid w:val="006555D2"/>
    <w:rsid w:val="00655843"/>
    <w:rsid w:val="006558A6"/>
    <w:rsid w:val="0065598F"/>
    <w:rsid w:val="00655B2E"/>
    <w:rsid w:val="00655B99"/>
    <w:rsid w:val="00655C7C"/>
    <w:rsid w:val="00655D1E"/>
    <w:rsid w:val="00655DA9"/>
    <w:rsid w:val="00655E30"/>
    <w:rsid w:val="00655E82"/>
    <w:rsid w:val="00655F0E"/>
    <w:rsid w:val="00655FAF"/>
    <w:rsid w:val="00655FF1"/>
    <w:rsid w:val="006560CC"/>
    <w:rsid w:val="006562FA"/>
    <w:rsid w:val="0065638C"/>
    <w:rsid w:val="00656469"/>
    <w:rsid w:val="0065648F"/>
    <w:rsid w:val="0065649F"/>
    <w:rsid w:val="00656511"/>
    <w:rsid w:val="006565A7"/>
    <w:rsid w:val="006565C7"/>
    <w:rsid w:val="006568B7"/>
    <w:rsid w:val="00656AC5"/>
    <w:rsid w:val="00656BCF"/>
    <w:rsid w:val="00656DB7"/>
    <w:rsid w:val="00656E31"/>
    <w:rsid w:val="00656F38"/>
    <w:rsid w:val="006570F0"/>
    <w:rsid w:val="00657248"/>
    <w:rsid w:val="00657283"/>
    <w:rsid w:val="0065728D"/>
    <w:rsid w:val="00657297"/>
    <w:rsid w:val="0065749E"/>
    <w:rsid w:val="006574D5"/>
    <w:rsid w:val="006575CB"/>
    <w:rsid w:val="0065762B"/>
    <w:rsid w:val="00657636"/>
    <w:rsid w:val="006576D8"/>
    <w:rsid w:val="00657718"/>
    <w:rsid w:val="0065786F"/>
    <w:rsid w:val="00657A61"/>
    <w:rsid w:val="00657B24"/>
    <w:rsid w:val="00657B5A"/>
    <w:rsid w:val="00657C6C"/>
    <w:rsid w:val="00657E01"/>
    <w:rsid w:val="00657E94"/>
    <w:rsid w:val="00657F6C"/>
    <w:rsid w:val="00660128"/>
    <w:rsid w:val="00660262"/>
    <w:rsid w:val="006603B6"/>
    <w:rsid w:val="006604E4"/>
    <w:rsid w:val="006606D3"/>
    <w:rsid w:val="006607D5"/>
    <w:rsid w:val="0066086E"/>
    <w:rsid w:val="006608B7"/>
    <w:rsid w:val="0066099E"/>
    <w:rsid w:val="00660A29"/>
    <w:rsid w:val="00660AE3"/>
    <w:rsid w:val="00660C19"/>
    <w:rsid w:val="00660C3E"/>
    <w:rsid w:val="00660C7D"/>
    <w:rsid w:val="00660CEF"/>
    <w:rsid w:val="00660F1B"/>
    <w:rsid w:val="00661018"/>
    <w:rsid w:val="0066112F"/>
    <w:rsid w:val="006611B8"/>
    <w:rsid w:val="006612EB"/>
    <w:rsid w:val="006613A2"/>
    <w:rsid w:val="006613AA"/>
    <w:rsid w:val="00661412"/>
    <w:rsid w:val="00661478"/>
    <w:rsid w:val="00661662"/>
    <w:rsid w:val="00661820"/>
    <w:rsid w:val="0066185B"/>
    <w:rsid w:val="00661A8C"/>
    <w:rsid w:val="00661CC8"/>
    <w:rsid w:val="00661CEE"/>
    <w:rsid w:val="00661D3D"/>
    <w:rsid w:val="00661E62"/>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99B"/>
    <w:rsid w:val="006629E7"/>
    <w:rsid w:val="00662B01"/>
    <w:rsid w:val="00662B48"/>
    <w:rsid w:val="00662B55"/>
    <w:rsid w:val="00662BE7"/>
    <w:rsid w:val="00662C01"/>
    <w:rsid w:val="00662D11"/>
    <w:rsid w:val="00662E34"/>
    <w:rsid w:val="00662F94"/>
    <w:rsid w:val="0066310E"/>
    <w:rsid w:val="00663212"/>
    <w:rsid w:val="00663276"/>
    <w:rsid w:val="006632E5"/>
    <w:rsid w:val="00663352"/>
    <w:rsid w:val="006633EC"/>
    <w:rsid w:val="00663485"/>
    <w:rsid w:val="0066349F"/>
    <w:rsid w:val="00663515"/>
    <w:rsid w:val="006635D7"/>
    <w:rsid w:val="00663788"/>
    <w:rsid w:val="00663A2D"/>
    <w:rsid w:val="00663A2E"/>
    <w:rsid w:val="00663A3B"/>
    <w:rsid w:val="00663B79"/>
    <w:rsid w:val="00663C3A"/>
    <w:rsid w:val="00663E2D"/>
    <w:rsid w:val="00663E3C"/>
    <w:rsid w:val="00663E86"/>
    <w:rsid w:val="00663EF2"/>
    <w:rsid w:val="00663F31"/>
    <w:rsid w:val="00663F7B"/>
    <w:rsid w:val="0066416A"/>
    <w:rsid w:val="0066448E"/>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C38"/>
    <w:rsid w:val="00665EA3"/>
    <w:rsid w:val="00665F56"/>
    <w:rsid w:val="00665F7D"/>
    <w:rsid w:val="00665F94"/>
    <w:rsid w:val="00666086"/>
    <w:rsid w:val="006660E1"/>
    <w:rsid w:val="0066614C"/>
    <w:rsid w:val="006662ED"/>
    <w:rsid w:val="006663E5"/>
    <w:rsid w:val="0066647F"/>
    <w:rsid w:val="00666553"/>
    <w:rsid w:val="0066657F"/>
    <w:rsid w:val="006665D0"/>
    <w:rsid w:val="006666E7"/>
    <w:rsid w:val="0066698B"/>
    <w:rsid w:val="00666A9C"/>
    <w:rsid w:val="00666DE6"/>
    <w:rsid w:val="00666E78"/>
    <w:rsid w:val="00666F8A"/>
    <w:rsid w:val="00666FB6"/>
    <w:rsid w:val="00667073"/>
    <w:rsid w:val="00667116"/>
    <w:rsid w:val="00667193"/>
    <w:rsid w:val="0066729D"/>
    <w:rsid w:val="00667339"/>
    <w:rsid w:val="00667358"/>
    <w:rsid w:val="00667369"/>
    <w:rsid w:val="00667383"/>
    <w:rsid w:val="006673B6"/>
    <w:rsid w:val="006673DF"/>
    <w:rsid w:val="00667586"/>
    <w:rsid w:val="006676BF"/>
    <w:rsid w:val="00667A69"/>
    <w:rsid w:val="00667A83"/>
    <w:rsid w:val="00667AE6"/>
    <w:rsid w:val="00667C08"/>
    <w:rsid w:val="00667C4A"/>
    <w:rsid w:val="00667C80"/>
    <w:rsid w:val="00667CF9"/>
    <w:rsid w:val="00667D7D"/>
    <w:rsid w:val="00667DE0"/>
    <w:rsid w:val="00667E38"/>
    <w:rsid w:val="00667E5C"/>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622"/>
    <w:rsid w:val="0067162C"/>
    <w:rsid w:val="006717CB"/>
    <w:rsid w:val="006719A3"/>
    <w:rsid w:val="006719F3"/>
    <w:rsid w:val="00671AAE"/>
    <w:rsid w:val="00671BFD"/>
    <w:rsid w:val="00671CCA"/>
    <w:rsid w:val="00671CD6"/>
    <w:rsid w:val="00671E11"/>
    <w:rsid w:val="00671EDA"/>
    <w:rsid w:val="00672010"/>
    <w:rsid w:val="0067206B"/>
    <w:rsid w:val="006720BD"/>
    <w:rsid w:val="0067215B"/>
    <w:rsid w:val="006721B5"/>
    <w:rsid w:val="0067258D"/>
    <w:rsid w:val="0067258F"/>
    <w:rsid w:val="006725A3"/>
    <w:rsid w:val="006726A6"/>
    <w:rsid w:val="00672999"/>
    <w:rsid w:val="00672BB3"/>
    <w:rsid w:val="00672BDB"/>
    <w:rsid w:val="00672E6E"/>
    <w:rsid w:val="00672F07"/>
    <w:rsid w:val="00672F6C"/>
    <w:rsid w:val="00672FD4"/>
    <w:rsid w:val="006732B7"/>
    <w:rsid w:val="006733A1"/>
    <w:rsid w:val="0067341D"/>
    <w:rsid w:val="006734F6"/>
    <w:rsid w:val="00673545"/>
    <w:rsid w:val="0067373B"/>
    <w:rsid w:val="0067382F"/>
    <w:rsid w:val="006738A7"/>
    <w:rsid w:val="00673B32"/>
    <w:rsid w:val="00673E18"/>
    <w:rsid w:val="006741C0"/>
    <w:rsid w:val="006742F8"/>
    <w:rsid w:val="006743DD"/>
    <w:rsid w:val="00674695"/>
    <w:rsid w:val="006747A8"/>
    <w:rsid w:val="00674B24"/>
    <w:rsid w:val="00674B2D"/>
    <w:rsid w:val="00674C18"/>
    <w:rsid w:val="00674E3A"/>
    <w:rsid w:val="00675336"/>
    <w:rsid w:val="0067549A"/>
    <w:rsid w:val="006757F2"/>
    <w:rsid w:val="006757FB"/>
    <w:rsid w:val="00675884"/>
    <w:rsid w:val="006758CA"/>
    <w:rsid w:val="006758D3"/>
    <w:rsid w:val="006759F7"/>
    <w:rsid w:val="00675A0D"/>
    <w:rsid w:val="00675AA1"/>
    <w:rsid w:val="00675B56"/>
    <w:rsid w:val="00675BA3"/>
    <w:rsid w:val="00675C13"/>
    <w:rsid w:val="00675C9B"/>
    <w:rsid w:val="00675D5A"/>
    <w:rsid w:val="00675EC9"/>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8A0"/>
    <w:rsid w:val="00677925"/>
    <w:rsid w:val="0067792B"/>
    <w:rsid w:val="00677AED"/>
    <w:rsid w:val="00677AEE"/>
    <w:rsid w:val="00677B47"/>
    <w:rsid w:val="00677B65"/>
    <w:rsid w:val="00677CA1"/>
    <w:rsid w:val="00677D78"/>
    <w:rsid w:val="00677E57"/>
    <w:rsid w:val="00677F51"/>
    <w:rsid w:val="0068019D"/>
    <w:rsid w:val="0068034A"/>
    <w:rsid w:val="006803ED"/>
    <w:rsid w:val="0068048F"/>
    <w:rsid w:val="006804BC"/>
    <w:rsid w:val="00680831"/>
    <w:rsid w:val="006809E9"/>
    <w:rsid w:val="00680BE2"/>
    <w:rsid w:val="00680C67"/>
    <w:rsid w:val="00680E4B"/>
    <w:rsid w:val="00680EB1"/>
    <w:rsid w:val="00680EB7"/>
    <w:rsid w:val="00680F1F"/>
    <w:rsid w:val="00680F41"/>
    <w:rsid w:val="00680F57"/>
    <w:rsid w:val="006810F3"/>
    <w:rsid w:val="00681130"/>
    <w:rsid w:val="0068119E"/>
    <w:rsid w:val="0068135E"/>
    <w:rsid w:val="006815A4"/>
    <w:rsid w:val="00681774"/>
    <w:rsid w:val="006818A4"/>
    <w:rsid w:val="006819A9"/>
    <w:rsid w:val="006819DF"/>
    <w:rsid w:val="00681C7E"/>
    <w:rsid w:val="00681DFF"/>
    <w:rsid w:val="00681E48"/>
    <w:rsid w:val="00681F0D"/>
    <w:rsid w:val="00681F30"/>
    <w:rsid w:val="00682033"/>
    <w:rsid w:val="006824AC"/>
    <w:rsid w:val="00682594"/>
    <w:rsid w:val="006827C5"/>
    <w:rsid w:val="00682867"/>
    <w:rsid w:val="00682AA4"/>
    <w:rsid w:val="00682AF2"/>
    <w:rsid w:val="00682AF4"/>
    <w:rsid w:val="00682B32"/>
    <w:rsid w:val="00682BD0"/>
    <w:rsid w:val="00682CCF"/>
    <w:rsid w:val="00682D35"/>
    <w:rsid w:val="00682D4E"/>
    <w:rsid w:val="00682D95"/>
    <w:rsid w:val="00682E00"/>
    <w:rsid w:val="00682E0F"/>
    <w:rsid w:val="00682F8F"/>
    <w:rsid w:val="0068305E"/>
    <w:rsid w:val="00683117"/>
    <w:rsid w:val="0068318F"/>
    <w:rsid w:val="0068328E"/>
    <w:rsid w:val="00683395"/>
    <w:rsid w:val="006833A7"/>
    <w:rsid w:val="006833BD"/>
    <w:rsid w:val="0068357D"/>
    <w:rsid w:val="00683584"/>
    <w:rsid w:val="0068370B"/>
    <w:rsid w:val="0068382D"/>
    <w:rsid w:val="00683996"/>
    <w:rsid w:val="006839A1"/>
    <w:rsid w:val="00683A82"/>
    <w:rsid w:val="00683D9E"/>
    <w:rsid w:val="00683DAE"/>
    <w:rsid w:val="00683E9A"/>
    <w:rsid w:val="00683F12"/>
    <w:rsid w:val="00683F87"/>
    <w:rsid w:val="0068418F"/>
    <w:rsid w:val="006842F7"/>
    <w:rsid w:val="00684407"/>
    <w:rsid w:val="0068446D"/>
    <w:rsid w:val="0068446F"/>
    <w:rsid w:val="00684580"/>
    <w:rsid w:val="006845D0"/>
    <w:rsid w:val="0068461C"/>
    <w:rsid w:val="006846E2"/>
    <w:rsid w:val="00684715"/>
    <w:rsid w:val="00684752"/>
    <w:rsid w:val="006848F5"/>
    <w:rsid w:val="00684920"/>
    <w:rsid w:val="00684A79"/>
    <w:rsid w:val="00684AA7"/>
    <w:rsid w:val="00684AB8"/>
    <w:rsid w:val="00684CA7"/>
    <w:rsid w:val="00684F2C"/>
    <w:rsid w:val="00684F3C"/>
    <w:rsid w:val="00684F4A"/>
    <w:rsid w:val="00684FFA"/>
    <w:rsid w:val="006850AB"/>
    <w:rsid w:val="0068531B"/>
    <w:rsid w:val="006853D4"/>
    <w:rsid w:val="006853ED"/>
    <w:rsid w:val="00685414"/>
    <w:rsid w:val="00685468"/>
    <w:rsid w:val="006855F4"/>
    <w:rsid w:val="006856ED"/>
    <w:rsid w:val="006857B7"/>
    <w:rsid w:val="0068598B"/>
    <w:rsid w:val="00685C36"/>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58F"/>
    <w:rsid w:val="0068661B"/>
    <w:rsid w:val="006866CE"/>
    <w:rsid w:val="00686828"/>
    <w:rsid w:val="00686849"/>
    <w:rsid w:val="00686880"/>
    <w:rsid w:val="006869E2"/>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9A1"/>
    <w:rsid w:val="00687A84"/>
    <w:rsid w:val="00687B60"/>
    <w:rsid w:val="00687E86"/>
    <w:rsid w:val="00687EBF"/>
    <w:rsid w:val="00687ED1"/>
    <w:rsid w:val="006902CA"/>
    <w:rsid w:val="006903D8"/>
    <w:rsid w:val="006904D3"/>
    <w:rsid w:val="006904D8"/>
    <w:rsid w:val="006904D9"/>
    <w:rsid w:val="00690619"/>
    <w:rsid w:val="006907DB"/>
    <w:rsid w:val="006907E6"/>
    <w:rsid w:val="00690825"/>
    <w:rsid w:val="0069086C"/>
    <w:rsid w:val="0069092D"/>
    <w:rsid w:val="00690C7E"/>
    <w:rsid w:val="00690C8C"/>
    <w:rsid w:val="00690CCA"/>
    <w:rsid w:val="00690D72"/>
    <w:rsid w:val="00690E94"/>
    <w:rsid w:val="00690EF6"/>
    <w:rsid w:val="00690F6B"/>
    <w:rsid w:val="00691103"/>
    <w:rsid w:val="0069123E"/>
    <w:rsid w:val="0069151C"/>
    <w:rsid w:val="00691690"/>
    <w:rsid w:val="006916B7"/>
    <w:rsid w:val="00691705"/>
    <w:rsid w:val="00691789"/>
    <w:rsid w:val="0069183A"/>
    <w:rsid w:val="00691918"/>
    <w:rsid w:val="00691BDB"/>
    <w:rsid w:val="00691C3C"/>
    <w:rsid w:val="00691E2A"/>
    <w:rsid w:val="00691FEB"/>
    <w:rsid w:val="00692000"/>
    <w:rsid w:val="0069209C"/>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B92"/>
    <w:rsid w:val="00693BCC"/>
    <w:rsid w:val="00693CB6"/>
    <w:rsid w:val="00693D22"/>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97"/>
    <w:rsid w:val="00695EE4"/>
    <w:rsid w:val="00695F8B"/>
    <w:rsid w:val="00695F8F"/>
    <w:rsid w:val="006961EE"/>
    <w:rsid w:val="00696209"/>
    <w:rsid w:val="006965E7"/>
    <w:rsid w:val="00696715"/>
    <w:rsid w:val="006969B8"/>
    <w:rsid w:val="00696AC9"/>
    <w:rsid w:val="00696B08"/>
    <w:rsid w:val="00696CA9"/>
    <w:rsid w:val="00696D8B"/>
    <w:rsid w:val="00696E21"/>
    <w:rsid w:val="00696EC0"/>
    <w:rsid w:val="00696F2F"/>
    <w:rsid w:val="006972A0"/>
    <w:rsid w:val="0069738F"/>
    <w:rsid w:val="006973F6"/>
    <w:rsid w:val="0069741E"/>
    <w:rsid w:val="00697554"/>
    <w:rsid w:val="006975A7"/>
    <w:rsid w:val="006975D3"/>
    <w:rsid w:val="00697634"/>
    <w:rsid w:val="006976AB"/>
    <w:rsid w:val="0069775B"/>
    <w:rsid w:val="0069778E"/>
    <w:rsid w:val="006978E0"/>
    <w:rsid w:val="00697CED"/>
    <w:rsid w:val="00697CFE"/>
    <w:rsid w:val="00697EB5"/>
    <w:rsid w:val="0069AF7B"/>
    <w:rsid w:val="006A0445"/>
    <w:rsid w:val="006A0820"/>
    <w:rsid w:val="006A082A"/>
    <w:rsid w:val="006A08F6"/>
    <w:rsid w:val="006A0A15"/>
    <w:rsid w:val="006A0A97"/>
    <w:rsid w:val="006A0B40"/>
    <w:rsid w:val="006A0CFE"/>
    <w:rsid w:val="006A0DF4"/>
    <w:rsid w:val="006A0E7D"/>
    <w:rsid w:val="006A0EF5"/>
    <w:rsid w:val="006A0FAA"/>
    <w:rsid w:val="006A0FF3"/>
    <w:rsid w:val="006A108E"/>
    <w:rsid w:val="006A1358"/>
    <w:rsid w:val="006A1566"/>
    <w:rsid w:val="006A1603"/>
    <w:rsid w:val="006A174A"/>
    <w:rsid w:val="006A179E"/>
    <w:rsid w:val="006A17FD"/>
    <w:rsid w:val="006A19D7"/>
    <w:rsid w:val="006A1A2A"/>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56F"/>
    <w:rsid w:val="006A270A"/>
    <w:rsid w:val="006A2749"/>
    <w:rsid w:val="006A2A30"/>
    <w:rsid w:val="006A2BBC"/>
    <w:rsid w:val="006A2E14"/>
    <w:rsid w:val="006A2EF9"/>
    <w:rsid w:val="006A2F1E"/>
    <w:rsid w:val="006A2FDE"/>
    <w:rsid w:val="006A2FE9"/>
    <w:rsid w:val="006A3034"/>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6A9"/>
    <w:rsid w:val="006A46B7"/>
    <w:rsid w:val="006A47C8"/>
    <w:rsid w:val="006A48F9"/>
    <w:rsid w:val="006A4901"/>
    <w:rsid w:val="006A4C03"/>
    <w:rsid w:val="006A4C07"/>
    <w:rsid w:val="006A4D9B"/>
    <w:rsid w:val="006A4DBB"/>
    <w:rsid w:val="006A4DD9"/>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560"/>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1C"/>
    <w:rsid w:val="006A798E"/>
    <w:rsid w:val="006A7AB5"/>
    <w:rsid w:val="006A7B64"/>
    <w:rsid w:val="006A7CC3"/>
    <w:rsid w:val="006A7DEC"/>
    <w:rsid w:val="006A7F2F"/>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74"/>
    <w:rsid w:val="006B0D58"/>
    <w:rsid w:val="006B0FD3"/>
    <w:rsid w:val="006B13D7"/>
    <w:rsid w:val="006B149F"/>
    <w:rsid w:val="006B1583"/>
    <w:rsid w:val="006B1653"/>
    <w:rsid w:val="006B166B"/>
    <w:rsid w:val="006B198C"/>
    <w:rsid w:val="006B19B5"/>
    <w:rsid w:val="006B1AEE"/>
    <w:rsid w:val="006B1BC0"/>
    <w:rsid w:val="006B1C19"/>
    <w:rsid w:val="006B1D1C"/>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F9"/>
    <w:rsid w:val="006B3459"/>
    <w:rsid w:val="006B34AC"/>
    <w:rsid w:val="006B3742"/>
    <w:rsid w:val="006B37C1"/>
    <w:rsid w:val="006B3C70"/>
    <w:rsid w:val="006B3EB7"/>
    <w:rsid w:val="006B3FED"/>
    <w:rsid w:val="006B435E"/>
    <w:rsid w:val="006B437A"/>
    <w:rsid w:val="006B456F"/>
    <w:rsid w:val="006B45F4"/>
    <w:rsid w:val="006B4645"/>
    <w:rsid w:val="006B46EE"/>
    <w:rsid w:val="006B4C82"/>
    <w:rsid w:val="006B4D59"/>
    <w:rsid w:val="006B4D72"/>
    <w:rsid w:val="006B4DBE"/>
    <w:rsid w:val="006B504A"/>
    <w:rsid w:val="006B50F2"/>
    <w:rsid w:val="006B51FB"/>
    <w:rsid w:val="006B5204"/>
    <w:rsid w:val="006B5412"/>
    <w:rsid w:val="006B54F5"/>
    <w:rsid w:val="006B5792"/>
    <w:rsid w:val="006B5858"/>
    <w:rsid w:val="006B5873"/>
    <w:rsid w:val="006B589B"/>
    <w:rsid w:val="006B593C"/>
    <w:rsid w:val="006B5AF8"/>
    <w:rsid w:val="006B5D3D"/>
    <w:rsid w:val="006B5D5C"/>
    <w:rsid w:val="006B5F38"/>
    <w:rsid w:val="006B625F"/>
    <w:rsid w:val="006B6263"/>
    <w:rsid w:val="006B6300"/>
    <w:rsid w:val="006B6395"/>
    <w:rsid w:val="006B63A7"/>
    <w:rsid w:val="006B6411"/>
    <w:rsid w:val="006B650B"/>
    <w:rsid w:val="006B651E"/>
    <w:rsid w:val="006B6689"/>
    <w:rsid w:val="006B66E2"/>
    <w:rsid w:val="006B671B"/>
    <w:rsid w:val="006B6977"/>
    <w:rsid w:val="006B69A1"/>
    <w:rsid w:val="006B6A98"/>
    <w:rsid w:val="006B7037"/>
    <w:rsid w:val="006B708B"/>
    <w:rsid w:val="006B725F"/>
    <w:rsid w:val="006B728E"/>
    <w:rsid w:val="006B7339"/>
    <w:rsid w:val="006B7754"/>
    <w:rsid w:val="006B775F"/>
    <w:rsid w:val="006B7825"/>
    <w:rsid w:val="006B799D"/>
    <w:rsid w:val="006B7AC1"/>
    <w:rsid w:val="006B7AD4"/>
    <w:rsid w:val="006B7C94"/>
    <w:rsid w:val="006B7CE8"/>
    <w:rsid w:val="006B7D21"/>
    <w:rsid w:val="006B7F0C"/>
    <w:rsid w:val="006C0053"/>
    <w:rsid w:val="006C00F1"/>
    <w:rsid w:val="006C01CB"/>
    <w:rsid w:val="006C01F8"/>
    <w:rsid w:val="006C0318"/>
    <w:rsid w:val="006C0378"/>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F5"/>
    <w:rsid w:val="006C1888"/>
    <w:rsid w:val="006C193A"/>
    <w:rsid w:val="006C1A52"/>
    <w:rsid w:val="006C1A64"/>
    <w:rsid w:val="006C1B1F"/>
    <w:rsid w:val="006C1B61"/>
    <w:rsid w:val="006C1BE6"/>
    <w:rsid w:val="006C1BE9"/>
    <w:rsid w:val="006C1C6D"/>
    <w:rsid w:val="006C1D3E"/>
    <w:rsid w:val="006C1D49"/>
    <w:rsid w:val="006C1F0B"/>
    <w:rsid w:val="006C1F2E"/>
    <w:rsid w:val="006C2052"/>
    <w:rsid w:val="006C206A"/>
    <w:rsid w:val="006C20A6"/>
    <w:rsid w:val="006C21EA"/>
    <w:rsid w:val="006C223F"/>
    <w:rsid w:val="006C2258"/>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FC9"/>
    <w:rsid w:val="006C40F4"/>
    <w:rsid w:val="006C4106"/>
    <w:rsid w:val="006C4241"/>
    <w:rsid w:val="006C4278"/>
    <w:rsid w:val="006C4536"/>
    <w:rsid w:val="006C46A4"/>
    <w:rsid w:val="006C4B35"/>
    <w:rsid w:val="006C4D75"/>
    <w:rsid w:val="006C4E5B"/>
    <w:rsid w:val="006C50CB"/>
    <w:rsid w:val="006C50DA"/>
    <w:rsid w:val="006C515B"/>
    <w:rsid w:val="006C51F8"/>
    <w:rsid w:val="006C53EF"/>
    <w:rsid w:val="006C547C"/>
    <w:rsid w:val="006C55DF"/>
    <w:rsid w:val="006C569C"/>
    <w:rsid w:val="006C57DE"/>
    <w:rsid w:val="006C5882"/>
    <w:rsid w:val="006C5969"/>
    <w:rsid w:val="006C5AF4"/>
    <w:rsid w:val="006C5F89"/>
    <w:rsid w:val="006C61B2"/>
    <w:rsid w:val="006C6252"/>
    <w:rsid w:val="006C62E0"/>
    <w:rsid w:val="006C62FE"/>
    <w:rsid w:val="006C6360"/>
    <w:rsid w:val="006C69D6"/>
    <w:rsid w:val="006C6B07"/>
    <w:rsid w:val="006C6E5C"/>
    <w:rsid w:val="006C6ECE"/>
    <w:rsid w:val="006C6F17"/>
    <w:rsid w:val="006C6F51"/>
    <w:rsid w:val="006C7027"/>
    <w:rsid w:val="006C72AA"/>
    <w:rsid w:val="006C734A"/>
    <w:rsid w:val="006C7812"/>
    <w:rsid w:val="006C7853"/>
    <w:rsid w:val="006C7A97"/>
    <w:rsid w:val="006C7AF1"/>
    <w:rsid w:val="006C7C97"/>
    <w:rsid w:val="006C7D48"/>
    <w:rsid w:val="006C7D71"/>
    <w:rsid w:val="006C7D75"/>
    <w:rsid w:val="006D004A"/>
    <w:rsid w:val="006D0069"/>
    <w:rsid w:val="006D0134"/>
    <w:rsid w:val="006D0196"/>
    <w:rsid w:val="006D0224"/>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6A"/>
    <w:rsid w:val="006D13DE"/>
    <w:rsid w:val="006D159A"/>
    <w:rsid w:val="006D16C8"/>
    <w:rsid w:val="006D178F"/>
    <w:rsid w:val="006D185B"/>
    <w:rsid w:val="006D1BA2"/>
    <w:rsid w:val="006D1D24"/>
    <w:rsid w:val="006D1EC3"/>
    <w:rsid w:val="006D206B"/>
    <w:rsid w:val="006D20DB"/>
    <w:rsid w:val="006D217E"/>
    <w:rsid w:val="006D21A3"/>
    <w:rsid w:val="006D21FB"/>
    <w:rsid w:val="006D224A"/>
    <w:rsid w:val="006D2360"/>
    <w:rsid w:val="006D2424"/>
    <w:rsid w:val="006D2722"/>
    <w:rsid w:val="006D2753"/>
    <w:rsid w:val="006D28C7"/>
    <w:rsid w:val="006D2B58"/>
    <w:rsid w:val="006D2CF9"/>
    <w:rsid w:val="006D2DFD"/>
    <w:rsid w:val="006D2E5D"/>
    <w:rsid w:val="006D31BC"/>
    <w:rsid w:val="006D32D2"/>
    <w:rsid w:val="006D33B4"/>
    <w:rsid w:val="006D36B8"/>
    <w:rsid w:val="006D36D1"/>
    <w:rsid w:val="006D3B50"/>
    <w:rsid w:val="006D3C38"/>
    <w:rsid w:val="006D3D00"/>
    <w:rsid w:val="006D3D3E"/>
    <w:rsid w:val="006D3D69"/>
    <w:rsid w:val="006D3DFC"/>
    <w:rsid w:val="006D3FD3"/>
    <w:rsid w:val="006D3FD9"/>
    <w:rsid w:val="006D42A3"/>
    <w:rsid w:val="006D43CF"/>
    <w:rsid w:val="006D4534"/>
    <w:rsid w:val="006D4697"/>
    <w:rsid w:val="006D47E8"/>
    <w:rsid w:val="006D4B45"/>
    <w:rsid w:val="006D4CF4"/>
    <w:rsid w:val="006D4D46"/>
    <w:rsid w:val="006D4D82"/>
    <w:rsid w:val="006D5090"/>
    <w:rsid w:val="006D50A0"/>
    <w:rsid w:val="006D5116"/>
    <w:rsid w:val="006D51A2"/>
    <w:rsid w:val="006D5259"/>
    <w:rsid w:val="006D52C7"/>
    <w:rsid w:val="006D5319"/>
    <w:rsid w:val="006D5434"/>
    <w:rsid w:val="006D59A9"/>
    <w:rsid w:val="006D5A5A"/>
    <w:rsid w:val="006D5BBF"/>
    <w:rsid w:val="006D5C6D"/>
    <w:rsid w:val="006D5FBC"/>
    <w:rsid w:val="006D600D"/>
    <w:rsid w:val="006D62B7"/>
    <w:rsid w:val="006D62E3"/>
    <w:rsid w:val="006D63B9"/>
    <w:rsid w:val="006D6485"/>
    <w:rsid w:val="006D671B"/>
    <w:rsid w:val="006D6D10"/>
    <w:rsid w:val="006D6D9A"/>
    <w:rsid w:val="006D6DDE"/>
    <w:rsid w:val="006D6F4E"/>
    <w:rsid w:val="006D6F56"/>
    <w:rsid w:val="006D6F85"/>
    <w:rsid w:val="006D6FE3"/>
    <w:rsid w:val="006D718D"/>
    <w:rsid w:val="006D7196"/>
    <w:rsid w:val="006D72E7"/>
    <w:rsid w:val="006D7779"/>
    <w:rsid w:val="006D778D"/>
    <w:rsid w:val="006D79A3"/>
    <w:rsid w:val="006D79AF"/>
    <w:rsid w:val="006D7B48"/>
    <w:rsid w:val="006D7B90"/>
    <w:rsid w:val="006D7DB3"/>
    <w:rsid w:val="006D7F97"/>
    <w:rsid w:val="006D7FB2"/>
    <w:rsid w:val="006D7FCD"/>
    <w:rsid w:val="006D7FFD"/>
    <w:rsid w:val="006E00EA"/>
    <w:rsid w:val="006E0127"/>
    <w:rsid w:val="006E0151"/>
    <w:rsid w:val="006E015D"/>
    <w:rsid w:val="006E039E"/>
    <w:rsid w:val="006E0B07"/>
    <w:rsid w:val="006E0B13"/>
    <w:rsid w:val="006E0BDC"/>
    <w:rsid w:val="006E0DD2"/>
    <w:rsid w:val="006E0E2C"/>
    <w:rsid w:val="006E0EB8"/>
    <w:rsid w:val="006E0F7B"/>
    <w:rsid w:val="006E1163"/>
    <w:rsid w:val="006E11D5"/>
    <w:rsid w:val="006E1206"/>
    <w:rsid w:val="006E12F2"/>
    <w:rsid w:val="006E13BB"/>
    <w:rsid w:val="006E13D1"/>
    <w:rsid w:val="006E140C"/>
    <w:rsid w:val="006E1416"/>
    <w:rsid w:val="006E180C"/>
    <w:rsid w:val="006E1850"/>
    <w:rsid w:val="006E1BC4"/>
    <w:rsid w:val="006E22A7"/>
    <w:rsid w:val="006E247A"/>
    <w:rsid w:val="006E2544"/>
    <w:rsid w:val="006E2725"/>
    <w:rsid w:val="006E2743"/>
    <w:rsid w:val="006E2770"/>
    <w:rsid w:val="006E2A02"/>
    <w:rsid w:val="006E2A8E"/>
    <w:rsid w:val="006E2B68"/>
    <w:rsid w:val="006E2C70"/>
    <w:rsid w:val="006E2CB8"/>
    <w:rsid w:val="006E2E3B"/>
    <w:rsid w:val="006E2F8D"/>
    <w:rsid w:val="006E2FF7"/>
    <w:rsid w:val="006E32CD"/>
    <w:rsid w:val="006E339F"/>
    <w:rsid w:val="006E3442"/>
    <w:rsid w:val="006E36D4"/>
    <w:rsid w:val="006E36E0"/>
    <w:rsid w:val="006E38B9"/>
    <w:rsid w:val="006E3AF6"/>
    <w:rsid w:val="006E3B8F"/>
    <w:rsid w:val="006E3BE3"/>
    <w:rsid w:val="006E3D74"/>
    <w:rsid w:val="006E3DBE"/>
    <w:rsid w:val="006E3E62"/>
    <w:rsid w:val="006E3FFF"/>
    <w:rsid w:val="006E40F8"/>
    <w:rsid w:val="006E421D"/>
    <w:rsid w:val="006E446A"/>
    <w:rsid w:val="006E44E2"/>
    <w:rsid w:val="006E45C7"/>
    <w:rsid w:val="006E4624"/>
    <w:rsid w:val="006E4628"/>
    <w:rsid w:val="006E4841"/>
    <w:rsid w:val="006E49DE"/>
    <w:rsid w:val="006E4A05"/>
    <w:rsid w:val="006E4A52"/>
    <w:rsid w:val="006E4A99"/>
    <w:rsid w:val="006E4B5B"/>
    <w:rsid w:val="006E4CD4"/>
    <w:rsid w:val="006E4EA2"/>
    <w:rsid w:val="006E4EB1"/>
    <w:rsid w:val="006E507D"/>
    <w:rsid w:val="006E50C2"/>
    <w:rsid w:val="006E52A1"/>
    <w:rsid w:val="006E52A4"/>
    <w:rsid w:val="006E532F"/>
    <w:rsid w:val="006E53F0"/>
    <w:rsid w:val="006E54FC"/>
    <w:rsid w:val="006E5648"/>
    <w:rsid w:val="006E5766"/>
    <w:rsid w:val="006E5A3B"/>
    <w:rsid w:val="006E5A42"/>
    <w:rsid w:val="006E5AAD"/>
    <w:rsid w:val="006E5AB3"/>
    <w:rsid w:val="006E5AED"/>
    <w:rsid w:val="006E5B71"/>
    <w:rsid w:val="006E5B79"/>
    <w:rsid w:val="006E6132"/>
    <w:rsid w:val="006E6180"/>
    <w:rsid w:val="006E63E5"/>
    <w:rsid w:val="006E6434"/>
    <w:rsid w:val="006E647B"/>
    <w:rsid w:val="006E65D0"/>
    <w:rsid w:val="006E6693"/>
    <w:rsid w:val="006E671C"/>
    <w:rsid w:val="006E67CD"/>
    <w:rsid w:val="006E68BF"/>
    <w:rsid w:val="006E6A0C"/>
    <w:rsid w:val="006E6A71"/>
    <w:rsid w:val="006E6AB2"/>
    <w:rsid w:val="006E6BA3"/>
    <w:rsid w:val="006E6DC5"/>
    <w:rsid w:val="006E6E3A"/>
    <w:rsid w:val="006E6EFD"/>
    <w:rsid w:val="006E6F13"/>
    <w:rsid w:val="006E6FFE"/>
    <w:rsid w:val="006E70A9"/>
    <w:rsid w:val="006E719F"/>
    <w:rsid w:val="006E72E1"/>
    <w:rsid w:val="006E7502"/>
    <w:rsid w:val="006E77B4"/>
    <w:rsid w:val="006E789A"/>
    <w:rsid w:val="006E7E8B"/>
    <w:rsid w:val="006E7F56"/>
    <w:rsid w:val="006F0214"/>
    <w:rsid w:val="006F038E"/>
    <w:rsid w:val="006F0426"/>
    <w:rsid w:val="006F0529"/>
    <w:rsid w:val="006F05F0"/>
    <w:rsid w:val="006F0698"/>
    <w:rsid w:val="006F0715"/>
    <w:rsid w:val="006F076B"/>
    <w:rsid w:val="006F080E"/>
    <w:rsid w:val="006F082F"/>
    <w:rsid w:val="006F08B1"/>
    <w:rsid w:val="006F08F8"/>
    <w:rsid w:val="006F097F"/>
    <w:rsid w:val="006F0B1F"/>
    <w:rsid w:val="006F0C40"/>
    <w:rsid w:val="006F0DC7"/>
    <w:rsid w:val="006F0F92"/>
    <w:rsid w:val="006F10C1"/>
    <w:rsid w:val="006F1129"/>
    <w:rsid w:val="006F123E"/>
    <w:rsid w:val="006F12B5"/>
    <w:rsid w:val="006F12E6"/>
    <w:rsid w:val="006F12E8"/>
    <w:rsid w:val="006F1478"/>
    <w:rsid w:val="006F1554"/>
    <w:rsid w:val="006F178C"/>
    <w:rsid w:val="006F17FD"/>
    <w:rsid w:val="006F1B11"/>
    <w:rsid w:val="006F1C61"/>
    <w:rsid w:val="006F1C71"/>
    <w:rsid w:val="006F1CB6"/>
    <w:rsid w:val="006F1CDF"/>
    <w:rsid w:val="006F1FB3"/>
    <w:rsid w:val="006F2112"/>
    <w:rsid w:val="006F225C"/>
    <w:rsid w:val="006F22BB"/>
    <w:rsid w:val="006F22DA"/>
    <w:rsid w:val="006F2425"/>
    <w:rsid w:val="006F267F"/>
    <w:rsid w:val="006F26C0"/>
    <w:rsid w:val="006F26D7"/>
    <w:rsid w:val="006F26DD"/>
    <w:rsid w:val="006F2701"/>
    <w:rsid w:val="006F27C2"/>
    <w:rsid w:val="006F29F0"/>
    <w:rsid w:val="006F2ADC"/>
    <w:rsid w:val="006F2B5A"/>
    <w:rsid w:val="006F2C45"/>
    <w:rsid w:val="006F2CAC"/>
    <w:rsid w:val="006F2CDC"/>
    <w:rsid w:val="006F2D22"/>
    <w:rsid w:val="006F2D54"/>
    <w:rsid w:val="006F2E04"/>
    <w:rsid w:val="006F2E60"/>
    <w:rsid w:val="006F2EF1"/>
    <w:rsid w:val="006F310D"/>
    <w:rsid w:val="006F31D7"/>
    <w:rsid w:val="006F3219"/>
    <w:rsid w:val="006F3221"/>
    <w:rsid w:val="006F328F"/>
    <w:rsid w:val="006F3589"/>
    <w:rsid w:val="006F35E7"/>
    <w:rsid w:val="006F35F8"/>
    <w:rsid w:val="006F3621"/>
    <w:rsid w:val="006F364C"/>
    <w:rsid w:val="006F36C0"/>
    <w:rsid w:val="006F3752"/>
    <w:rsid w:val="006F3772"/>
    <w:rsid w:val="006F3ADC"/>
    <w:rsid w:val="006F3B64"/>
    <w:rsid w:val="006F3BD9"/>
    <w:rsid w:val="006F3D5B"/>
    <w:rsid w:val="006F3F0B"/>
    <w:rsid w:val="006F3F9C"/>
    <w:rsid w:val="006F4065"/>
    <w:rsid w:val="006F41AE"/>
    <w:rsid w:val="006F4219"/>
    <w:rsid w:val="006F4257"/>
    <w:rsid w:val="006F430B"/>
    <w:rsid w:val="006F4327"/>
    <w:rsid w:val="006F4421"/>
    <w:rsid w:val="006F476D"/>
    <w:rsid w:val="006F48B1"/>
    <w:rsid w:val="006F4B6C"/>
    <w:rsid w:val="006F4BF7"/>
    <w:rsid w:val="006F4C5D"/>
    <w:rsid w:val="006F52AF"/>
    <w:rsid w:val="006F5402"/>
    <w:rsid w:val="006F56CD"/>
    <w:rsid w:val="006F56DB"/>
    <w:rsid w:val="006F574D"/>
    <w:rsid w:val="006F5804"/>
    <w:rsid w:val="006F5828"/>
    <w:rsid w:val="006F5874"/>
    <w:rsid w:val="006F5AE7"/>
    <w:rsid w:val="006F5B1D"/>
    <w:rsid w:val="006F5B2D"/>
    <w:rsid w:val="006F5BFB"/>
    <w:rsid w:val="006F5CB4"/>
    <w:rsid w:val="006F5D11"/>
    <w:rsid w:val="006F5D41"/>
    <w:rsid w:val="006F5F0B"/>
    <w:rsid w:val="006F601D"/>
    <w:rsid w:val="006F604A"/>
    <w:rsid w:val="006F6325"/>
    <w:rsid w:val="006F63D1"/>
    <w:rsid w:val="006F64A4"/>
    <w:rsid w:val="006F6513"/>
    <w:rsid w:val="006F6561"/>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6F7DD7"/>
    <w:rsid w:val="00700028"/>
    <w:rsid w:val="00700071"/>
    <w:rsid w:val="007000E3"/>
    <w:rsid w:val="00700181"/>
    <w:rsid w:val="00700297"/>
    <w:rsid w:val="007003C4"/>
    <w:rsid w:val="007004E7"/>
    <w:rsid w:val="007004EE"/>
    <w:rsid w:val="00700503"/>
    <w:rsid w:val="007005AC"/>
    <w:rsid w:val="00700A3F"/>
    <w:rsid w:val="00700A96"/>
    <w:rsid w:val="00700C22"/>
    <w:rsid w:val="00700C48"/>
    <w:rsid w:val="00700CF4"/>
    <w:rsid w:val="00700FA0"/>
    <w:rsid w:val="0070110B"/>
    <w:rsid w:val="00701116"/>
    <w:rsid w:val="0070115A"/>
    <w:rsid w:val="007012DE"/>
    <w:rsid w:val="00701389"/>
    <w:rsid w:val="007013CA"/>
    <w:rsid w:val="007013E1"/>
    <w:rsid w:val="00701523"/>
    <w:rsid w:val="00701664"/>
    <w:rsid w:val="007016E0"/>
    <w:rsid w:val="007017B4"/>
    <w:rsid w:val="007017DF"/>
    <w:rsid w:val="00701835"/>
    <w:rsid w:val="00701873"/>
    <w:rsid w:val="00701890"/>
    <w:rsid w:val="007019A8"/>
    <w:rsid w:val="00701CED"/>
    <w:rsid w:val="00701D5F"/>
    <w:rsid w:val="0070233F"/>
    <w:rsid w:val="0070234D"/>
    <w:rsid w:val="00702387"/>
    <w:rsid w:val="007024C4"/>
    <w:rsid w:val="00702786"/>
    <w:rsid w:val="007027A1"/>
    <w:rsid w:val="00702816"/>
    <w:rsid w:val="00702B49"/>
    <w:rsid w:val="00702C34"/>
    <w:rsid w:val="00702C36"/>
    <w:rsid w:val="00702D62"/>
    <w:rsid w:val="007030B4"/>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1A2"/>
    <w:rsid w:val="007043ED"/>
    <w:rsid w:val="00704416"/>
    <w:rsid w:val="0070444E"/>
    <w:rsid w:val="00704527"/>
    <w:rsid w:val="00704581"/>
    <w:rsid w:val="007045E9"/>
    <w:rsid w:val="007046FF"/>
    <w:rsid w:val="00704798"/>
    <w:rsid w:val="007048F8"/>
    <w:rsid w:val="00704B95"/>
    <w:rsid w:val="00704C9C"/>
    <w:rsid w:val="00704E59"/>
    <w:rsid w:val="00704F53"/>
    <w:rsid w:val="0070500D"/>
    <w:rsid w:val="00705147"/>
    <w:rsid w:val="007052E8"/>
    <w:rsid w:val="007052F0"/>
    <w:rsid w:val="007057AB"/>
    <w:rsid w:val="007058A3"/>
    <w:rsid w:val="00705A49"/>
    <w:rsid w:val="00705B86"/>
    <w:rsid w:val="00705BD5"/>
    <w:rsid w:val="00705D03"/>
    <w:rsid w:val="00705DBB"/>
    <w:rsid w:val="00705EA0"/>
    <w:rsid w:val="00705EB3"/>
    <w:rsid w:val="00705F04"/>
    <w:rsid w:val="00705F36"/>
    <w:rsid w:val="00705FA7"/>
    <w:rsid w:val="0070629A"/>
    <w:rsid w:val="0070635B"/>
    <w:rsid w:val="007063E9"/>
    <w:rsid w:val="007064CF"/>
    <w:rsid w:val="00706633"/>
    <w:rsid w:val="0070669E"/>
    <w:rsid w:val="00706973"/>
    <w:rsid w:val="00706B7C"/>
    <w:rsid w:val="00706DD6"/>
    <w:rsid w:val="00706E67"/>
    <w:rsid w:val="00706E73"/>
    <w:rsid w:val="00706ED6"/>
    <w:rsid w:val="007071EB"/>
    <w:rsid w:val="007073CF"/>
    <w:rsid w:val="007074EC"/>
    <w:rsid w:val="00707503"/>
    <w:rsid w:val="0070772A"/>
    <w:rsid w:val="007077F5"/>
    <w:rsid w:val="007078E3"/>
    <w:rsid w:val="00707A0A"/>
    <w:rsid w:val="00707A17"/>
    <w:rsid w:val="00707A3A"/>
    <w:rsid w:val="00707A49"/>
    <w:rsid w:val="00707A6B"/>
    <w:rsid w:val="00707B05"/>
    <w:rsid w:val="00707C76"/>
    <w:rsid w:val="00707CA0"/>
    <w:rsid w:val="00707CE0"/>
    <w:rsid w:val="00707D6F"/>
    <w:rsid w:val="00707E53"/>
    <w:rsid w:val="00707F36"/>
    <w:rsid w:val="00707FA0"/>
    <w:rsid w:val="007104D9"/>
    <w:rsid w:val="00710527"/>
    <w:rsid w:val="00710764"/>
    <w:rsid w:val="0071081E"/>
    <w:rsid w:val="00710873"/>
    <w:rsid w:val="007109AD"/>
    <w:rsid w:val="00710A12"/>
    <w:rsid w:val="00710BCC"/>
    <w:rsid w:val="00710E21"/>
    <w:rsid w:val="00710EC5"/>
    <w:rsid w:val="00710F15"/>
    <w:rsid w:val="00710F3A"/>
    <w:rsid w:val="00711002"/>
    <w:rsid w:val="00711260"/>
    <w:rsid w:val="007113BD"/>
    <w:rsid w:val="007113F0"/>
    <w:rsid w:val="0071160E"/>
    <w:rsid w:val="00711704"/>
    <w:rsid w:val="00711721"/>
    <w:rsid w:val="0071185E"/>
    <w:rsid w:val="00711B48"/>
    <w:rsid w:val="00711B77"/>
    <w:rsid w:val="00711BA3"/>
    <w:rsid w:val="00711BBA"/>
    <w:rsid w:val="00711C26"/>
    <w:rsid w:val="00711DDA"/>
    <w:rsid w:val="00711E13"/>
    <w:rsid w:val="0071208D"/>
    <w:rsid w:val="007120BA"/>
    <w:rsid w:val="007120C0"/>
    <w:rsid w:val="00712160"/>
    <w:rsid w:val="007121CB"/>
    <w:rsid w:val="0071234D"/>
    <w:rsid w:val="00712354"/>
    <w:rsid w:val="007126FA"/>
    <w:rsid w:val="00712720"/>
    <w:rsid w:val="00712765"/>
    <w:rsid w:val="007127AA"/>
    <w:rsid w:val="0071295E"/>
    <w:rsid w:val="00712A3D"/>
    <w:rsid w:val="00712B9C"/>
    <w:rsid w:val="00712CAA"/>
    <w:rsid w:val="00712DE5"/>
    <w:rsid w:val="00712EDA"/>
    <w:rsid w:val="007131A6"/>
    <w:rsid w:val="007133F0"/>
    <w:rsid w:val="00713543"/>
    <w:rsid w:val="0071388D"/>
    <w:rsid w:val="00713898"/>
    <w:rsid w:val="007139B5"/>
    <w:rsid w:val="00713A34"/>
    <w:rsid w:val="00713B1E"/>
    <w:rsid w:val="00713C38"/>
    <w:rsid w:val="00713EAE"/>
    <w:rsid w:val="007140B0"/>
    <w:rsid w:val="00714124"/>
    <w:rsid w:val="007141CD"/>
    <w:rsid w:val="007143D5"/>
    <w:rsid w:val="00714432"/>
    <w:rsid w:val="00714554"/>
    <w:rsid w:val="007145E7"/>
    <w:rsid w:val="007148B8"/>
    <w:rsid w:val="007148D3"/>
    <w:rsid w:val="007149FB"/>
    <w:rsid w:val="00714B29"/>
    <w:rsid w:val="00714C43"/>
    <w:rsid w:val="007151A8"/>
    <w:rsid w:val="007152C6"/>
    <w:rsid w:val="0071555C"/>
    <w:rsid w:val="007155D8"/>
    <w:rsid w:val="007155F6"/>
    <w:rsid w:val="007157EC"/>
    <w:rsid w:val="00715843"/>
    <w:rsid w:val="007159BB"/>
    <w:rsid w:val="00715B3C"/>
    <w:rsid w:val="00715B4F"/>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CAE"/>
    <w:rsid w:val="00716E97"/>
    <w:rsid w:val="0071705B"/>
    <w:rsid w:val="0071720E"/>
    <w:rsid w:val="00717336"/>
    <w:rsid w:val="0071739B"/>
    <w:rsid w:val="007174D1"/>
    <w:rsid w:val="00717728"/>
    <w:rsid w:val="00717863"/>
    <w:rsid w:val="00717987"/>
    <w:rsid w:val="00717A27"/>
    <w:rsid w:val="00717BB5"/>
    <w:rsid w:val="00717C5C"/>
    <w:rsid w:val="00717CBB"/>
    <w:rsid w:val="00717E71"/>
    <w:rsid w:val="00717F9B"/>
    <w:rsid w:val="00717FFA"/>
    <w:rsid w:val="00720058"/>
    <w:rsid w:val="0072019D"/>
    <w:rsid w:val="007201BA"/>
    <w:rsid w:val="00720390"/>
    <w:rsid w:val="0072049D"/>
    <w:rsid w:val="007204C5"/>
    <w:rsid w:val="00720963"/>
    <w:rsid w:val="00720965"/>
    <w:rsid w:val="007209F9"/>
    <w:rsid w:val="00720DBB"/>
    <w:rsid w:val="00720DE7"/>
    <w:rsid w:val="00720E7D"/>
    <w:rsid w:val="00720EFE"/>
    <w:rsid w:val="00720F5A"/>
    <w:rsid w:val="00720FE5"/>
    <w:rsid w:val="0072102E"/>
    <w:rsid w:val="0072112C"/>
    <w:rsid w:val="0072115D"/>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64B"/>
    <w:rsid w:val="00722736"/>
    <w:rsid w:val="00722775"/>
    <w:rsid w:val="007227DA"/>
    <w:rsid w:val="00722827"/>
    <w:rsid w:val="00722B57"/>
    <w:rsid w:val="00722B70"/>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41A4"/>
    <w:rsid w:val="00724244"/>
    <w:rsid w:val="007242E6"/>
    <w:rsid w:val="00724430"/>
    <w:rsid w:val="00724458"/>
    <w:rsid w:val="007244D9"/>
    <w:rsid w:val="00724617"/>
    <w:rsid w:val="007248A9"/>
    <w:rsid w:val="007248D6"/>
    <w:rsid w:val="007249DE"/>
    <w:rsid w:val="007249FA"/>
    <w:rsid w:val="00724B19"/>
    <w:rsid w:val="00724C71"/>
    <w:rsid w:val="00724D17"/>
    <w:rsid w:val="00724D46"/>
    <w:rsid w:val="00724D5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2DB"/>
    <w:rsid w:val="00727392"/>
    <w:rsid w:val="0072780A"/>
    <w:rsid w:val="00727A13"/>
    <w:rsid w:val="00727BF6"/>
    <w:rsid w:val="00727C01"/>
    <w:rsid w:val="00727C2E"/>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43B"/>
    <w:rsid w:val="007316A2"/>
    <w:rsid w:val="007316DD"/>
    <w:rsid w:val="00731885"/>
    <w:rsid w:val="00731A64"/>
    <w:rsid w:val="00731CF4"/>
    <w:rsid w:val="00731DC2"/>
    <w:rsid w:val="00731DCD"/>
    <w:rsid w:val="00731E05"/>
    <w:rsid w:val="00731E54"/>
    <w:rsid w:val="00731F06"/>
    <w:rsid w:val="00731F59"/>
    <w:rsid w:val="007320AA"/>
    <w:rsid w:val="00732141"/>
    <w:rsid w:val="00732194"/>
    <w:rsid w:val="007322B0"/>
    <w:rsid w:val="007323B9"/>
    <w:rsid w:val="0073260F"/>
    <w:rsid w:val="00732720"/>
    <w:rsid w:val="00732A0E"/>
    <w:rsid w:val="00732B63"/>
    <w:rsid w:val="00732D26"/>
    <w:rsid w:val="00732E06"/>
    <w:rsid w:val="00732E0B"/>
    <w:rsid w:val="00733343"/>
    <w:rsid w:val="00733362"/>
    <w:rsid w:val="007333F0"/>
    <w:rsid w:val="0073347E"/>
    <w:rsid w:val="007334CA"/>
    <w:rsid w:val="007336E8"/>
    <w:rsid w:val="00733706"/>
    <w:rsid w:val="00733856"/>
    <w:rsid w:val="0073396D"/>
    <w:rsid w:val="00733980"/>
    <w:rsid w:val="007339E6"/>
    <w:rsid w:val="00733A29"/>
    <w:rsid w:val="00733CDA"/>
    <w:rsid w:val="00733D5F"/>
    <w:rsid w:val="00733F03"/>
    <w:rsid w:val="00733F2C"/>
    <w:rsid w:val="00733F65"/>
    <w:rsid w:val="00734147"/>
    <w:rsid w:val="007342D4"/>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6C"/>
    <w:rsid w:val="007352F2"/>
    <w:rsid w:val="007352FC"/>
    <w:rsid w:val="00735307"/>
    <w:rsid w:val="00735376"/>
    <w:rsid w:val="007353FC"/>
    <w:rsid w:val="00735451"/>
    <w:rsid w:val="00735506"/>
    <w:rsid w:val="007355A4"/>
    <w:rsid w:val="007355C4"/>
    <w:rsid w:val="00735607"/>
    <w:rsid w:val="00735692"/>
    <w:rsid w:val="00735870"/>
    <w:rsid w:val="007358F0"/>
    <w:rsid w:val="0073599E"/>
    <w:rsid w:val="007359A5"/>
    <w:rsid w:val="00735AC9"/>
    <w:rsid w:val="00735B63"/>
    <w:rsid w:val="00735DE7"/>
    <w:rsid w:val="00735FE1"/>
    <w:rsid w:val="0073601B"/>
    <w:rsid w:val="00736068"/>
    <w:rsid w:val="00736094"/>
    <w:rsid w:val="00736144"/>
    <w:rsid w:val="0073616A"/>
    <w:rsid w:val="0073638E"/>
    <w:rsid w:val="00736418"/>
    <w:rsid w:val="0073647C"/>
    <w:rsid w:val="007364C3"/>
    <w:rsid w:val="00736666"/>
    <w:rsid w:val="0073682D"/>
    <w:rsid w:val="0073689F"/>
    <w:rsid w:val="007368CA"/>
    <w:rsid w:val="007369EB"/>
    <w:rsid w:val="00736ACF"/>
    <w:rsid w:val="00736C35"/>
    <w:rsid w:val="00736D46"/>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2D"/>
    <w:rsid w:val="00737A3D"/>
    <w:rsid w:val="00737B74"/>
    <w:rsid w:val="00737E56"/>
    <w:rsid w:val="00740330"/>
    <w:rsid w:val="00740394"/>
    <w:rsid w:val="007405B2"/>
    <w:rsid w:val="0074067F"/>
    <w:rsid w:val="00740693"/>
    <w:rsid w:val="007406F9"/>
    <w:rsid w:val="007407CC"/>
    <w:rsid w:val="0074086F"/>
    <w:rsid w:val="00740976"/>
    <w:rsid w:val="007409D1"/>
    <w:rsid w:val="00740AF5"/>
    <w:rsid w:val="00740BFC"/>
    <w:rsid w:val="00740E5B"/>
    <w:rsid w:val="00740FE5"/>
    <w:rsid w:val="0074102A"/>
    <w:rsid w:val="00741087"/>
    <w:rsid w:val="0074134F"/>
    <w:rsid w:val="00741593"/>
    <w:rsid w:val="007415F4"/>
    <w:rsid w:val="00741672"/>
    <w:rsid w:val="00741698"/>
    <w:rsid w:val="00741716"/>
    <w:rsid w:val="0074196E"/>
    <w:rsid w:val="00741A34"/>
    <w:rsid w:val="00741A85"/>
    <w:rsid w:val="00741B7C"/>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5BF"/>
    <w:rsid w:val="00743814"/>
    <w:rsid w:val="007438D1"/>
    <w:rsid w:val="00743916"/>
    <w:rsid w:val="00743A17"/>
    <w:rsid w:val="00743A23"/>
    <w:rsid w:val="00743AE2"/>
    <w:rsid w:val="00743AFC"/>
    <w:rsid w:val="00743CC7"/>
    <w:rsid w:val="00743E50"/>
    <w:rsid w:val="00743E74"/>
    <w:rsid w:val="007440D0"/>
    <w:rsid w:val="007446CB"/>
    <w:rsid w:val="0074475C"/>
    <w:rsid w:val="0074498F"/>
    <w:rsid w:val="00744D66"/>
    <w:rsid w:val="00744D99"/>
    <w:rsid w:val="00744EEE"/>
    <w:rsid w:val="00744F22"/>
    <w:rsid w:val="00744F31"/>
    <w:rsid w:val="00744FF5"/>
    <w:rsid w:val="00745548"/>
    <w:rsid w:val="0074555A"/>
    <w:rsid w:val="0074561F"/>
    <w:rsid w:val="0074574C"/>
    <w:rsid w:val="0074586F"/>
    <w:rsid w:val="007459E1"/>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47F12"/>
    <w:rsid w:val="0075020E"/>
    <w:rsid w:val="00750275"/>
    <w:rsid w:val="0075032B"/>
    <w:rsid w:val="00750339"/>
    <w:rsid w:val="007503F6"/>
    <w:rsid w:val="007505EE"/>
    <w:rsid w:val="007507B7"/>
    <w:rsid w:val="007509C3"/>
    <w:rsid w:val="00750AB7"/>
    <w:rsid w:val="00750AD1"/>
    <w:rsid w:val="00750C68"/>
    <w:rsid w:val="00750F4B"/>
    <w:rsid w:val="00751166"/>
    <w:rsid w:val="007512DB"/>
    <w:rsid w:val="007515AB"/>
    <w:rsid w:val="007515B0"/>
    <w:rsid w:val="00751636"/>
    <w:rsid w:val="0075175D"/>
    <w:rsid w:val="007518B6"/>
    <w:rsid w:val="00751A76"/>
    <w:rsid w:val="00751B23"/>
    <w:rsid w:val="00751DB5"/>
    <w:rsid w:val="00751FE2"/>
    <w:rsid w:val="0075200C"/>
    <w:rsid w:val="00752042"/>
    <w:rsid w:val="007520E6"/>
    <w:rsid w:val="0075212F"/>
    <w:rsid w:val="00752138"/>
    <w:rsid w:val="00752193"/>
    <w:rsid w:val="007521B6"/>
    <w:rsid w:val="007521D3"/>
    <w:rsid w:val="00752279"/>
    <w:rsid w:val="00752671"/>
    <w:rsid w:val="007526D7"/>
    <w:rsid w:val="00752736"/>
    <w:rsid w:val="007527C8"/>
    <w:rsid w:val="00752990"/>
    <w:rsid w:val="00752A90"/>
    <w:rsid w:val="00752CE9"/>
    <w:rsid w:val="00752D3B"/>
    <w:rsid w:val="00752EB0"/>
    <w:rsid w:val="00752F4E"/>
    <w:rsid w:val="00752F84"/>
    <w:rsid w:val="0075300C"/>
    <w:rsid w:val="0075327E"/>
    <w:rsid w:val="0075348F"/>
    <w:rsid w:val="0075358C"/>
    <w:rsid w:val="007535FC"/>
    <w:rsid w:val="00753697"/>
    <w:rsid w:val="00753848"/>
    <w:rsid w:val="007538F8"/>
    <w:rsid w:val="00753902"/>
    <w:rsid w:val="007539E0"/>
    <w:rsid w:val="00753C60"/>
    <w:rsid w:val="007540AA"/>
    <w:rsid w:val="00754157"/>
    <w:rsid w:val="007543FC"/>
    <w:rsid w:val="00754443"/>
    <w:rsid w:val="007544E0"/>
    <w:rsid w:val="0075453D"/>
    <w:rsid w:val="007545D8"/>
    <w:rsid w:val="007548CB"/>
    <w:rsid w:val="00754B64"/>
    <w:rsid w:val="00754B7E"/>
    <w:rsid w:val="00754C6A"/>
    <w:rsid w:val="00754C7C"/>
    <w:rsid w:val="00754FA7"/>
    <w:rsid w:val="00754FC4"/>
    <w:rsid w:val="0075508B"/>
    <w:rsid w:val="007551E0"/>
    <w:rsid w:val="00755369"/>
    <w:rsid w:val="007554F2"/>
    <w:rsid w:val="00755513"/>
    <w:rsid w:val="00755526"/>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551"/>
    <w:rsid w:val="00757586"/>
    <w:rsid w:val="007577E5"/>
    <w:rsid w:val="0075782A"/>
    <w:rsid w:val="00757971"/>
    <w:rsid w:val="007579BB"/>
    <w:rsid w:val="00757B07"/>
    <w:rsid w:val="00757C9B"/>
    <w:rsid w:val="00757D98"/>
    <w:rsid w:val="00757F05"/>
    <w:rsid w:val="00757FCA"/>
    <w:rsid w:val="00760050"/>
    <w:rsid w:val="0076006C"/>
    <w:rsid w:val="0076006D"/>
    <w:rsid w:val="007601AE"/>
    <w:rsid w:val="007602CB"/>
    <w:rsid w:val="00760302"/>
    <w:rsid w:val="0076031D"/>
    <w:rsid w:val="00760382"/>
    <w:rsid w:val="007603C9"/>
    <w:rsid w:val="007605F2"/>
    <w:rsid w:val="00760644"/>
    <w:rsid w:val="00760726"/>
    <w:rsid w:val="00760781"/>
    <w:rsid w:val="007607B5"/>
    <w:rsid w:val="00760B5C"/>
    <w:rsid w:val="00760B9E"/>
    <w:rsid w:val="00760CB1"/>
    <w:rsid w:val="00760DA3"/>
    <w:rsid w:val="00760DE1"/>
    <w:rsid w:val="00760F72"/>
    <w:rsid w:val="00760F8F"/>
    <w:rsid w:val="00761092"/>
    <w:rsid w:val="00761124"/>
    <w:rsid w:val="007611E1"/>
    <w:rsid w:val="00761274"/>
    <w:rsid w:val="00761297"/>
    <w:rsid w:val="007613F5"/>
    <w:rsid w:val="00761440"/>
    <w:rsid w:val="00761455"/>
    <w:rsid w:val="0076145D"/>
    <w:rsid w:val="00761624"/>
    <w:rsid w:val="007617D1"/>
    <w:rsid w:val="00761B12"/>
    <w:rsid w:val="00761C9E"/>
    <w:rsid w:val="00761D78"/>
    <w:rsid w:val="007620D3"/>
    <w:rsid w:val="007620D4"/>
    <w:rsid w:val="007621B6"/>
    <w:rsid w:val="007622BC"/>
    <w:rsid w:val="007623DF"/>
    <w:rsid w:val="00762557"/>
    <w:rsid w:val="00762867"/>
    <w:rsid w:val="00762C1A"/>
    <w:rsid w:val="00762C62"/>
    <w:rsid w:val="00762CDD"/>
    <w:rsid w:val="00762CEA"/>
    <w:rsid w:val="00762CF6"/>
    <w:rsid w:val="00762E54"/>
    <w:rsid w:val="00763056"/>
    <w:rsid w:val="0076316A"/>
    <w:rsid w:val="00763192"/>
    <w:rsid w:val="007631DD"/>
    <w:rsid w:val="00763256"/>
    <w:rsid w:val="007633C9"/>
    <w:rsid w:val="007634B1"/>
    <w:rsid w:val="0076360B"/>
    <w:rsid w:val="0076375A"/>
    <w:rsid w:val="00763886"/>
    <w:rsid w:val="00763B3C"/>
    <w:rsid w:val="00763C09"/>
    <w:rsid w:val="00763D61"/>
    <w:rsid w:val="00763DEF"/>
    <w:rsid w:val="00763E5E"/>
    <w:rsid w:val="00763E94"/>
    <w:rsid w:val="00763EAD"/>
    <w:rsid w:val="00763EF1"/>
    <w:rsid w:val="007642A3"/>
    <w:rsid w:val="0076445B"/>
    <w:rsid w:val="00764555"/>
    <w:rsid w:val="00764588"/>
    <w:rsid w:val="0076464C"/>
    <w:rsid w:val="00764771"/>
    <w:rsid w:val="007647A5"/>
    <w:rsid w:val="00764A88"/>
    <w:rsid w:val="00764E85"/>
    <w:rsid w:val="00764FAC"/>
    <w:rsid w:val="007651C3"/>
    <w:rsid w:val="00765261"/>
    <w:rsid w:val="00765395"/>
    <w:rsid w:val="0076583C"/>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D45"/>
    <w:rsid w:val="00767EC9"/>
    <w:rsid w:val="00767F23"/>
    <w:rsid w:val="00770078"/>
    <w:rsid w:val="0077010C"/>
    <w:rsid w:val="00770154"/>
    <w:rsid w:val="007701FE"/>
    <w:rsid w:val="00770437"/>
    <w:rsid w:val="007706A4"/>
    <w:rsid w:val="007707D2"/>
    <w:rsid w:val="00770871"/>
    <w:rsid w:val="00770877"/>
    <w:rsid w:val="007708CE"/>
    <w:rsid w:val="00770A5D"/>
    <w:rsid w:val="00770AFB"/>
    <w:rsid w:val="00770BE6"/>
    <w:rsid w:val="00770C80"/>
    <w:rsid w:val="00770D62"/>
    <w:rsid w:val="00770E91"/>
    <w:rsid w:val="00770F59"/>
    <w:rsid w:val="00770FCD"/>
    <w:rsid w:val="0077108C"/>
    <w:rsid w:val="007710CB"/>
    <w:rsid w:val="007710E9"/>
    <w:rsid w:val="00771117"/>
    <w:rsid w:val="00771136"/>
    <w:rsid w:val="007711A8"/>
    <w:rsid w:val="00771266"/>
    <w:rsid w:val="0077130F"/>
    <w:rsid w:val="00771422"/>
    <w:rsid w:val="0077168E"/>
    <w:rsid w:val="007717F1"/>
    <w:rsid w:val="00771876"/>
    <w:rsid w:val="007718F8"/>
    <w:rsid w:val="00771A89"/>
    <w:rsid w:val="00771AAF"/>
    <w:rsid w:val="00771C72"/>
    <w:rsid w:val="00771E23"/>
    <w:rsid w:val="00771EA9"/>
    <w:rsid w:val="00771EE1"/>
    <w:rsid w:val="00771F86"/>
    <w:rsid w:val="00772018"/>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6D"/>
    <w:rsid w:val="00774E91"/>
    <w:rsid w:val="00775056"/>
    <w:rsid w:val="007750BA"/>
    <w:rsid w:val="007750E0"/>
    <w:rsid w:val="007753C5"/>
    <w:rsid w:val="00775404"/>
    <w:rsid w:val="0077548E"/>
    <w:rsid w:val="0077561B"/>
    <w:rsid w:val="0077564B"/>
    <w:rsid w:val="00775717"/>
    <w:rsid w:val="007757FC"/>
    <w:rsid w:val="00775965"/>
    <w:rsid w:val="0077597C"/>
    <w:rsid w:val="00775F9C"/>
    <w:rsid w:val="00775FC1"/>
    <w:rsid w:val="007762F6"/>
    <w:rsid w:val="00776344"/>
    <w:rsid w:val="007763DC"/>
    <w:rsid w:val="00776626"/>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1026"/>
    <w:rsid w:val="00781048"/>
    <w:rsid w:val="00781067"/>
    <w:rsid w:val="007810A9"/>
    <w:rsid w:val="00781252"/>
    <w:rsid w:val="007812D6"/>
    <w:rsid w:val="00781328"/>
    <w:rsid w:val="00781354"/>
    <w:rsid w:val="00781440"/>
    <w:rsid w:val="00781593"/>
    <w:rsid w:val="007816BC"/>
    <w:rsid w:val="007817FE"/>
    <w:rsid w:val="0078188D"/>
    <w:rsid w:val="0078196D"/>
    <w:rsid w:val="00781A8C"/>
    <w:rsid w:val="007822B0"/>
    <w:rsid w:val="00782318"/>
    <w:rsid w:val="00782390"/>
    <w:rsid w:val="007826E3"/>
    <w:rsid w:val="007827D2"/>
    <w:rsid w:val="0078286B"/>
    <w:rsid w:val="007828F4"/>
    <w:rsid w:val="007829CD"/>
    <w:rsid w:val="00782C49"/>
    <w:rsid w:val="00782D2B"/>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52C"/>
    <w:rsid w:val="0078369B"/>
    <w:rsid w:val="007837DF"/>
    <w:rsid w:val="00783B37"/>
    <w:rsid w:val="00783B8F"/>
    <w:rsid w:val="00783BCB"/>
    <w:rsid w:val="00783C06"/>
    <w:rsid w:val="00783C08"/>
    <w:rsid w:val="00783CA5"/>
    <w:rsid w:val="00783DCE"/>
    <w:rsid w:val="00783ECC"/>
    <w:rsid w:val="007840D2"/>
    <w:rsid w:val="0078415C"/>
    <w:rsid w:val="0078426D"/>
    <w:rsid w:val="0078430A"/>
    <w:rsid w:val="007843A6"/>
    <w:rsid w:val="007844C7"/>
    <w:rsid w:val="0078457B"/>
    <w:rsid w:val="00784809"/>
    <w:rsid w:val="0078491A"/>
    <w:rsid w:val="00784976"/>
    <w:rsid w:val="00784AA8"/>
    <w:rsid w:val="00784B6E"/>
    <w:rsid w:val="00784F37"/>
    <w:rsid w:val="00785143"/>
    <w:rsid w:val="007852B1"/>
    <w:rsid w:val="00785302"/>
    <w:rsid w:val="00785331"/>
    <w:rsid w:val="00785341"/>
    <w:rsid w:val="007853F0"/>
    <w:rsid w:val="0078552C"/>
    <w:rsid w:val="007856D0"/>
    <w:rsid w:val="007858A4"/>
    <w:rsid w:val="00785A03"/>
    <w:rsid w:val="00785B90"/>
    <w:rsid w:val="00785BC2"/>
    <w:rsid w:val="00785E73"/>
    <w:rsid w:val="00786081"/>
    <w:rsid w:val="00786089"/>
    <w:rsid w:val="00786432"/>
    <w:rsid w:val="007865C0"/>
    <w:rsid w:val="007865DE"/>
    <w:rsid w:val="0078699E"/>
    <w:rsid w:val="007869CE"/>
    <w:rsid w:val="00786A0B"/>
    <w:rsid w:val="00786A1E"/>
    <w:rsid w:val="00786BEB"/>
    <w:rsid w:val="00786BF5"/>
    <w:rsid w:val="00786C23"/>
    <w:rsid w:val="00786C50"/>
    <w:rsid w:val="00786C98"/>
    <w:rsid w:val="00786D0D"/>
    <w:rsid w:val="00786D85"/>
    <w:rsid w:val="00786DDC"/>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327"/>
    <w:rsid w:val="0079053E"/>
    <w:rsid w:val="007906A8"/>
    <w:rsid w:val="007906C3"/>
    <w:rsid w:val="007908A6"/>
    <w:rsid w:val="007909C0"/>
    <w:rsid w:val="007909CE"/>
    <w:rsid w:val="007909D7"/>
    <w:rsid w:val="007909E4"/>
    <w:rsid w:val="00790B70"/>
    <w:rsid w:val="00790B88"/>
    <w:rsid w:val="00790BE2"/>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27"/>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3D1"/>
    <w:rsid w:val="007954FD"/>
    <w:rsid w:val="0079566B"/>
    <w:rsid w:val="007956CA"/>
    <w:rsid w:val="00795755"/>
    <w:rsid w:val="00795BBD"/>
    <w:rsid w:val="00795DA8"/>
    <w:rsid w:val="00795DE5"/>
    <w:rsid w:val="00795E16"/>
    <w:rsid w:val="00795F8C"/>
    <w:rsid w:val="00796029"/>
    <w:rsid w:val="0079602D"/>
    <w:rsid w:val="00796061"/>
    <w:rsid w:val="0079613A"/>
    <w:rsid w:val="0079626D"/>
    <w:rsid w:val="007962B9"/>
    <w:rsid w:val="00796511"/>
    <w:rsid w:val="0079653C"/>
    <w:rsid w:val="0079666C"/>
    <w:rsid w:val="00796831"/>
    <w:rsid w:val="0079687F"/>
    <w:rsid w:val="00796995"/>
    <w:rsid w:val="00796A30"/>
    <w:rsid w:val="00796A32"/>
    <w:rsid w:val="00796D8D"/>
    <w:rsid w:val="00796DED"/>
    <w:rsid w:val="0079707B"/>
    <w:rsid w:val="0079721F"/>
    <w:rsid w:val="007973AD"/>
    <w:rsid w:val="007974C7"/>
    <w:rsid w:val="0079759A"/>
    <w:rsid w:val="00797687"/>
    <w:rsid w:val="007976B6"/>
    <w:rsid w:val="00797A41"/>
    <w:rsid w:val="00797A6F"/>
    <w:rsid w:val="00797EFA"/>
    <w:rsid w:val="00797F9A"/>
    <w:rsid w:val="007A004C"/>
    <w:rsid w:val="007A0059"/>
    <w:rsid w:val="007A02B3"/>
    <w:rsid w:val="007A0377"/>
    <w:rsid w:val="007A046F"/>
    <w:rsid w:val="007A048A"/>
    <w:rsid w:val="007A057A"/>
    <w:rsid w:val="007A059A"/>
    <w:rsid w:val="007A061F"/>
    <w:rsid w:val="007A0645"/>
    <w:rsid w:val="007A064E"/>
    <w:rsid w:val="007A068E"/>
    <w:rsid w:val="007A0A96"/>
    <w:rsid w:val="007A0B7D"/>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23"/>
    <w:rsid w:val="007A1FAB"/>
    <w:rsid w:val="007A2065"/>
    <w:rsid w:val="007A20A0"/>
    <w:rsid w:val="007A2333"/>
    <w:rsid w:val="007A2625"/>
    <w:rsid w:val="007A2812"/>
    <w:rsid w:val="007A28BE"/>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D6"/>
    <w:rsid w:val="007A3C4F"/>
    <w:rsid w:val="007A3CD1"/>
    <w:rsid w:val="007A3D3B"/>
    <w:rsid w:val="007A3D5A"/>
    <w:rsid w:val="007A3D90"/>
    <w:rsid w:val="007A3E0D"/>
    <w:rsid w:val="007A4249"/>
    <w:rsid w:val="007A42F9"/>
    <w:rsid w:val="007A4407"/>
    <w:rsid w:val="007A4483"/>
    <w:rsid w:val="007A44D7"/>
    <w:rsid w:val="007A457B"/>
    <w:rsid w:val="007A476B"/>
    <w:rsid w:val="007A48C6"/>
    <w:rsid w:val="007A48CE"/>
    <w:rsid w:val="007A4A84"/>
    <w:rsid w:val="007A4B34"/>
    <w:rsid w:val="007A4B91"/>
    <w:rsid w:val="007A4EB3"/>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06E"/>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A6"/>
    <w:rsid w:val="007A77F5"/>
    <w:rsid w:val="007A7880"/>
    <w:rsid w:val="007A797D"/>
    <w:rsid w:val="007A79C5"/>
    <w:rsid w:val="007A7A02"/>
    <w:rsid w:val="007A7B31"/>
    <w:rsid w:val="007A7B3D"/>
    <w:rsid w:val="007A7BEA"/>
    <w:rsid w:val="007A7C00"/>
    <w:rsid w:val="007A7CDC"/>
    <w:rsid w:val="007A7E02"/>
    <w:rsid w:val="007A7ECB"/>
    <w:rsid w:val="007A7FF2"/>
    <w:rsid w:val="007B0088"/>
    <w:rsid w:val="007B009C"/>
    <w:rsid w:val="007B014C"/>
    <w:rsid w:val="007B01BF"/>
    <w:rsid w:val="007B01D1"/>
    <w:rsid w:val="007B038B"/>
    <w:rsid w:val="007B0523"/>
    <w:rsid w:val="007B05DB"/>
    <w:rsid w:val="007B05F6"/>
    <w:rsid w:val="007B066B"/>
    <w:rsid w:val="007B06B8"/>
    <w:rsid w:val="007B06E8"/>
    <w:rsid w:val="007B0745"/>
    <w:rsid w:val="007B08C5"/>
    <w:rsid w:val="007B0A67"/>
    <w:rsid w:val="007B0B9A"/>
    <w:rsid w:val="007B0DAC"/>
    <w:rsid w:val="007B0DB5"/>
    <w:rsid w:val="007B0EBF"/>
    <w:rsid w:val="007B0F83"/>
    <w:rsid w:val="007B0FAA"/>
    <w:rsid w:val="007B1120"/>
    <w:rsid w:val="007B11D7"/>
    <w:rsid w:val="007B1256"/>
    <w:rsid w:val="007B1334"/>
    <w:rsid w:val="007B1461"/>
    <w:rsid w:val="007B147D"/>
    <w:rsid w:val="007B1537"/>
    <w:rsid w:val="007B165E"/>
    <w:rsid w:val="007B16A4"/>
    <w:rsid w:val="007B16E8"/>
    <w:rsid w:val="007B176B"/>
    <w:rsid w:val="007B17E4"/>
    <w:rsid w:val="007B17EC"/>
    <w:rsid w:val="007B1AD2"/>
    <w:rsid w:val="007B1B32"/>
    <w:rsid w:val="007B1CF7"/>
    <w:rsid w:val="007B1DF0"/>
    <w:rsid w:val="007B1EA9"/>
    <w:rsid w:val="007B1EFB"/>
    <w:rsid w:val="007B200B"/>
    <w:rsid w:val="007B2014"/>
    <w:rsid w:val="007B205C"/>
    <w:rsid w:val="007B21B4"/>
    <w:rsid w:val="007B21BA"/>
    <w:rsid w:val="007B21D3"/>
    <w:rsid w:val="007B223D"/>
    <w:rsid w:val="007B228B"/>
    <w:rsid w:val="007B2431"/>
    <w:rsid w:val="007B245E"/>
    <w:rsid w:val="007B2460"/>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6D5"/>
    <w:rsid w:val="007B36EC"/>
    <w:rsid w:val="007B37BC"/>
    <w:rsid w:val="007B3863"/>
    <w:rsid w:val="007B3BAE"/>
    <w:rsid w:val="007B3CAE"/>
    <w:rsid w:val="007B3E38"/>
    <w:rsid w:val="007B3E68"/>
    <w:rsid w:val="007B40D3"/>
    <w:rsid w:val="007B4127"/>
    <w:rsid w:val="007B420D"/>
    <w:rsid w:val="007B424F"/>
    <w:rsid w:val="007B42DC"/>
    <w:rsid w:val="007B4328"/>
    <w:rsid w:val="007B4594"/>
    <w:rsid w:val="007B46D5"/>
    <w:rsid w:val="007B4850"/>
    <w:rsid w:val="007B48DD"/>
    <w:rsid w:val="007B48FA"/>
    <w:rsid w:val="007B4961"/>
    <w:rsid w:val="007B498B"/>
    <w:rsid w:val="007B4A5E"/>
    <w:rsid w:val="007B4AAB"/>
    <w:rsid w:val="007B4AF8"/>
    <w:rsid w:val="007B4D02"/>
    <w:rsid w:val="007B4D14"/>
    <w:rsid w:val="007B4DD3"/>
    <w:rsid w:val="007B4DD7"/>
    <w:rsid w:val="007B4EB1"/>
    <w:rsid w:val="007B4EC5"/>
    <w:rsid w:val="007B545D"/>
    <w:rsid w:val="007B5594"/>
    <w:rsid w:val="007B5688"/>
    <w:rsid w:val="007B56CF"/>
    <w:rsid w:val="007B57FB"/>
    <w:rsid w:val="007B5899"/>
    <w:rsid w:val="007B5AD8"/>
    <w:rsid w:val="007B5C36"/>
    <w:rsid w:val="007B5C5C"/>
    <w:rsid w:val="007B5C9E"/>
    <w:rsid w:val="007B5D26"/>
    <w:rsid w:val="007B648F"/>
    <w:rsid w:val="007B64F8"/>
    <w:rsid w:val="007B6712"/>
    <w:rsid w:val="007B6756"/>
    <w:rsid w:val="007B67C2"/>
    <w:rsid w:val="007B6834"/>
    <w:rsid w:val="007B686E"/>
    <w:rsid w:val="007B692F"/>
    <w:rsid w:val="007B69AA"/>
    <w:rsid w:val="007B69C5"/>
    <w:rsid w:val="007B6A63"/>
    <w:rsid w:val="007B6AAD"/>
    <w:rsid w:val="007B6BDE"/>
    <w:rsid w:val="007B6C32"/>
    <w:rsid w:val="007B6D17"/>
    <w:rsid w:val="007B6F35"/>
    <w:rsid w:val="007B7052"/>
    <w:rsid w:val="007B717E"/>
    <w:rsid w:val="007B720B"/>
    <w:rsid w:val="007B72D2"/>
    <w:rsid w:val="007B73C8"/>
    <w:rsid w:val="007B7496"/>
    <w:rsid w:val="007B753B"/>
    <w:rsid w:val="007B76BD"/>
    <w:rsid w:val="007B77EA"/>
    <w:rsid w:val="007B7834"/>
    <w:rsid w:val="007B7870"/>
    <w:rsid w:val="007B7A82"/>
    <w:rsid w:val="007B7CA5"/>
    <w:rsid w:val="007B7D26"/>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31E"/>
    <w:rsid w:val="007C13D2"/>
    <w:rsid w:val="007C15D1"/>
    <w:rsid w:val="007C1A92"/>
    <w:rsid w:val="007C1AF0"/>
    <w:rsid w:val="007C1C40"/>
    <w:rsid w:val="007C1D10"/>
    <w:rsid w:val="007C1EFE"/>
    <w:rsid w:val="007C1FD9"/>
    <w:rsid w:val="007C21F3"/>
    <w:rsid w:val="007C221F"/>
    <w:rsid w:val="007C2352"/>
    <w:rsid w:val="007C2357"/>
    <w:rsid w:val="007C2525"/>
    <w:rsid w:val="007C2668"/>
    <w:rsid w:val="007C2739"/>
    <w:rsid w:val="007C2784"/>
    <w:rsid w:val="007C286C"/>
    <w:rsid w:val="007C289D"/>
    <w:rsid w:val="007C2923"/>
    <w:rsid w:val="007C2964"/>
    <w:rsid w:val="007C2CD4"/>
    <w:rsid w:val="007C2ED0"/>
    <w:rsid w:val="007C2F4A"/>
    <w:rsid w:val="007C3040"/>
    <w:rsid w:val="007C30DC"/>
    <w:rsid w:val="007C3181"/>
    <w:rsid w:val="007C3188"/>
    <w:rsid w:val="007C31A9"/>
    <w:rsid w:val="007C33F4"/>
    <w:rsid w:val="007C34A2"/>
    <w:rsid w:val="007C35B7"/>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1DE"/>
    <w:rsid w:val="007C4300"/>
    <w:rsid w:val="007C441A"/>
    <w:rsid w:val="007C49A4"/>
    <w:rsid w:val="007C49CB"/>
    <w:rsid w:val="007C4A66"/>
    <w:rsid w:val="007C4A7C"/>
    <w:rsid w:val="007C4AA5"/>
    <w:rsid w:val="007C4AD9"/>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B92"/>
    <w:rsid w:val="007C5C5E"/>
    <w:rsid w:val="007C5DDF"/>
    <w:rsid w:val="007C5F4D"/>
    <w:rsid w:val="007C60DE"/>
    <w:rsid w:val="007C61BE"/>
    <w:rsid w:val="007C6344"/>
    <w:rsid w:val="007C635F"/>
    <w:rsid w:val="007C63B9"/>
    <w:rsid w:val="007C6423"/>
    <w:rsid w:val="007C655A"/>
    <w:rsid w:val="007C6575"/>
    <w:rsid w:val="007C65EA"/>
    <w:rsid w:val="007C6622"/>
    <w:rsid w:val="007C677A"/>
    <w:rsid w:val="007C68AD"/>
    <w:rsid w:val="007C69E8"/>
    <w:rsid w:val="007C6B64"/>
    <w:rsid w:val="007C6C27"/>
    <w:rsid w:val="007C6CC4"/>
    <w:rsid w:val="007C6CE7"/>
    <w:rsid w:val="007C6E3B"/>
    <w:rsid w:val="007C704F"/>
    <w:rsid w:val="007C72FD"/>
    <w:rsid w:val="007C7473"/>
    <w:rsid w:val="007C74D8"/>
    <w:rsid w:val="007C7582"/>
    <w:rsid w:val="007C75EC"/>
    <w:rsid w:val="007C7646"/>
    <w:rsid w:val="007C76E5"/>
    <w:rsid w:val="007C7809"/>
    <w:rsid w:val="007C79FE"/>
    <w:rsid w:val="007C7A80"/>
    <w:rsid w:val="007C7BB6"/>
    <w:rsid w:val="007C7D97"/>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50C"/>
    <w:rsid w:val="007D2622"/>
    <w:rsid w:val="007D2626"/>
    <w:rsid w:val="007D2667"/>
    <w:rsid w:val="007D26B4"/>
    <w:rsid w:val="007D26DB"/>
    <w:rsid w:val="007D26F0"/>
    <w:rsid w:val="007D2754"/>
    <w:rsid w:val="007D2869"/>
    <w:rsid w:val="007D28EE"/>
    <w:rsid w:val="007D29FB"/>
    <w:rsid w:val="007D2A9A"/>
    <w:rsid w:val="007D2B26"/>
    <w:rsid w:val="007D2BB0"/>
    <w:rsid w:val="007D2BBD"/>
    <w:rsid w:val="007D2C22"/>
    <w:rsid w:val="007D2DD0"/>
    <w:rsid w:val="007D2EC2"/>
    <w:rsid w:val="007D31EA"/>
    <w:rsid w:val="007D326A"/>
    <w:rsid w:val="007D352E"/>
    <w:rsid w:val="007D380A"/>
    <w:rsid w:val="007D3853"/>
    <w:rsid w:val="007D388C"/>
    <w:rsid w:val="007D38E5"/>
    <w:rsid w:val="007D3A48"/>
    <w:rsid w:val="007D3A70"/>
    <w:rsid w:val="007D3A7F"/>
    <w:rsid w:val="007D3A9C"/>
    <w:rsid w:val="007D3AE2"/>
    <w:rsid w:val="007D3BD3"/>
    <w:rsid w:val="007D3CC9"/>
    <w:rsid w:val="007D3EF7"/>
    <w:rsid w:val="007D3F41"/>
    <w:rsid w:val="007D40EF"/>
    <w:rsid w:val="007D4115"/>
    <w:rsid w:val="007D41C4"/>
    <w:rsid w:val="007D4282"/>
    <w:rsid w:val="007D42A6"/>
    <w:rsid w:val="007D42A7"/>
    <w:rsid w:val="007D4357"/>
    <w:rsid w:val="007D440B"/>
    <w:rsid w:val="007D4439"/>
    <w:rsid w:val="007D446D"/>
    <w:rsid w:val="007D4699"/>
    <w:rsid w:val="007D46D4"/>
    <w:rsid w:val="007D46DE"/>
    <w:rsid w:val="007D47DD"/>
    <w:rsid w:val="007D47EF"/>
    <w:rsid w:val="007D486A"/>
    <w:rsid w:val="007D49EF"/>
    <w:rsid w:val="007D4B5C"/>
    <w:rsid w:val="007D4CA8"/>
    <w:rsid w:val="007D4CF7"/>
    <w:rsid w:val="007D4D00"/>
    <w:rsid w:val="007D4DA1"/>
    <w:rsid w:val="007D4E52"/>
    <w:rsid w:val="007D4F43"/>
    <w:rsid w:val="007D4FAB"/>
    <w:rsid w:val="007D4FF7"/>
    <w:rsid w:val="007D5043"/>
    <w:rsid w:val="007D530A"/>
    <w:rsid w:val="007D5493"/>
    <w:rsid w:val="007D5527"/>
    <w:rsid w:val="007D576E"/>
    <w:rsid w:val="007D58E7"/>
    <w:rsid w:val="007D5AB1"/>
    <w:rsid w:val="007D5BE3"/>
    <w:rsid w:val="007D5D29"/>
    <w:rsid w:val="007D5E88"/>
    <w:rsid w:val="007D6168"/>
    <w:rsid w:val="007D62C5"/>
    <w:rsid w:val="007D62E1"/>
    <w:rsid w:val="007D657C"/>
    <w:rsid w:val="007D667A"/>
    <w:rsid w:val="007D6745"/>
    <w:rsid w:val="007D6886"/>
    <w:rsid w:val="007D6B59"/>
    <w:rsid w:val="007D6C56"/>
    <w:rsid w:val="007D6D7A"/>
    <w:rsid w:val="007D6E2E"/>
    <w:rsid w:val="007D6E30"/>
    <w:rsid w:val="007D6E8D"/>
    <w:rsid w:val="007D6E99"/>
    <w:rsid w:val="007D6EB2"/>
    <w:rsid w:val="007D6ECE"/>
    <w:rsid w:val="007D705B"/>
    <w:rsid w:val="007D7068"/>
    <w:rsid w:val="007D7313"/>
    <w:rsid w:val="007D7345"/>
    <w:rsid w:val="007D7428"/>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83"/>
    <w:rsid w:val="007E1CAA"/>
    <w:rsid w:val="007E1D23"/>
    <w:rsid w:val="007E1D65"/>
    <w:rsid w:val="007E1D6D"/>
    <w:rsid w:val="007E1EC4"/>
    <w:rsid w:val="007E204E"/>
    <w:rsid w:val="007E20DD"/>
    <w:rsid w:val="007E23A8"/>
    <w:rsid w:val="007E23B6"/>
    <w:rsid w:val="007E2415"/>
    <w:rsid w:val="007E24A9"/>
    <w:rsid w:val="007E2623"/>
    <w:rsid w:val="007E27C4"/>
    <w:rsid w:val="007E2930"/>
    <w:rsid w:val="007E2AB2"/>
    <w:rsid w:val="007E2BC0"/>
    <w:rsid w:val="007E2F8B"/>
    <w:rsid w:val="007E31A6"/>
    <w:rsid w:val="007E33AF"/>
    <w:rsid w:val="007E3495"/>
    <w:rsid w:val="007E364D"/>
    <w:rsid w:val="007E3704"/>
    <w:rsid w:val="007E3AB3"/>
    <w:rsid w:val="007E3B8E"/>
    <w:rsid w:val="007E3C98"/>
    <w:rsid w:val="007E3E14"/>
    <w:rsid w:val="007E3F87"/>
    <w:rsid w:val="007E40FB"/>
    <w:rsid w:val="007E414A"/>
    <w:rsid w:val="007E41FF"/>
    <w:rsid w:val="007E4209"/>
    <w:rsid w:val="007E424E"/>
    <w:rsid w:val="007E4397"/>
    <w:rsid w:val="007E465A"/>
    <w:rsid w:val="007E4693"/>
    <w:rsid w:val="007E4699"/>
    <w:rsid w:val="007E48BC"/>
    <w:rsid w:val="007E4D6D"/>
    <w:rsid w:val="007E4E12"/>
    <w:rsid w:val="007E4F2C"/>
    <w:rsid w:val="007E508E"/>
    <w:rsid w:val="007E5281"/>
    <w:rsid w:val="007E5322"/>
    <w:rsid w:val="007E54BC"/>
    <w:rsid w:val="007E54CB"/>
    <w:rsid w:val="007E5525"/>
    <w:rsid w:val="007E5811"/>
    <w:rsid w:val="007E5831"/>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E1B"/>
    <w:rsid w:val="007E6E59"/>
    <w:rsid w:val="007E6F76"/>
    <w:rsid w:val="007E6FA6"/>
    <w:rsid w:val="007E709B"/>
    <w:rsid w:val="007E71A2"/>
    <w:rsid w:val="007E7423"/>
    <w:rsid w:val="007E747D"/>
    <w:rsid w:val="007E749E"/>
    <w:rsid w:val="007E74AD"/>
    <w:rsid w:val="007E75C0"/>
    <w:rsid w:val="007E760E"/>
    <w:rsid w:val="007E78A2"/>
    <w:rsid w:val="007E7A35"/>
    <w:rsid w:val="007E7C5E"/>
    <w:rsid w:val="007E7CEC"/>
    <w:rsid w:val="007E7DC1"/>
    <w:rsid w:val="007E7E75"/>
    <w:rsid w:val="007E7F73"/>
    <w:rsid w:val="007F004D"/>
    <w:rsid w:val="007F0168"/>
    <w:rsid w:val="007F01E7"/>
    <w:rsid w:val="007F01F9"/>
    <w:rsid w:val="007F02AA"/>
    <w:rsid w:val="007F0342"/>
    <w:rsid w:val="007F03C3"/>
    <w:rsid w:val="007F0594"/>
    <w:rsid w:val="007F05DC"/>
    <w:rsid w:val="007F05EC"/>
    <w:rsid w:val="007F06B8"/>
    <w:rsid w:val="007F06D4"/>
    <w:rsid w:val="007F08DB"/>
    <w:rsid w:val="007F0AD8"/>
    <w:rsid w:val="007F0CB4"/>
    <w:rsid w:val="007F0DAE"/>
    <w:rsid w:val="007F0E51"/>
    <w:rsid w:val="007F0FC5"/>
    <w:rsid w:val="007F1098"/>
    <w:rsid w:val="007F10B6"/>
    <w:rsid w:val="007F1110"/>
    <w:rsid w:val="007F117A"/>
    <w:rsid w:val="007F1582"/>
    <w:rsid w:val="007F1631"/>
    <w:rsid w:val="007F172E"/>
    <w:rsid w:val="007F19F8"/>
    <w:rsid w:val="007F1B3D"/>
    <w:rsid w:val="007F1B46"/>
    <w:rsid w:val="007F1BA3"/>
    <w:rsid w:val="007F1BB7"/>
    <w:rsid w:val="007F1CD0"/>
    <w:rsid w:val="007F1D72"/>
    <w:rsid w:val="007F1E88"/>
    <w:rsid w:val="007F1F8E"/>
    <w:rsid w:val="007F1FC7"/>
    <w:rsid w:val="007F21B1"/>
    <w:rsid w:val="007F2202"/>
    <w:rsid w:val="007F2692"/>
    <w:rsid w:val="007F281E"/>
    <w:rsid w:val="007F2947"/>
    <w:rsid w:val="007F29F0"/>
    <w:rsid w:val="007F2A68"/>
    <w:rsid w:val="007F2AA6"/>
    <w:rsid w:val="007F2CF4"/>
    <w:rsid w:val="007F2F16"/>
    <w:rsid w:val="007F3156"/>
    <w:rsid w:val="007F3293"/>
    <w:rsid w:val="007F3416"/>
    <w:rsid w:val="007F34E8"/>
    <w:rsid w:val="007F35D2"/>
    <w:rsid w:val="007F3775"/>
    <w:rsid w:val="007F37E4"/>
    <w:rsid w:val="007F38EB"/>
    <w:rsid w:val="007F39B4"/>
    <w:rsid w:val="007F39F7"/>
    <w:rsid w:val="007F3D63"/>
    <w:rsid w:val="007F3D7D"/>
    <w:rsid w:val="007F3DBA"/>
    <w:rsid w:val="007F3DD1"/>
    <w:rsid w:val="007F400B"/>
    <w:rsid w:val="007F445C"/>
    <w:rsid w:val="007F461B"/>
    <w:rsid w:val="007F468B"/>
    <w:rsid w:val="007F46E2"/>
    <w:rsid w:val="007F47CF"/>
    <w:rsid w:val="007F4938"/>
    <w:rsid w:val="007F493D"/>
    <w:rsid w:val="007F4A28"/>
    <w:rsid w:val="007F4B08"/>
    <w:rsid w:val="007F4B70"/>
    <w:rsid w:val="007F4B96"/>
    <w:rsid w:val="007F4D38"/>
    <w:rsid w:val="007F4DAA"/>
    <w:rsid w:val="007F4E0F"/>
    <w:rsid w:val="007F4E41"/>
    <w:rsid w:val="007F522E"/>
    <w:rsid w:val="007F5395"/>
    <w:rsid w:val="007F539A"/>
    <w:rsid w:val="007F54E2"/>
    <w:rsid w:val="007F55EF"/>
    <w:rsid w:val="007F56AC"/>
    <w:rsid w:val="007F5898"/>
    <w:rsid w:val="007F5902"/>
    <w:rsid w:val="007F5AB4"/>
    <w:rsid w:val="007F5ADC"/>
    <w:rsid w:val="007F5AEC"/>
    <w:rsid w:val="007F5B6E"/>
    <w:rsid w:val="007F5C40"/>
    <w:rsid w:val="007F5CB0"/>
    <w:rsid w:val="007F5CE3"/>
    <w:rsid w:val="007F5CFE"/>
    <w:rsid w:val="007F5D8B"/>
    <w:rsid w:val="007F5F0A"/>
    <w:rsid w:val="007F60DC"/>
    <w:rsid w:val="007F61AC"/>
    <w:rsid w:val="007F637B"/>
    <w:rsid w:val="007F63A6"/>
    <w:rsid w:val="007F6568"/>
    <w:rsid w:val="007F6640"/>
    <w:rsid w:val="007F67E3"/>
    <w:rsid w:val="007F68D3"/>
    <w:rsid w:val="007F695C"/>
    <w:rsid w:val="007F69F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D1"/>
    <w:rsid w:val="008001E4"/>
    <w:rsid w:val="00800277"/>
    <w:rsid w:val="00800298"/>
    <w:rsid w:val="00800436"/>
    <w:rsid w:val="008005C9"/>
    <w:rsid w:val="0080064E"/>
    <w:rsid w:val="008006AF"/>
    <w:rsid w:val="00800868"/>
    <w:rsid w:val="00800B4E"/>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76B"/>
    <w:rsid w:val="0080186F"/>
    <w:rsid w:val="0080189B"/>
    <w:rsid w:val="008019AF"/>
    <w:rsid w:val="008019DF"/>
    <w:rsid w:val="0080200A"/>
    <w:rsid w:val="0080207C"/>
    <w:rsid w:val="008020E4"/>
    <w:rsid w:val="00802150"/>
    <w:rsid w:val="008021C5"/>
    <w:rsid w:val="00802240"/>
    <w:rsid w:val="00802246"/>
    <w:rsid w:val="0080242F"/>
    <w:rsid w:val="0080246D"/>
    <w:rsid w:val="008028D9"/>
    <w:rsid w:val="0080290B"/>
    <w:rsid w:val="00802A0C"/>
    <w:rsid w:val="00802A83"/>
    <w:rsid w:val="00802B9B"/>
    <w:rsid w:val="00802DFD"/>
    <w:rsid w:val="008030E2"/>
    <w:rsid w:val="0080320E"/>
    <w:rsid w:val="0080327C"/>
    <w:rsid w:val="00803317"/>
    <w:rsid w:val="0080331E"/>
    <w:rsid w:val="0080338F"/>
    <w:rsid w:val="008033A0"/>
    <w:rsid w:val="008033BF"/>
    <w:rsid w:val="00803432"/>
    <w:rsid w:val="008034AB"/>
    <w:rsid w:val="008035E8"/>
    <w:rsid w:val="00803670"/>
    <w:rsid w:val="0080372C"/>
    <w:rsid w:val="008037B0"/>
    <w:rsid w:val="00803BB2"/>
    <w:rsid w:val="00803E3F"/>
    <w:rsid w:val="00803EC8"/>
    <w:rsid w:val="00803F2D"/>
    <w:rsid w:val="00803F54"/>
    <w:rsid w:val="00803FE5"/>
    <w:rsid w:val="00804042"/>
    <w:rsid w:val="0080412D"/>
    <w:rsid w:val="0080437A"/>
    <w:rsid w:val="00804616"/>
    <w:rsid w:val="0080466C"/>
    <w:rsid w:val="008046F7"/>
    <w:rsid w:val="00804A92"/>
    <w:rsid w:val="00804AD8"/>
    <w:rsid w:val="00804BD6"/>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679"/>
    <w:rsid w:val="0080689F"/>
    <w:rsid w:val="0080697F"/>
    <w:rsid w:val="00806987"/>
    <w:rsid w:val="00806AC8"/>
    <w:rsid w:val="00806BC5"/>
    <w:rsid w:val="00806C22"/>
    <w:rsid w:val="00806CFC"/>
    <w:rsid w:val="00806D52"/>
    <w:rsid w:val="00806E60"/>
    <w:rsid w:val="00806E80"/>
    <w:rsid w:val="00806EA0"/>
    <w:rsid w:val="00806FA4"/>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214"/>
    <w:rsid w:val="00810296"/>
    <w:rsid w:val="00810369"/>
    <w:rsid w:val="00810444"/>
    <w:rsid w:val="00810667"/>
    <w:rsid w:val="0081077D"/>
    <w:rsid w:val="0081098E"/>
    <w:rsid w:val="008109D2"/>
    <w:rsid w:val="00810A06"/>
    <w:rsid w:val="00810A39"/>
    <w:rsid w:val="00810ADF"/>
    <w:rsid w:val="00810B86"/>
    <w:rsid w:val="00810ECE"/>
    <w:rsid w:val="00810F7D"/>
    <w:rsid w:val="00810FD8"/>
    <w:rsid w:val="00811012"/>
    <w:rsid w:val="00811190"/>
    <w:rsid w:val="0081121A"/>
    <w:rsid w:val="00811319"/>
    <w:rsid w:val="00811510"/>
    <w:rsid w:val="00811521"/>
    <w:rsid w:val="00811558"/>
    <w:rsid w:val="00811731"/>
    <w:rsid w:val="00811893"/>
    <w:rsid w:val="00811B23"/>
    <w:rsid w:val="00811D4E"/>
    <w:rsid w:val="00811DA9"/>
    <w:rsid w:val="00811DBB"/>
    <w:rsid w:val="00811E9D"/>
    <w:rsid w:val="00811F58"/>
    <w:rsid w:val="0081209E"/>
    <w:rsid w:val="00812106"/>
    <w:rsid w:val="00812175"/>
    <w:rsid w:val="008123A7"/>
    <w:rsid w:val="00812455"/>
    <w:rsid w:val="00812597"/>
    <w:rsid w:val="0081272C"/>
    <w:rsid w:val="00812867"/>
    <w:rsid w:val="008129D3"/>
    <w:rsid w:val="00812D2F"/>
    <w:rsid w:val="00812E20"/>
    <w:rsid w:val="00813165"/>
    <w:rsid w:val="0081318D"/>
    <w:rsid w:val="00813395"/>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943"/>
    <w:rsid w:val="00814C79"/>
    <w:rsid w:val="00814D2D"/>
    <w:rsid w:val="00814D5A"/>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7EE"/>
    <w:rsid w:val="00815808"/>
    <w:rsid w:val="00815899"/>
    <w:rsid w:val="0081592F"/>
    <w:rsid w:val="00815DA5"/>
    <w:rsid w:val="00815EBE"/>
    <w:rsid w:val="00815F75"/>
    <w:rsid w:val="00816076"/>
    <w:rsid w:val="00816175"/>
    <w:rsid w:val="0081624F"/>
    <w:rsid w:val="0081625F"/>
    <w:rsid w:val="008162A0"/>
    <w:rsid w:val="008162B0"/>
    <w:rsid w:val="008162E0"/>
    <w:rsid w:val="008165E0"/>
    <w:rsid w:val="008165EF"/>
    <w:rsid w:val="0081663F"/>
    <w:rsid w:val="008166D1"/>
    <w:rsid w:val="00816781"/>
    <w:rsid w:val="008168AD"/>
    <w:rsid w:val="008169CE"/>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19F"/>
    <w:rsid w:val="0082031D"/>
    <w:rsid w:val="008204BD"/>
    <w:rsid w:val="00820524"/>
    <w:rsid w:val="0082077D"/>
    <w:rsid w:val="00820903"/>
    <w:rsid w:val="0082090C"/>
    <w:rsid w:val="0082092C"/>
    <w:rsid w:val="00820ACB"/>
    <w:rsid w:val="00820C03"/>
    <w:rsid w:val="00820CB1"/>
    <w:rsid w:val="00820CEA"/>
    <w:rsid w:val="00820D4A"/>
    <w:rsid w:val="00820F68"/>
    <w:rsid w:val="00821070"/>
    <w:rsid w:val="008210E2"/>
    <w:rsid w:val="008214B4"/>
    <w:rsid w:val="008215F4"/>
    <w:rsid w:val="00821692"/>
    <w:rsid w:val="00821698"/>
    <w:rsid w:val="008216D3"/>
    <w:rsid w:val="0082185F"/>
    <w:rsid w:val="00821870"/>
    <w:rsid w:val="00821999"/>
    <w:rsid w:val="008219DB"/>
    <w:rsid w:val="00821A97"/>
    <w:rsid w:val="00821A99"/>
    <w:rsid w:val="00821C6F"/>
    <w:rsid w:val="00821D2E"/>
    <w:rsid w:val="0082200B"/>
    <w:rsid w:val="00822135"/>
    <w:rsid w:val="0082217F"/>
    <w:rsid w:val="008222AA"/>
    <w:rsid w:val="008222DC"/>
    <w:rsid w:val="00822332"/>
    <w:rsid w:val="008224B0"/>
    <w:rsid w:val="00822560"/>
    <w:rsid w:val="00822701"/>
    <w:rsid w:val="0082272F"/>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781"/>
    <w:rsid w:val="008237FC"/>
    <w:rsid w:val="0082384A"/>
    <w:rsid w:val="00823A4D"/>
    <w:rsid w:val="00823AB8"/>
    <w:rsid w:val="00823C1A"/>
    <w:rsid w:val="00823DD0"/>
    <w:rsid w:val="00823ED2"/>
    <w:rsid w:val="00823F24"/>
    <w:rsid w:val="00823F3D"/>
    <w:rsid w:val="0082409E"/>
    <w:rsid w:val="0082427C"/>
    <w:rsid w:val="008242DF"/>
    <w:rsid w:val="00824444"/>
    <w:rsid w:val="0082446C"/>
    <w:rsid w:val="00824630"/>
    <w:rsid w:val="0082487C"/>
    <w:rsid w:val="008248A4"/>
    <w:rsid w:val="00824974"/>
    <w:rsid w:val="00824A32"/>
    <w:rsid w:val="00824B12"/>
    <w:rsid w:val="00824C00"/>
    <w:rsid w:val="00824C2E"/>
    <w:rsid w:val="00824D08"/>
    <w:rsid w:val="00824D93"/>
    <w:rsid w:val="0082505B"/>
    <w:rsid w:val="00825371"/>
    <w:rsid w:val="00825398"/>
    <w:rsid w:val="00825415"/>
    <w:rsid w:val="00825469"/>
    <w:rsid w:val="008254C0"/>
    <w:rsid w:val="00825578"/>
    <w:rsid w:val="008256DF"/>
    <w:rsid w:val="008256E2"/>
    <w:rsid w:val="00825BD0"/>
    <w:rsid w:val="00825C98"/>
    <w:rsid w:val="00825CD5"/>
    <w:rsid w:val="00825D08"/>
    <w:rsid w:val="00825DC0"/>
    <w:rsid w:val="00825E5E"/>
    <w:rsid w:val="00826046"/>
    <w:rsid w:val="00826088"/>
    <w:rsid w:val="00826103"/>
    <w:rsid w:val="00826187"/>
    <w:rsid w:val="00826280"/>
    <w:rsid w:val="00826530"/>
    <w:rsid w:val="008266BA"/>
    <w:rsid w:val="00826A1D"/>
    <w:rsid w:val="00826DD9"/>
    <w:rsid w:val="00826E70"/>
    <w:rsid w:val="00826F01"/>
    <w:rsid w:val="00826F0B"/>
    <w:rsid w:val="00826FDA"/>
    <w:rsid w:val="00827036"/>
    <w:rsid w:val="0082743E"/>
    <w:rsid w:val="00827448"/>
    <w:rsid w:val="0082757D"/>
    <w:rsid w:val="00827702"/>
    <w:rsid w:val="00827784"/>
    <w:rsid w:val="00827838"/>
    <w:rsid w:val="00827842"/>
    <w:rsid w:val="00827870"/>
    <w:rsid w:val="008278B6"/>
    <w:rsid w:val="00827A13"/>
    <w:rsid w:val="00827AC9"/>
    <w:rsid w:val="00827B55"/>
    <w:rsid w:val="00827C05"/>
    <w:rsid w:val="00827E2C"/>
    <w:rsid w:val="00827EF2"/>
    <w:rsid w:val="00827F16"/>
    <w:rsid w:val="008300A4"/>
    <w:rsid w:val="0083015C"/>
    <w:rsid w:val="008302DC"/>
    <w:rsid w:val="0083040E"/>
    <w:rsid w:val="00830582"/>
    <w:rsid w:val="008305FF"/>
    <w:rsid w:val="00830758"/>
    <w:rsid w:val="0083076A"/>
    <w:rsid w:val="00830A1F"/>
    <w:rsid w:val="00830B09"/>
    <w:rsid w:val="00830BFB"/>
    <w:rsid w:val="00830C4E"/>
    <w:rsid w:val="00830D20"/>
    <w:rsid w:val="00830E79"/>
    <w:rsid w:val="00830E9E"/>
    <w:rsid w:val="00830EA0"/>
    <w:rsid w:val="008311D8"/>
    <w:rsid w:val="0083160A"/>
    <w:rsid w:val="0083170B"/>
    <w:rsid w:val="00831748"/>
    <w:rsid w:val="00831873"/>
    <w:rsid w:val="0083192A"/>
    <w:rsid w:val="008319A6"/>
    <w:rsid w:val="00831AA2"/>
    <w:rsid w:val="00831D44"/>
    <w:rsid w:val="00831D9B"/>
    <w:rsid w:val="00831E62"/>
    <w:rsid w:val="00831EF5"/>
    <w:rsid w:val="0083213E"/>
    <w:rsid w:val="0083225D"/>
    <w:rsid w:val="00832315"/>
    <w:rsid w:val="008323FE"/>
    <w:rsid w:val="008324BF"/>
    <w:rsid w:val="008325BC"/>
    <w:rsid w:val="00832656"/>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4AB"/>
    <w:rsid w:val="0083459D"/>
    <w:rsid w:val="00834635"/>
    <w:rsid w:val="00834643"/>
    <w:rsid w:val="0083469B"/>
    <w:rsid w:val="00834886"/>
    <w:rsid w:val="00834974"/>
    <w:rsid w:val="00834A98"/>
    <w:rsid w:val="00834B77"/>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2C2"/>
    <w:rsid w:val="008366DB"/>
    <w:rsid w:val="0083671C"/>
    <w:rsid w:val="00836753"/>
    <w:rsid w:val="00836782"/>
    <w:rsid w:val="0083697A"/>
    <w:rsid w:val="00836B02"/>
    <w:rsid w:val="00836C7B"/>
    <w:rsid w:val="00836FA9"/>
    <w:rsid w:val="00837197"/>
    <w:rsid w:val="00837251"/>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473"/>
    <w:rsid w:val="00840628"/>
    <w:rsid w:val="00840809"/>
    <w:rsid w:val="0084095C"/>
    <w:rsid w:val="008409D8"/>
    <w:rsid w:val="00840A00"/>
    <w:rsid w:val="00840A2E"/>
    <w:rsid w:val="00840C57"/>
    <w:rsid w:val="00840DFD"/>
    <w:rsid w:val="00840FAF"/>
    <w:rsid w:val="00841156"/>
    <w:rsid w:val="00841255"/>
    <w:rsid w:val="0084126B"/>
    <w:rsid w:val="008412FA"/>
    <w:rsid w:val="008414CF"/>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2F66"/>
    <w:rsid w:val="00843053"/>
    <w:rsid w:val="0084309F"/>
    <w:rsid w:val="008430F8"/>
    <w:rsid w:val="0084315A"/>
    <w:rsid w:val="00843170"/>
    <w:rsid w:val="00843263"/>
    <w:rsid w:val="0084336A"/>
    <w:rsid w:val="008433F4"/>
    <w:rsid w:val="008433F8"/>
    <w:rsid w:val="008434DC"/>
    <w:rsid w:val="008435C0"/>
    <w:rsid w:val="00843636"/>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3E"/>
    <w:rsid w:val="0084514B"/>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5C0"/>
    <w:rsid w:val="00850752"/>
    <w:rsid w:val="0085078B"/>
    <w:rsid w:val="00850895"/>
    <w:rsid w:val="00850AE6"/>
    <w:rsid w:val="00850C18"/>
    <w:rsid w:val="00850CC7"/>
    <w:rsid w:val="00850E08"/>
    <w:rsid w:val="00850FEC"/>
    <w:rsid w:val="00851040"/>
    <w:rsid w:val="008510E2"/>
    <w:rsid w:val="00851134"/>
    <w:rsid w:val="0085128D"/>
    <w:rsid w:val="008513C6"/>
    <w:rsid w:val="008513F0"/>
    <w:rsid w:val="00851743"/>
    <w:rsid w:val="00851854"/>
    <w:rsid w:val="00851951"/>
    <w:rsid w:val="00851964"/>
    <w:rsid w:val="00851A0F"/>
    <w:rsid w:val="00851B25"/>
    <w:rsid w:val="00851CAC"/>
    <w:rsid w:val="00851FBF"/>
    <w:rsid w:val="00851FE1"/>
    <w:rsid w:val="00852175"/>
    <w:rsid w:val="0085221C"/>
    <w:rsid w:val="00852273"/>
    <w:rsid w:val="00852307"/>
    <w:rsid w:val="008524FB"/>
    <w:rsid w:val="008526C0"/>
    <w:rsid w:val="00852754"/>
    <w:rsid w:val="00852936"/>
    <w:rsid w:val="00852A32"/>
    <w:rsid w:val="00852B1A"/>
    <w:rsid w:val="00852DD6"/>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03"/>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4B8"/>
    <w:rsid w:val="0085557F"/>
    <w:rsid w:val="00855639"/>
    <w:rsid w:val="00855820"/>
    <w:rsid w:val="008558C4"/>
    <w:rsid w:val="00855B65"/>
    <w:rsid w:val="00855BB9"/>
    <w:rsid w:val="00855BC1"/>
    <w:rsid w:val="00855C9D"/>
    <w:rsid w:val="00855CE0"/>
    <w:rsid w:val="00855D61"/>
    <w:rsid w:val="00855DCA"/>
    <w:rsid w:val="00855E65"/>
    <w:rsid w:val="00855F19"/>
    <w:rsid w:val="00856002"/>
    <w:rsid w:val="008562E5"/>
    <w:rsid w:val="00856970"/>
    <w:rsid w:val="00856A38"/>
    <w:rsid w:val="00856B2D"/>
    <w:rsid w:val="00856BAE"/>
    <w:rsid w:val="00856CAE"/>
    <w:rsid w:val="00856CDA"/>
    <w:rsid w:val="00856EEB"/>
    <w:rsid w:val="00857370"/>
    <w:rsid w:val="0085738C"/>
    <w:rsid w:val="00857628"/>
    <w:rsid w:val="0085763A"/>
    <w:rsid w:val="00857A1A"/>
    <w:rsid w:val="00857A24"/>
    <w:rsid w:val="00857A60"/>
    <w:rsid w:val="00857B10"/>
    <w:rsid w:val="00857C32"/>
    <w:rsid w:val="00857CFC"/>
    <w:rsid w:val="00857DB4"/>
    <w:rsid w:val="00857E07"/>
    <w:rsid w:val="00857F0B"/>
    <w:rsid w:val="00857F67"/>
    <w:rsid w:val="0085FF8C"/>
    <w:rsid w:val="008600CD"/>
    <w:rsid w:val="0086012F"/>
    <w:rsid w:val="00860200"/>
    <w:rsid w:val="0086031E"/>
    <w:rsid w:val="00860479"/>
    <w:rsid w:val="0086053A"/>
    <w:rsid w:val="00860711"/>
    <w:rsid w:val="00860A90"/>
    <w:rsid w:val="00860AB7"/>
    <w:rsid w:val="00860D53"/>
    <w:rsid w:val="00860DB2"/>
    <w:rsid w:val="00860F08"/>
    <w:rsid w:val="00860F6D"/>
    <w:rsid w:val="00860F87"/>
    <w:rsid w:val="008611B5"/>
    <w:rsid w:val="00861283"/>
    <w:rsid w:val="008612A0"/>
    <w:rsid w:val="0086140E"/>
    <w:rsid w:val="008614F6"/>
    <w:rsid w:val="00861630"/>
    <w:rsid w:val="00861667"/>
    <w:rsid w:val="00861723"/>
    <w:rsid w:val="00861832"/>
    <w:rsid w:val="008618DB"/>
    <w:rsid w:val="008618E9"/>
    <w:rsid w:val="00861944"/>
    <w:rsid w:val="00861953"/>
    <w:rsid w:val="008619D2"/>
    <w:rsid w:val="008619F7"/>
    <w:rsid w:val="00861A49"/>
    <w:rsid w:val="00861C21"/>
    <w:rsid w:val="00861D5D"/>
    <w:rsid w:val="008620E7"/>
    <w:rsid w:val="008620F4"/>
    <w:rsid w:val="0086228C"/>
    <w:rsid w:val="008623C1"/>
    <w:rsid w:val="008623E9"/>
    <w:rsid w:val="008627EB"/>
    <w:rsid w:val="00862A30"/>
    <w:rsid w:val="00862B50"/>
    <w:rsid w:val="00862BDF"/>
    <w:rsid w:val="00862D48"/>
    <w:rsid w:val="00862F49"/>
    <w:rsid w:val="00863178"/>
    <w:rsid w:val="00863251"/>
    <w:rsid w:val="0086328A"/>
    <w:rsid w:val="008632B9"/>
    <w:rsid w:val="008633D8"/>
    <w:rsid w:val="00863437"/>
    <w:rsid w:val="0086362F"/>
    <w:rsid w:val="0086366A"/>
    <w:rsid w:val="008636C3"/>
    <w:rsid w:val="008637E6"/>
    <w:rsid w:val="00863933"/>
    <w:rsid w:val="00863AB5"/>
    <w:rsid w:val="00863BA3"/>
    <w:rsid w:val="00863C4B"/>
    <w:rsid w:val="00863CCA"/>
    <w:rsid w:val="00863E5F"/>
    <w:rsid w:val="00863EBF"/>
    <w:rsid w:val="00864125"/>
    <w:rsid w:val="008642DC"/>
    <w:rsid w:val="00864320"/>
    <w:rsid w:val="008643E8"/>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361"/>
    <w:rsid w:val="0086651B"/>
    <w:rsid w:val="008669CA"/>
    <w:rsid w:val="008669FF"/>
    <w:rsid w:val="00866A16"/>
    <w:rsid w:val="00866B54"/>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30A"/>
    <w:rsid w:val="0087049F"/>
    <w:rsid w:val="008704ED"/>
    <w:rsid w:val="00870630"/>
    <w:rsid w:val="008706DF"/>
    <w:rsid w:val="0087078D"/>
    <w:rsid w:val="00870899"/>
    <w:rsid w:val="00870A24"/>
    <w:rsid w:val="00870A66"/>
    <w:rsid w:val="00870A6F"/>
    <w:rsid w:val="00870B2F"/>
    <w:rsid w:val="00870EAA"/>
    <w:rsid w:val="00870F7D"/>
    <w:rsid w:val="0087104C"/>
    <w:rsid w:val="0087117E"/>
    <w:rsid w:val="008713D0"/>
    <w:rsid w:val="008714D5"/>
    <w:rsid w:val="008718CC"/>
    <w:rsid w:val="008718F3"/>
    <w:rsid w:val="00871A10"/>
    <w:rsid w:val="00871A13"/>
    <w:rsid w:val="00871A1A"/>
    <w:rsid w:val="00871A5F"/>
    <w:rsid w:val="00871AC7"/>
    <w:rsid w:val="00871ADB"/>
    <w:rsid w:val="00871D33"/>
    <w:rsid w:val="00871DB9"/>
    <w:rsid w:val="00871F94"/>
    <w:rsid w:val="0087216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8FF"/>
    <w:rsid w:val="00873936"/>
    <w:rsid w:val="00873943"/>
    <w:rsid w:val="00873B61"/>
    <w:rsid w:val="00873B7A"/>
    <w:rsid w:val="00873BB2"/>
    <w:rsid w:val="00873BF4"/>
    <w:rsid w:val="00873D87"/>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9DD"/>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91"/>
    <w:rsid w:val="00875E25"/>
    <w:rsid w:val="00875F14"/>
    <w:rsid w:val="00875F60"/>
    <w:rsid w:val="00875F63"/>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BAB"/>
    <w:rsid w:val="00876C12"/>
    <w:rsid w:val="00876EAB"/>
    <w:rsid w:val="008770AF"/>
    <w:rsid w:val="00877212"/>
    <w:rsid w:val="00877359"/>
    <w:rsid w:val="00877457"/>
    <w:rsid w:val="00877511"/>
    <w:rsid w:val="00877559"/>
    <w:rsid w:val="00877638"/>
    <w:rsid w:val="008776B6"/>
    <w:rsid w:val="00877791"/>
    <w:rsid w:val="008777F2"/>
    <w:rsid w:val="00877873"/>
    <w:rsid w:val="0087789C"/>
    <w:rsid w:val="008778BF"/>
    <w:rsid w:val="00877A8B"/>
    <w:rsid w:val="00877CB2"/>
    <w:rsid w:val="00877D77"/>
    <w:rsid w:val="00877FEF"/>
    <w:rsid w:val="00877FFD"/>
    <w:rsid w:val="008801F3"/>
    <w:rsid w:val="00880305"/>
    <w:rsid w:val="00880320"/>
    <w:rsid w:val="008803C7"/>
    <w:rsid w:val="0088051F"/>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1F8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880"/>
    <w:rsid w:val="008838A8"/>
    <w:rsid w:val="008838F1"/>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2E2"/>
    <w:rsid w:val="0088543B"/>
    <w:rsid w:val="00885615"/>
    <w:rsid w:val="0088573F"/>
    <w:rsid w:val="008857FE"/>
    <w:rsid w:val="00885AA9"/>
    <w:rsid w:val="00885B8F"/>
    <w:rsid w:val="00885D51"/>
    <w:rsid w:val="00885EE5"/>
    <w:rsid w:val="00886000"/>
    <w:rsid w:val="008861F4"/>
    <w:rsid w:val="0088627E"/>
    <w:rsid w:val="0088645C"/>
    <w:rsid w:val="0088648A"/>
    <w:rsid w:val="008864E6"/>
    <w:rsid w:val="008865B1"/>
    <w:rsid w:val="008865BB"/>
    <w:rsid w:val="00886662"/>
    <w:rsid w:val="00886663"/>
    <w:rsid w:val="008867B5"/>
    <w:rsid w:val="00886809"/>
    <w:rsid w:val="00886EC5"/>
    <w:rsid w:val="00886F32"/>
    <w:rsid w:val="00886F91"/>
    <w:rsid w:val="00887165"/>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CAB"/>
    <w:rsid w:val="00890DC7"/>
    <w:rsid w:val="00890F5D"/>
    <w:rsid w:val="00890FA9"/>
    <w:rsid w:val="0089133E"/>
    <w:rsid w:val="0089145A"/>
    <w:rsid w:val="008914F9"/>
    <w:rsid w:val="008915A9"/>
    <w:rsid w:val="008915BC"/>
    <w:rsid w:val="00891852"/>
    <w:rsid w:val="008918A5"/>
    <w:rsid w:val="00891A2E"/>
    <w:rsid w:val="00891C57"/>
    <w:rsid w:val="00891D92"/>
    <w:rsid w:val="00891DE6"/>
    <w:rsid w:val="00891FA1"/>
    <w:rsid w:val="008922B7"/>
    <w:rsid w:val="008923B2"/>
    <w:rsid w:val="008924AD"/>
    <w:rsid w:val="008926F9"/>
    <w:rsid w:val="008926FE"/>
    <w:rsid w:val="00892741"/>
    <w:rsid w:val="0089299D"/>
    <w:rsid w:val="00892B20"/>
    <w:rsid w:val="00892D86"/>
    <w:rsid w:val="00892DC3"/>
    <w:rsid w:val="00892E89"/>
    <w:rsid w:val="00892F5E"/>
    <w:rsid w:val="008930AC"/>
    <w:rsid w:val="008930BA"/>
    <w:rsid w:val="00893131"/>
    <w:rsid w:val="008931AC"/>
    <w:rsid w:val="008931E0"/>
    <w:rsid w:val="008932CE"/>
    <w:rsid w:val="00893347"/>
    <w:rsid w:val="00893408"/>
    <w:rsid w:val="00893539"/>
    <w:rsid w:val="00893575"/>
    <w:rsid w:val="0089365F"/>
    <w:rsid w:val="00893693"/>
    <w:rsid w:val="008936A2"/>
    <w:rsid w:val="008936A6"/>
    <w:rsid w:val="00893984"/>
    <w:rsid w:val="00893CA1"/>
    <w:rsid w:val="00893DB9"/>
    <w:rsid w:val="00893DEB"/>
    <w:rsid w:val="00893F20"/>
    <w:rsid w:val="0089406C"/>
    <w:rsid w:val="008940EA"/>
    <w:rsid w:val="0089423F"/>
    <w:rsid w:val="0089445F"/>
    <w:rsid w:val="008946D5"/>
    <w:rsid w:val="00894809"/>
    <w:rsid w:val="008948E3"/>
    <w:rsid w:val="008948E8"/>
    <w:rsid w:val="00894C09"/>
    <w:rsid w:val="00894C76"/>
    <w:rsid w:val="00894E25"/>
    <w:rsid w:val="00894EEA"/>
    <w:rsid w:val="008950EC"/>
    <w:rsid w:val="0089510A"/>
    <w:rsid w:val="008951D4"/>
    <w:rsid w:val="00895275"/>
    <w:rsid w:val="008952D1"/>
    <w:rsid w:val="0089558A"/>
    <w:rsid w:val="00895670"/>
    <w:rsid w:val="00895832"/>
    <w:rsid w:val="0089586D"/>
    <w:rsid w:val="00895AD4"/>
    <w:rsid w:val="00895BA4"/>
    <w:rsid w:val="00895C87"/>
    <w:rsid w:val="00895CCE"/>
    <w:rsid w:val="00895CDF"/>
    <w:rsid w:val="008960A9"/>
    <w:rsid w:val="008961C7"/>
    <w:rsid w:val="00896220"/>
    <w:rsid w:val="0089629C"/>
    <w:rsid w:val="008963C5"/>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58E"/>
    <w:rsid w:val="008976FE"/>
    <w:rsid w:val="0089775E"/>
    <w:rsid w:val="008977E0"/>
    <w:rsid w:val="00897863"/>
    <w:rsid w:val="00897918"/>
    <w:rsid w:val="008979BE"/>
    <w:rsid w:val="00897B1D"/>
    <w:rsid w:val="00897C10"/>
    <w:rsid w:val="00897C5A"/>
    <w:rsid w:val="00897D00"/>
    <w:rsid w:val="00897D9C"/>
    <w:rsid w:val="00897DE5"/>
    <w:rsid w:val="00897ED5"/>
    <w:rsid w:val="008A0010"/>
    <w:rsid w:val="008A00CD"/>
    <w:rsid w:val="008A014B"/>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A4"/>
    <w:rsid w:val="008A16C0"/>
    <w:rsid w:val="008A18A3"/>
    <w:rsid w:val="008A1A89"/>
    <w:rsid w:val="008A1AC2"/>
    <w:rsid w:val="008A1DD7"/>
    <w:rsid w:val="008A1E68"/>
    <w:rsid w:val="008A1ECF"/>
    <w:rsid w:val="008A1FF1"/>
    <w:rsid w:val="008A2068"/>
    <w:rsid w:val="008A208E"/>
    <w:rsid w:val="008A227B"/>
    <w:rsid w:val="008A22E2"/>
    <w:rsid w:val="008A2380"/>
    <w:rsid w:val="008A25E6"/>
    <w:rsid w:val="008A26FF"/>
    <w:rsid w:val="008A27DA"/>
    <w:rsid w:val="008A2836"/>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77"/>
    <w:rsid w:val="008A3812"/>
    <w:rsid w:val="008A3ACE"/>
    <w:rsid w:val="008A3DED"/>
    <w:rsid w:val="008A3E62"/>
    <w:rsid w:val="008A409A"/>
    <w:rsid w:val="008A415D"/>
    <w:rsid w:val="008A4288"/>
    <w:rsid w:val="008A42A2"/>
    <w:rsid w:val="008A4316"/>
    <w:rsid w:val="008A4320"/>
    <w:rsid w:val="008A43D4"/>
    <w:rsid w:val="008A4614"/>
    <w:rsid w:val="008A4789"/>
    <w:rsid w:val="008A48C1"/>
    <w:rsid w:val="008A4BD5"/>
    <w:rsid w:val="008A4F07"/>
    <w:rsid w:val="008A4F40"/>
    <w:rsid w:val="008A4FF0"/>
    <w:rsid w:val="008A5262"/>
    <w:rsid w:val="008A54B8"/>
    <w:rsid w:val="008A57D2"/>
    <w:rsid w:val="008A57E5"/>
    <w:rsid w:val="008A5ABB"/>
    <w:rsid w:val="008A5B9D"/>
    <w:rsid w:val="008A5BF4"/>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B44"/>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5EE"/>
    <w:rsid w:val="008B1642"/>
    <w:rsid w:val="008B1758"/>
    <w:rsid w:val="008B19A1"/>
    <w:rsid w:val="008B1A5C"/>
    <w:rsid w:val="008B1A85"/>
    <w:rsid w:val="008B1BB6"/>
    <w:rsid w:val="008B1C6C"/>
    <w:rsid w:val="008B1E26"/>
    <w:rsid w:val="008B1EAD"/>
    <w:rsid w:val="008B1F69"/>
    <w:rsid w:val="008B21F8"/>
    <w:rsid w:val="008B2239"/>
    <w:rsid w:val="008B22F9"/>
    <w:rsid w:val="008B2645"/>
    <w:rsid w:val="008B2695"/>
    <w:rsid w:val="008B26E7"/>
    <w:rsid w:val="008B275B"/>
    <w:rsid w:val="008B27C9"/>
    <w:rsid w:val="008B2816"/>
    <w:rsid w:val="008B289A"/>
    <w:rsid w:val="008B2950"/>
    <w:rsid w:val="008B2C1C"/>
    <w:rsid w:val="008B2C75"/>
    <w:rsid w:val="008B2F6D"/>
    <w:rsid w:val="008B2F9E"/>
    <w:rsid w:val="008B3010"/>
    <w:rsid w:val="008B30ED"/>
    <w:rsid w:val="008B3240"/>
    <w:rsid w:val="008B339E"/>
    <w:rsid w:val="008B37C8"/>
    <w:rsid w:val="008B3A5C"/>
    <w:rsid w:val="008B3AFF"/>
    <w:rsid w:val="008B3B35"/>
    <w:rsid w:val="008B3B69"/>
    <w:rsid w:val="008B3D74"/>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322"/>
    <w:rsid w:val="008B656F"/>
    <w:rsid w:val="008B66AB"/>
    <w:rsid w:val="008B66C7"/>
    <w:rsid w:val="008B682F"/>
    <w:rsid w:val="008B6D07"/>
    <w:rsid w:val="008B6E50"/>
    <w:rsid w:val="008B6EB3"/>
    <w:rsid w:val="008B6F6A"/>
    <w:rsid w:val="008B71AE"/>
    <w:rsid w:val="008B71C9"/>
    <w:rsid w:val="008B7323"/>
    <w:rsid w:val="008B75D7"/>
    <w:rsid w:val="008B7689"/>
    <w:rsid w:val="008B796B"/>
    <w:rsid w:val="008B79CB"/>
    <w:rsid w:val="008B79D3"/>
    <w:rsid w:val="008B7CB5"/>
    <w:rsid w:val="008B7CF6"/>
    <w:rsid w:val="008C021B"/>
    <w:rsid w:val="008C038D"/>
    <w:rsid w:val="008C09FE"/>
    <w:rsid w:val="008C0C32"/>
    <w:rsid w:val="008C0D57"/>
    <w:rsid w:val="008C0FEE"/>
    <w:rsid w:val="008C1138"/>
    <w:rsid w:val="008C1289"/>
    <w:rsid w:val="008C12F1"/>
    <w:rsid w:val="008C138B"/>
    <w:rsid w:val="008C1450"/>
    <w:rsid w:val="008C1512"/>
    <w:rsid w:val="008C17D1"/>
    <w:rsid w:val="008C1842"/>
    <w:rsid w:val="008C1975"/>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7D"/>
    <w:rsid w:val="008C24D2"/>
    <w:rsid w:val="008C27F7"/>
    <w:rsid w:val="008C292F"/>
    <w:rsid w:val="008C293A"/>
    <w:rsid w:val="008C2964"/>
    <w:rsid w:val="008C2ACD"/>
    <w:rsid w:val="008C2B98"/>
    <w:rsid w:val="008C2D0F"/>
    <w:rsid w:val="008C2D53"/>
    <w:rsid w:val="008C2EA7"/>
    <w:rsid w:val="008C2F0B"/>
    <w:rsid w:val="008C2FD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60D1"/>
    <w:rsid w:val="008C62C8"/>
    <w:rsid w:val="008C63B4"/>
    <w:rsid w:val="008C645E"/>
    <w:rsid w:val="008C64CF"/>
    <w:rsid w:val="008C685E"/>
    <w:rsid w:val="008C68C0"/>
    <w:rsid w:val="008C6A34"/>
    <w:rsid w:val="008C6B3D"/>
    <w:rsid w:val="008C6CA9"/>
    <w:rsid w:val="008C6E4C"/>
    <w:rsid w:val="008C6EF2"/>
    <w:rsid w:val="008C701C"/>
    <w:rsid w:val="008C7038"/>
    <w:rsid w:val="008C72ED"/>
    <w:rsid w:val="008C7334"/>
    <w:rsid w:val="008C7346"/>
    <w:rsid w:val="008C782E"/>
    <w:rsid w:val="008C78F6"/>
    <w:rsid w:val="008C7A25"/>
    <w:rsid w:val="008C7B83"/>
    <w:rsid w:val="008C7DAF"/>
    <w:rsid w:val="008C7E04"/>
    <w:rsid w:val="008C7F6D"/>
    <w:rsid w:val="008D0181"/>
    <w:rsid w:val="008D01F2"/>
    <w:rsid w:val="008D02A4"/>
    <w:rsid w:val="008D0348"/>
    <w:rsid w:val="008D04DC"/>
    <w:rsid w:val="008D0543"/>
    <w:rsid w:val="008D0576"/>
    <w:rsid w:val="008D0623"/>
    <w:rsid w:val="008D0755"/>
    <w:rsid w:val="008D07D5"/>
    <w:rsid w:val="008D0AC7"/>
    <w:rsid w:val="008D0B0A"/>
    <w:rsid w:val="008D0B2D"/>
    <w:rsid w:val="008D0B5A"/>
    <w:rsid w:val="008D0B72"/>
    <w:rsid w:val="008D0D22"/>
    <w:rsid w:val="008D0D5A"/>
    <w:rsid w:val="008D0F85"/>
    <w:rsid w:val="008D10CC"/>
    <w:rsid w:val="008D1175"/>
    <w:rsid w:val="008D117D"/>
    <w:rsid w:val="008D11C9"/>
    <w:rsid w:val="008D1230"/>
    <w:rsid w:val="008D1276"/>
    <w:rsid w:val="008D1309"/>
    <w:rsid w:val="008D137D"/>
    <w:rsid w:val="008D1446"/>
    <w:rsid w:val="008D1688"/>
    <w:rsid w:val="008D18C0"/>
    <w:rsid w:val="008D19DF"/>
    <w:rsid w:val="008D19F3"/>
    <w:rsid w:val="008D1DCD"/>
    <w:rsid w:val="008D1DF2"/>
    <w:rsid w:val="008D1FDC"/>
    <w:rsid w:val="008D20FA"/>
    <w:rsid w:val="008D2529"/>
    <w:rsid w:val="008D2698"/>
    <w:rsid w:val="008D2738"/>
    <w:rsid w:val="008D27FC"/>
    <w:rsid w:val="008D2844"/>
    <w:rsid w:val="008D2985"/>
    <w:rsid w:val="008D2A2B"/>
    <w:rsid w:val="008D2A39"/>
    <w:rsid w:val="008D2AFE"/>
    <w:rsid w:val="008D2B8B"/>
    <w:rsid w:val="008D2CF9"/>
    <w:rsid w:val="008D2FAF"/>
    <w:rsid w:val="008D354F"/>
    <w:rsid w:val="008D38AF"/>
    <w:rsid w:val="008D3A9F"/>
    <w:rsid w:val="008D3C28"/>
    <w:rsid w:val="008D3DA7"/>
    <w:rsid w:val="008D3EF4"/>
    <w:rsid w:val="008D3F7D"/>
    <w:rsid w:val="008D4092"/>
    <w:rsid w:val="008D40A0"/>
    <w:rsid w:val="008D46A8"/>
    <w:rsid w:val="008D4790"/>
    <w:rsid w:val="008D4A1F"/>
    <w:rsid w:val="008D4C6D"/>
    <w:rsid w:val="008D4D1B"/>
    <w:rsid w:val="008D4E39"/>
    <w:rsid w:val="008D5067"/>
    <w:rsid w:val="008D508D"/>
    <w:rsid w:val="008D5112"/>
    <w:rsid w:val="008D5169"/>
    <w:rsid w:val="008D555C"/>
    <w:rsid w:val="008D55C3"/>
    <w:rsid w:val="008D55CA"/>
    <w:rsid w:val="008D57AB"/>
    <w:rsid w:val="008D594B"/>
    <w:rsid w:val="008D5B3A"/>
    <w:rsid w:val="008D5CAC"/>
    <w:rsid w:val="008D5F6F"/>
    <w:rsid w:val="008D5F74"/>
    <w:rsid w:val="008D6091"/>
    <w:rsid w:val="008D60E2"/>
    <w:rsid w:val="008D63F2"/>
    <w:rsid w:val="008D6475"/>
    <w:rsid w:val="008D6513"/>
    <w:rsid w:val="008D6696"/>
    <w:rsid w:val="008D6710"/>
    <w:rsid w:val="008D672B"/>
    <w:rsid w:val="008D6AEC"/>
    <w:rsid w:val="008D6BBB"/>
    <w:rsid w:val="008D6D8E"/>
    <w:rsid w:val="008D6E9F"/>
    <w:rsid w:val="008D707B"/>
    <w:rsid w:val="008D7223"/>
    <w:rsid w:val="008D72E3"/>
    <w:rsid w:val="008D76FF"/>
    <w:rsid w:val="008D772A"/>
    <w:rsid w:val="008D7791"/>
    <w:rsid w:val="008D77D3"/>
    <w:rsid w:val="008D796F"/>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1EE2"/>
    <w:rsid w:val="008E202B"/>
    <w:rsid w:val="008E2089"/>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4030"/>
    <w:rsid w:val="008E415E"/>
    <w:rsid w:val="008E4184"/>
    <w:rsid w:val="008E41BA"/>
    <w:rsid w:val="008E4332"/>
    <w:rsid w:val="008E43B4"/>
    <w:rsid w:val="008E4431"/>
    <w:rsid w:val="008E4461"/>
    <w:rsid w:val="008E4756"/>
    <w:rsid w:val="008E49E0"/>
    <w:rsid w:val="008E4ABB"/>
    <w:rsid w:val="008E4BEA"/>
    <w:rsid w:val="008E4C10"/>
    <w:rsid w:val="008E4C79"/>
    <w:rsid w:val="008E4CB1"/>
    <w:rsid w:val="008E4CD7"/>
    <w:rsid w:val="008E4D92"/>
    <w:rsid w:val="008E4E1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D"/>
    <w:rsid w:val="008E6BA8"/>
    <w:rsid w:val="008E6BD4"/>
    <w:rsid w:val="008E6D66"/>
    <w:rsid w:val="008E7031"/>
    <w:rsid w:val="008E71CA"/>
    <w:rsid w:val="008E724A"/>
    <w:rsid w:val="008E731E"/>
    <w:rsid w:val="008E732A"/>
    <w:rsid w:val="008E7377"/>
    <w:rsid w:val="008E7696"/>
    <w:rsid w:val="008E76F8"/>
    <w:rsid w:val="008E771A"/>
    <w:rsid w:val="008E785F"/>
    <w:rsid w:val="008E78D3"/>
    <w:rsid w:val="008E792A"/>
    <w:rsid w:val="008E79D3"/>
    <w:rsid w:val="008E79D5"/>
    <w:rsid w:val="008E7A48"/>
    <w:rsid w:val="008E7B1F"/>
    <w:rsid w:val="008E7B88"/>
    <w:rsid w:val="008E7C3D"/>
    <w:rsid w:val="008E7E83"/>
    <w:rsid w:val="008F0072"/>
    <w:rsid w:val="008F0220"/>
    <w:rsid w:val="008F0232"/>
    <w:rsid w:val="008F02FE"/>
    <w:rsid w:val="008F0300"/>
    <w:rsid w:val="008F0360"/>
    <w:rsid w:val="008F03DB"/>
    <w:rsid w:val="008F0580"/>
    <w:rsid w:val="008F0706"/>
    <w:rsid w:val="008F0856"/>
    <w:rsid w:val="008F0A7D"/>
    <w:rsid w:val="008F0ADF"/>
    <w:rsid w:val="008F0C2D"/>
    <w:rsid w:val="008F0C45"/>
    <w:rsid w:val="008F0CFA"/>
    <w:rsid w:val="008F0D03"/>
    <w:rsid w:val="008F0D8B"/>
    <w:rsid w:val="008F0E2D"/>
    <w:rsid w:val="008F0EB6"/>
    <w:rsid w:val="008F0F2D"/>
    <w:rsid w:val="008F134E"/>
    <w:rsid w:val="008F146F"/>
    <w:rsid w:val="008F1478"/>
    <w:rsid w:val="008F15C3"/>
    <w:rsid w:val="008F1618"/>
    <w:rsid w:val="008F1897"/>
    <w:rsid w:val="008F1B35"/>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B1"/>
    <w:rsid w:val="008F2C7E"/>
    <w:rsid w:val="008F2C8F"/>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4A9"/>
    <w:rsid w:val="008F45AF"/>
    <w:rsid w:val="008F467D"/>
    <w:rsid w:val="008F474F"/>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E0"/>
    <w:rsid w:val="008F7066"/>
    <w:rsid w:val="008F7224"/>
    <w:rsid w:val="008F7235"/>
    <w:rsid w:val="008F7256"/>
    <w:rsid w:val="008F7557"/>
    <w:rsid w:val="008F7601"/>
    <w:rsid w:val="008F76A0"/>
    <w:rsid w:val="008F76DA"/>
    <w:rsid w:val="008F781E"/>
    <w:rsid w:val="008F7A05"/>
    <w:rsid w:val="008F7BE0"/>
    <w:rsid w:val="008F7CFA"/>
    <w:rsid w:val="008F7D6F"/>
    <w:rsid w:val="009000AF"/>
    <w:rsid w:val="009000BA"/>
    <w:rsid w:val="00900131"/>
    <w:rsid w:val="0090031F"/>
    <w:rsid w:val="00900356"/>
    <w:rsid w:val="00900381"/>
    <w:rsid w:val="009003D2"/>
    <w:rsid w:val="0090043B"/>
    <w:rsid w:val="0090053F"/>
    <w:rsid w:val="009007BB"/>
    <w:rsid w:val="009009C6"/>
    <w:rsid w:val="00900A6A"/>
    <w:rsid w:val="00900A92"/>
    <w:rsid w:val="00900B7D"/>
    <w:rsid w:val="00900BE2"/>
    <w:rsid w:val="00900CE3"/>
    <w:rsid w:val="00900F54"/>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14C"/>
    <w:rsid w:val="00903166"/>
    <w:rsid w:val="0090324A"/>
    <w:rsid w:val="0090330C"/>
    <w:rsid w:val="00903329"/>
    <w:rsid w:val="00903336"/>
    <w:rsid w:val="009036DD"/>
    <w:rsid w:val="00903C70"/>
    <w:rsid w:val="00903DD9"/>
    <w:rsid w:val="00903EF7"/>
    <w:rsid w:val="00904067"/>
    <w:rsid w:val="009040B0"/>
    <w:rsid w:val="009041B2"/>
    <w:rsid w:val="0090426C"/>
    <w:rsid w:val="009042FF"/>
    <w:rsid w:val="00904340"/>
    <w:rsid w:val="00904369"/>
    <w:rsid w:val="009044F7"/>
    <w:rsid w:val="0090465E"/>
    <w:rsid w:val="0090482E"/>
    <w:rsid w:val="00904917"/>
    <w:rsid w:val="00904B0F"/>
    <w:rsid w:val="00904BA1"/>
    <w:rsid w:val="00904C29"/>
    <w:rsid w:val="00904C49"/>
    <w:rsid w:val="00904D86"/>
    <w:rsid w:val="00904ED8"/>
    <w:rsid w:val="00904F27"/>
    <w:rsid w:val="00904F50"/>
    <w:rsid w:val="00904F71"/>
    <w:rsid w:val="00904F9F"/>
    <w:rsid w:val="0090504A"/>
    <w:rsid w:val="00905136"/>
    <w:rsid w:val="0090521E"/>
    <w:rsid w:val="00905340"/>
    <w:rsid w:val="00905373"/>
    <w:rsid w:val="0090537A"/>
    <w:rsid w:val="00905493"/>
    <w:rsid w:val="009057B8"/>
    <w:rsid w:val="009057FE"/>
    <w:rsid w:val="00905824"/>
    <w:rsid w:val="009058D8"/>
    <w:rsid w:val="00905953"/>
    <w:rsid w:val="009059FE"/>
    <w:rsid w:val="00905A98"/>
    <w:rsid w:val="00905BF2"/>
    <w:rsid w:val="00905C1E"/>
    <w:rsid w:val="00905C38"/>
    <w:rsid w:val="00905C86"/>
    <w:rsid w:val="00905E04"/>
    <w:rsid w:val="00905E34"/>
    <w:rsid w:val="00905E5E"/>
    <w:rsid w:val="00905F40"/>
    <w:rsid w:val="00905F83"/>
    <w:rsid w:val="00906028"/>
    <w:rsid w:val="0090606E"/>
    <w:rsid w:val="009060B8"/>
    <w:rsid w:val="00906154"/>
    <w:rsid w:val="009062EB"/>
    <w:rsid w:val="00906761"/>
    <w:rsid w:val="009067BA"/>
    <w:rsid w:val="009067E1"/>
    <w:rsid w:val="009068FB"/>
    <w:rsid w:val="00906A10"/>
    <w:rsid w:val="00906AFD"/>
    <w:rsid w:val="00906D2D"/>
    <w:rsid w:val="00906FEA"/>
    <w:rsid w:val="00907368"/>
    <w:rsid w:val="0090741F"/>
    <w:rsid w:val="009074F8"/>
    <w:rsid w:val="009078DF"/>
    <w:rsid w:val="009079A7"/>
    <w:rsid w:val="00907BFD"/>
    <w:rsid w:val="00907E12"/>
    <w:rsid w:val="00907E66"/>
    <w:rsid w:val="00907F26"/>
    <w:rsid w:val="00907F3A"/>
    <w:rsid w:val="00908D2E"/>
    <w:rsid w:val="00910020"/>
    <w:rsid w:val="009100B9"/>
    <w:rsid w:val="009100BE"/>
    <w:rsid w:val="009105A0"/>
    <w:rsid w:val="0091069E"/>
    <w:rsid w:val="0091070D"/>
    <w:rsid w:val="00910894"/>
    <w:rsid w:val="009108B2"/>
    <w:rsid w:val="009109D3"/>
    <w:rsid w:val="00910AEA"/>
    <w:rsid w:val="00910D46"/>
    <w:rsid w:val="00910E68"/>
    <w:rsid w:val="00910E71"/>
    <w:rsid w:val="00910FA2"/>
    <w:rsid w:val="00911245"/>
    <w:rsid w:val="009112BB"/>
    <w:rsid w:val="00911379"/>
    <w:rsid w:val="00911788"/>
    <w:rsid w:val="00911867"/>
    <w:rsid w:val="0091188D"/>
    <w:rsid w:val="00911AB3"/>
    <w:rsid w:val="00911AFE"/>
    <w:rsid w:val="00911C8B"/>
    <w:rsid w:val="00911DB0"/>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3FCF"/>
    <w:rsid w:val="00914204"/>
    <w:rsid w:val="0091438E"/>
    <w:rsid w:val="009144EA"/>
    <w:rsid w:val="00914583"/>
    <w:rsid w:val="0091466E"/>
    <w:rsid w:val="00914755"/>
    <w:rsid w:val="00914882"/>
    <w:rsid w:val="009149A1"/>
    <w:rsid w:val="00914A08"/>
    <w:rsid w:val="00914CEF"/>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38"/>
    <w:rsid w:val="009164D2"/>
    <w:rsid w:val="00916793"/>
    <w:rsid w:val="0091680C"/>
    <w:rsid w:val="0091698A"/>
    <w:rsid w:val="00916A1D"/>
    <w:rsid w:val="00916B21"/>
    <w:rsid w:val="00916D50"/>
    <w:rsid w:val="00916E9D"/>
    <w:rsid w:val="00916EFD"/>
    <w:rsid w:val="00916F6D"/>
    <w:rsid w:val="0091713B"/>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77"/>
    <w:rsid w:val="009212C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6A"/>
    <w:rsid w:val="00922129"/>
    <w:rsid w:val="00922231"/>
    <w:rsid w:val="00922427"/>
    <w:rsid w:val="00922465"/>
    <w:rsid w:val="00922572"/>
    <w:rsid w:val="009225D4"/>
    <w:rsid w:val="00922674"/>
    <w:rsid w:val="009228F9"/>
    <w:rsid w:val="00922996"/>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748"/>
    <w:rsid w:val="00923788"/>
    <w:rsid w:val="009238F8"/>
    <w:rsid w:val="009239C1"/>
    <w:rsid w:val="00923D5A"/>
    <w:rsid w:val="00923F77"/>
    <w:rsid w:val="00923FBE"/>
    <w:rsid w:val="0092408F"/>
    <w:rsid w:val="0092409F"/>
    <w:rsid w:val="009241B4"/>
    <w:rsid w:val="0092434D"/>
    <w:rsid w:val="009243E8"/>
    <w:rsid w:val="0092445A"/>
    <w:rsid w:val="0092462D"/>
    <w:rsid w:val="0092490F"/>
    <w:rsid w:val="00924A69"/>
    <w:rsid w:val="00924B19"/>
    <w:rsid w:val="00924D67"/>
    <w:rsid w:val="00924D8F"/>
    <w:rsid w:val="00924E5F"/>
    <w:rsid w:val="009250D5"/>
    <w:rsid w:val="009250DF"/>
    <w:rsid w:val="009250EE"/>
    <w:rsid w:val="00925148"/>
    <w:rsid w:val="00925196"/>
    <w:rsid w:val="00925301"/>
    <w:rsid w:val="009253AB"/>
    <w:rsid w:val="00925448"/>
    <w:rsid w:val="0092599D"/>
    <w:rsid w:val="00925BF5"/>
    <w:rsid w:val="00925C8A"/>
    <w:rsid w:val="00925CDE"/>
    <w:rsid w:val="00925D48"/>
    <w:rsid w:val="00925D92"/>
    <w:rsid w:val="00925E77"/>
    <w:rsid w:val="00925EC5"/>
    <w:rsid w:val="00926163"/>
    <w:rsid w:val="00926519"/>
    <w:rsid w:val="009266E7"/>
    <w:rsid w:val="009267E4"/>
    <w:rsid w:val="00926B4C"/>
    <w:rsid w:val="00926C58"/>
    <w:rsid w:val="00926E6D"/>
    <w:rsid w:val="00926ED7"/>
    <w:rsid w:val="00926F93"/>
    <w:rsid w:val="00927003"/>
    <w:rsid w:val="0092746D"/>
    <w:rsid w:val="009274C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99F"/>
    <w:rsid w:val="00930A16"/>
    <w:rsid w:val="00930B4E"/>
    <w:rsid w:val="00930BB8"/>
    <w:rsid w:val="00930C3E"/>
    <w:rsid w:val="00930C42"/>
    <w:rsid w:val="00930C9C"/>
    <w:rsid w:val="00930CA2"/>
    <w:rsid w:val="00930D0F"/>
    <w:rsid w:val="00930D60"/>
    <w:rsid w:val="00930E74"/>
    <w:rsid w:val="00930F00"/>
    <w:rsid w:val="0093132B"/>
    <w:rsid w:val="0093164C"/>
    <w:rsid w:val="0093165B"/>
    <w:rsid w:val="009316AF"/>
    <w:rsid w:val="0093193D"/>
    <w:rsid w:val="0093197F"/>
    <w:rsid w:val="00931A2E"/>
    <w:rsid w:val="00931A33"/>
    <w:rsid w:val="00931A65"/>
    <w:rsid w:val="00931AC4"/>
    <w:rsid w:val="00931B76"/>
    <w:rsid w:val="00931BF7"/>
    <w:rsid w:val="00931C1A"/>
    <w:rsid w:val="00931D5A"/>
    <w:rsid w:val="00931FC3"/>
    <w:rsid w:val="0093210A"/>
    <w:rsid w:val="009321D9"/>
    <w:rsid w:val="00932215"/>
    <w:rsid w:val="00932253"/>
    <w:rsid w:val="009326C3"/>
    <w:rsid w:val="00932780"/>
    <w:rsid w:val="009329C9"/>
    <w:rsid w:val="00932E82"/>
    <w:rsid w:val="00932EFF"/>
    <w:rsid w:val="0093323F"/>
    <w:rsid w:val="009332FB"/>
    <w:rsid w:val="00933528"/>
    <w:rsid w:val="00933783"/>
    <w:rsid w:val="009338B2"/>
    <w:rsid w:val="0093398E"/>
    <w:rsid w:val="00933AD5"/>
    <w:rsid w:val="00933AF6"/>
    <w:rsid w:val="00933B9D"/>
    <w:rsid w:val="00933E72"/>
    <w:rsid w:val="00933E8A"/>
    <w:rsid w:val="00934025"/>
    <w:rsid w:val="009341DE"/>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7E4"/>
    <w:rsid w:val="00935AC2"/>
    <w:rsid w:val="00935B5A"/>
    <w:rsid w:val="00935B62"/>
    <w:rsid w:val="00935C51"/>
    <w:rsid w:val="00935FDC"/>
    <w:rsid w:val="009361A1"/>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A0"/>
    <w:rsid w:val="009373B1"/>
    <w:rsid w:val="009373B9"/>
    <w:rsid w:val="0093748B"/>
    <w:rsid w:val="009375E0"/>
    <w:rsid w:val="0093760D"/>
    <w:rsid w:val="00937814"/>
    <w:rsid w:val="00937864"/>
    <w:rsid w:val="00937883"/>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C"/>
    <w:rsid w:val="009403A8"/>
    <w:rsid w:val="009403EB"/>
    <w:rsid w:val="009404EB"/>
    <w:rsid w:val="00940574"/>
    <w:rsid w:val="009406AC"/>
    <w:rsid w:val="009407E4"/>
    <w:rsid w:val="00940981"/>
    <w:rsid w:val="009409D9"/>
    <w:rsid w:val="00940E34"/>
    <w:rsid w:val="00940F2C"/>
    <w:rsid w:val="00940FAC"/>
    <w:rsid w:val="009410F9"/>
    <w:rsid w:val="009412D2"/>
    <w:rsid w:val="009413F9"/>
    <w:rsid w:val="00941582"/>
    <w:rsid w:val="00941774"/>
    <w:rsid w:val="00941886"/>
    <w:rsid w:val="00941896"/>
    <w:rsid w:val="00941BB0"/>
    <w:rsid w:val="00941CF9"/>
    <w:rsid w:val="0094201F"/>
    <w:rsid w:val="0094203F"/>
    <w:rsid w:val="009420E2"/>
    <w:rsid w:val="00942288"/>
    <w:rsid w:val="009422D9"/>
    <w:rsid w:val="0094238B"/>
    <w:rsid w:val="00942421"/>
    <w:rsid w:val="009424A0"/>
    <w:rsid w:val="009424E3"/>
    <w:rsid w:val="0094257C"/>
    <w:rsid w:val="009426D0"/>
    <w:rsid w:val="009426ED"/>
    <w:rsid w:val="0094283B"/>
    <w:rsid w:val="009428D0"/>
    <w:rsid w:val="00942924"/>
    <w:rsid w:val="009429CA"/>
    <w:rsid w:val="00942A20"/>
    <w:rsid w:val="00942A4B"/>
    <w:rsid w:val="00942B80"/>
    <w:rsid w:val="00942BC5"/>
    <w:rsid w:val="00942BD9"/>
    <w:rsid w:val="00942C15"/>
    <w:rsid w:val="00942C50"/>
    <w:rsid w:val="00942CEB"/>
    <w:rsid w:val="00942D0B"/>
    <w:rsid w:val="00942E11"/>
    <w:rsid w:val="00942E2D"/>
    <w:rsid w:val="00942F0A"/>
    <w:rsid w:val="00942F7F"/>
    <w:rsid w:val="00943136"/>
    <w:rsid w:val="00943179"/>
    <w:rsid w:val="009431D0"/>
    <w:rsid w:val="00943265"/>
    <w:rsid w:val="00943314"/>
    <w:rsid w:val="0094332F"/>
    <w:rsid w:val="009433BB"/>
    <w:rsid w:val="009433BD"/>
    <w:rsid w:val="00943617"/>
    <w:rsid w:val="009437A1"/>
    <w:rsid w:val="009437D2"/>
    <w:rsid w:val="009437DE"/>
    <w:rsid w:val="0094380B"/>
    <w:rsid w:val="009438EA"/>
    <w:rsid w:val="00943903"/>
    <w:rsid w:val="00943B42"/>
    <w:rsid w:val="00943BA9"/>
    <w:rsid w:val="00943C82"/>
    <w:rsid w:val="00943C8B"/>
    <w:rsid w:val="00943DD9"/>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80D"/>
    <w:rsid w:val="00944BA8"/>
    <w:rsid w:val="00944F3B"/>
    <w:rsid w:val="00944FC1"/>
    <w:rsid w:val="00945067"/>
    <w:rsid w:val="0094506C"/>
    <w:rsid w:val="00945149"/>
    <w:rsid w:val="009451FB"/>
    <w:rsid w:val="009453FB"/>
    <w:rsid w:val="009454ED"/>
    <w:rsid w:val="00945735"/>
    <w:rsid w:val="009457A7"/>
    <w:rsid w:val="0094585F"/>
    <w:rsid w:val="00945A0E"/>
    <w:rsid w:val="00945A37"/>
    <w:rsid w:val="00945AD4"/>
    <w:rsid w:val="00945BFA"/>
    <w:rsid w:val="00945C0F"/>
    <w:rsid w:val="00945CD8"/>
    <w:rsid w:val="00945F7D"/>
    <w:rsid w:val="00945F7F"/>
    <w:rsid w:val="0094600E"/>
    <w:rsid w:val="00946010"/>
    <w:rsid w:val="00946180"/>
    <w:rsid w:val="009462F5"/>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5A5"/>
    <w:rsid w:val="009505CE"/>
    <w:rsid w:val="0095086D"/>
    <w:rsid w:val="00950A88"/>
    <w:rsid w:val="00950AD7"/>
    <w:rsid w:val="00950C03"/>
    <w:rsid w:val="00950EB9"/>
    <w:rsid w:val="00950F96"/>
    <w:rsid w:val="0095117D"/>
    <w:rsid w:val="00951197"/>
    <w:rsid w:val="0095131C"/>
    <w:rsid w:val="0095133D"/>
    <w:rsid w:val="0095135F"/>
    <w:rsid w:val="00951405"/>
    <w:rsid w:val="009514E9"/>
    <w:rsid w:val="00951568"/>
    <w:rsid w:val="00951708"/>
    <w:rsid w:val="0095175B"/>
    <w:rsid w:val="0095175D"/>
    <w:rsid w:val="00951861"/>
    <w:rsid w:val="009519EE"/>
    <w:rsid w:val="00951A51"/>
    <w:rsid w:val="00951A82"/>
    <w:rsid w:val="00951A90"/>
    <w:rsid w:val="00951C18"/>
    <w:rsid w:val="00951C80"/>
    <w:rsid w:val="00951D66"/>
    <w:rsid w:val="00951FC5"/>
    <w:rsid w:val="00952283"/>
    <w:rsid w:val="009524C1"/>
    <w:rsid w:val="009526C2"/>
    <w:rsid w:val="00952740"/>
    <w:rsid w:val="0095289A"/>
    <w:rsid w:val="00952919"/>
    <w:rsid w:val="009529AA"/>
    <w:rsid w:val="00952B23"/>
    <w:rsid w:val="00952B60"/>
    <w:rsid w:val="00952BAB"/>
    <w:rsid w:val="00952BE4"/>
    <w:rsid w:val="00952C1D"/>
    <w:rsid w:val="00952C31"/>
    <w:rsid w:val="00952DD1"/>
    <w:rsid w:val="00952E2A"/>
    <w:rsid w:val="00952EA8"/>
    <w:rsid w:val="00952F1E"/>
    <w:rsid w:val="00953199"/>
    <w:rsid w:val="009532D2"/>
    <w:rsid w:val="0095340A"/>
    <w:rsid w:val="00953442"/>
    <w:rsid w:val="009535E1"/>
    <w:rsid w:val="009536C7"/>
    <w:rsid w:val="00953703"/>
    <w:rsid w:val="0095372C"/>
    <w:rsid w:val="0095372E"/>
    <w:rsid w:val="009537D1"/>
    <w:rsid w:val="009537DD"/>
    <w:rsid w:val="00953859"/>
    <w:rsid w:val="009538B6"/>
    <w:rsid w:val="00953B2B"/>
    <w:rsid w:val="00953C64"/>
    <w:rsid w:val="00953E9E"/>
    <w:rsid w:val="00953F54"/>
    <w:rsid w:val="00953FF1"/>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A4"/>
    <w:rsid w:val="009567C9"/>
    <w:rsid w:val="00956889"/>
    <w:rsid w:val="0095694C"/>
    <w:rsid w:val="009569F5"/>
    <w:rsid w:val="00956CFF"/>
    <w:rsid w:val="00956D31"/>
    <w:rsid w:val="00956D9D"/>
    <w:rsid w:val="00956DCA"/>
    <w:rsid w:val="00956E5A"/>
    <w:rsid w:val="009570D4"/>
    <w:rsid w:val="00957273"/>
    <w:rsid w:val="009572DA"/>
    <w:rsid w:val="00957365"/>
    <w:rsid w:val="00957381"/>
    <w:rsid w:val="009573B6"/>
    <w:rsid w:val="00957572"/>
    <w:rsid w:val="00957648"/>
    <w:rsid w:val="00957AC6"/>
    <w:rsid w:val="00957C23"/>
    <w:rsid w:val="00957FD1"/>
    <w:rsid w:val="00957FDB"/>
    <w:rsid w:val="00960023"/>
    <w:rsid w:val="00960097"/>
    <w:rsid w:val="00960326"/>
    <w:rsid w:val="00960360"/>
    <w:rsid w:val="00960569"/>
    <w:rsid w:val="009605D7"/>
    <w:rsid w:val="0096074C"/>
    <w:rsid w:val="009608AC"/>
    <w:rsid w:val="009608B9"/>
    <w:rsid w:val="00960969"/>
    <w:rsid w:val="00960BD6"/>
    <w:rsid w:val="00960BED"/>
    <w:rsid w:val="00960CD8"/>
    <w:rsid w:val="00960CDA"/>
    <w:rsid w:val="00960E21"/>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87"/>
    <w:rsid w:val="009625BC"/>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CBD"/>
    <w:rsid w:val="00963CCE"/>
    <w:rsid w:val="00963E63"/>
    <w:rsid w:val="00963F50"/>
    <w:rsid w:val="00963F62"/>
    <w:rsid w:val="00963F81"/>
    <w:rsid w:val="00964117"/>
    <w:rsid w:val="0096416A"/>
    <w:rsid w:val="0096419B"/>
    <w:rsid w:val="00964324"/>
    <w:rsid w:val="00964330"/>
    <w:rsid w:val="0096496B"/>
    <w:rsid w:val="0096499E"/>
    <w:rsid w:val="00964C50"/>
    <w:rsid w:val="00964DAB"/>
    <w:rsid w:val="00964E26"/>
    <w:rsid w:val="009651BC"/>
    <w:rsid w:val="0096536C"/>
    <w:rsid w:val="00965441"/>
    <w:rsid w:val="00965788"/>
    <w:rsid w:val="0096583E"/>
    <w:rsid w:val="009658B5"/>
    <w:rsid w:val="00965938"/>
    <w:rsid w:val="00965990"/>
    <w:rsid w:val="00965A81"/>
    <w:rsid w:val="00965DCF"/>
    <w:rsid w:val="00965F13"/>
    <w:rsid w:val="00966093"/>
    <w:rsid w:val="00966251"/>
    <w:rsid w:val="00966270"/>
    <w:rsid w:val="00966272"/>
    <w:rsid w:val="009662E8"/>
    <w:rsid w:val="009663E0"/>
    <w:rsid w:val="00966486"/>
    <w:rsid w:val="009665DD"/>
    <w:rsid w:val="009668F5"/>
    <w:rsid w:val="009669F1"/>
    <w:rsid w:val="00966A30"/>
    <w:rsid w:val="00966B1E"/>
    <w:rsid w:val="00966B50"/>
    <w:rsid w:val="00966C85"/>
    <w:rsid w:val="00966D41"/>
    <w:rsid w:val="00966D56"/>
    <w:rsid w:val="00966DE6"/>
    <w:rsid w:val="00966ED4"/>
    <w:rsid w:val="00966EEA"/>
    <w:rsid w:val="00966FD9"/>
    <w:rsid w:val="00967206"/>
    <w:rsid w:val="009673DE"/>
    <w:rsid w:val="00967454"/>
    <w:rsid w:val="0096760C"/>
    <w:rsid w:val="00967638"/>
    <w:rsid w:val="00967675"/>
    <w:rsid w:val="00967794"/>
    <w:rsid w:val="0096787B"/>
    <w:rsid w:val="00967EBC"/>
    <w:rsid w:val="009700EC"/>
    <w:rsid w:val="00970259"/>
    <w:rsid w:val="009703F5"/>
    <w:rsid w:val="0097040D"/>
    <w:rsid w:val="00970453"/>
    <w:rsid w:val="00970491"/>
    <w:rsid w:val="009705AA"/>
    <w:rsid w:val="00970993"/>
    <w:rsid w:val="00970B1A"/>
    <w:rsid w:val="00970BED"/>
    <w:rsid w:val="00970DA0"/>
    <w:rsid w:val="00970EDF"/>
    <w:rsid w:val="00970EE9"/>
    <w:rsid w:val="009711F4"/>
    <w:rsid w:val="00971241"/>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778"/>
    <w:rsid w:val="00972A9F"/>
    <w:rsid w:val="00972EFE"/>
    <w:rsid w:val="00973028"/>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3F03"/>
    <w:rsid w:val="00974061"/>
    <w:rsid w:val="009740D5"/>
    <w:rsid w:val="00974149"/>
    <w:rsid w:val="009741F5"/>
    <w:rsid w:val="0097430A"/>
    <w:rsid w:val="00974339"/>
    <w:rsid w:val="0097437D"/>
    <w:rsid w:val="009743A7"/>
    <w:rsid w:val="009743BE"/>
    <w:rsid w:val="00974551"/>
    <w:rsid w:val="009745B8"/>
    <w:rsid w:val="009746C8"/>
    <w:rsid w:val="009746E6"/>
    <w:rsid w:val="00974821"/>
    <w:rsid w:val="00974BDF"/>
    <w:rsid w:val="00974D00"/>
    <w:rsid w:val="00974DDE"/>
    <w:rsid w:val="00974EE8"/>
    <w:rsid w:val="00975261"/>
    <w:rsid w:val="009753FC"/>
    <w:rsid w:val="00975477"/>
    <w:rsid w:val="00975622"/>
    <w:rsid w:val="009756A0"/>
    <w:rsid w:val="009759EC"/>
    <w:rsid w:val="00975A72"/>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97C"/>
    <w:rsid w:val="00977A2C"/>
    <w:rsid w:val="00977A3A"/>
    <w:rsid w:val="00977AF3"/>
    <w:rsid w:val="00977B14"/>
    <w:rsid w:val="00977BF9"/>
    <w:rsid w:val="00977D38"/>
    <w:rsid w:val="00977FC0"/>
    <w:rsid w:val="00980169"/>
    <w:rsid w:val="009801DD"/>
    <w:rsid w:val="009802A5"/>
    <w:rsid w:val="009802BC"/>
    <w:rsid w:val="009802DD"/>
    <w:rsid w:val="00980460"/>
    <w:rsid w:val="0098068E"/>
    <w:rsid w:val="0098092C"/>
    <w:rsid w:val="00980A0C"/>
    <w:rsid w:val="00980A37"/>
    <w:rsid w:val="00980AD8"/>
    <w:rsid w:val="00980D1A"/>
    <w:rsid w:val="00980DD0"/>
    <w:rsid w:val="00980F18"/>
    <w:rsid w:val="00980FC2"/>
    <w:rsid w:val="0098105C"/>
    <w:rsid w:val="00981069"/>
    <w:rsid w:val="009810F5"/>
    <w:rsid w:val="009811A7"/>
    <w:rsid w:val="009811D8"/>
    <w:rsid w:val="009813A3"/>
    <w:rsid w:val="00981643"/>
    <w:rsid w:val="0098164A"/>
    <w:rsid w:val="00981737"/>
    <w:rsid w:val="009817B6"/>
    <w:rsid w:val="00981A69"/>
    <w:rsid w:val="00981BAC"/>
    <w:rsid w:val="00981C3D"/>
    <w:rsid w:val="00981CA9"/>
    <w:rsid w:val="00981D59"/>
    <w:rsid w:val="00981E83"/>
    <w:rsid w:val="00981F87"/>
    <w:rsid w:val="009821C0"/>
    <w:rsid w:val="009823A4"/>
    <w:rsid w:val="009827B1"/>
    <w:rsid w:val="00982C76"/>
    <w:rsid w:val="00982CDF"/>
    <w:rsid w:val="00982D16"/>
    <w:rsid w:val="00982E9C"/>
    <w:rsid w:val="00982F33"/>
    <w:rsid w:val="009830C3"/>
    <w:rsid w:val="009832A8"/>
    <w:rsid w:val="009833F8"/>
    <w:rsid w:val="009834B0"/>
    <w:rsid w:val="009835A6"/>
    <w:rsid w:val="0098365E"/>
    <w:rsid w:val="0098368F"/>
    <w:rsid w:val="00983870"/>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C5"/>
    <w:rsid w:val="009848C6"/>
    <w:rsid w:val="0098492B"/>
    <w:rsid w:val="009849BA"/>
    <w:rsid w:val="00984C23"/>
    <w:rsid w:val="00984E48"/>
    <w:rsid w:val="00984E95"/>
    <w:rsid w:val="00984EEF"/>
    <w:rsid w:val="00984F54"/>
    <w:rsid w:val="00984F88"/>
    <w:rsid w:val="00985068"/>
    <w:rsid w:val="009851E0"/>
    <w:rsid w:val="009856B5"/>
    <w:rsid w:val="00985A87"/>
    <w:rsid w:val="00985AFD"/>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2F"/>
    <w:rsid w:val="009877BB"/>
    <w:rsid w:val="009877C8"/>
    <w:rsid w:val="009877FC"/>
    <w:rsid w:val="009878FD"/>
    <w:rsid w:val="009879CA"/>
    <w:rsid w:val="00987B3D"/>
    <w:rsid w:val="00987BAC"/>
    <w:rsid w:val="00987BE0"/>
    <w:rsid w:val="00987C42"/>
    <w:rsid w:val="00987D6B"/>
    <w:rsid w:val="00987F39"/>
    <w:rsid w:val="00990143"/>
    <w:rsid w:val="0099030B"/>
    <w:rsid w:val="00990361"/>
    <w:rsid w:val="0099037A"/>
    <w:rsid w:val="009905E9"/>
    <w:rsid w:val="0099065A"/>
    <w:rsid w:val="00990794"/>
    <w:rsid w:val="009908F2"/>
    <w:rsid w:val="00990A0D"/>
    <w:rsid w:val="00990A70"/>
    <w:rsid w:val="00990B10"/>
    <w:rsid w:val="00990B26"/>
    <w:rsid w:val="00990B3C"/>
    <w:rsid w:val="00990C74"/>
    <w:rsid w:val="00990D45"/>
    <w:rsid w:val="00990EAC"/>
    <w:rsid w:val="00991116"/>
    <w:rsid w:val="009911A5"/>
    <w:rsid w:val="0099138E"/>
    <w:rsid w:val="00991592"/>
    <w:rsid w:val="009919D8"/>
    <w:rsid w:val="00991A4E"/>
    <w:rsid w:val="00991D6A"/>
    <w:rsid w:val="00991DCB"/>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69C"/>
    <w:rsid w:val="009936C6"/>
    <w:rsid w:val="00993781"/>
    <w:rsid w:val="00993822"/>
    <w:rsid w:val="00993836"/>
    <w:rsid w:val="009938FF"/>
    <w:rsid w:val="00993A5E"/>
    <w:rsid w:val="00993BCD"/>
    <w:rsid w:val="00993C42"/>
    <w:rsid w:val="00993C73"/>
    <w:rsid w:val="00993D2D"/>
    <w:rsid w:val="00993D60"/>
    <w:rsid w:val="00993D6D"/>
    <w:rsid w:val="00993E94"/>
    <w:rsid w:val="009941CF"/>
    <w:rsid w:val="009941F6"/>
    <w:rsid w:val="0099429A"/>
    <w:rsid w:val="00994435"/>
    <w:rsid w:val="00994482"/>
    <w:rsid w:val="009944A8"/>
    <w:rsid w:val="00994873"/>
    <w:rsid w:val="009948CF"/>
    <w:rsid w:val="009948D9"/>
    <w:rsid w:val="009948DF"/>
    <w:rsid w:val="009949DC"/>
    <w:rsid w:val="00994A10"/>
    <w:rsid w:val="00994B47"/>
    <w:rsid w:val="00994BAD"/>
    <w:rsid w:val="00994C85"/>
    <w:rsid w:val="00994CC7"/>
    <w:rsid w:val="00994DC7"/>
    <w:rsid w:val="00994E09"/>
    <w:rsid w:val="00994E33"/>
    <w:rsid w:val="00994F9F"/>
    <w:rsid w:val="009950C8"/>
    <w:rsid w:val="0099510B"/>
    <w:rsid w:val="00995141"/>
    <w:rsid w:val="00995148"/>
    <w:rsid w:val="009952DC"/>
    <w:rsid w:val="00995386"/>
    <w:rsid w:val="0099545E"/>
    <w:rsid w:val="009957B7"/>
    <w:rsid w:val="009957D9"/>
    <w:rsid w:val="00995856"/>
    <w:rsid w:val="009958A4"/>
    <w:rsid w:val="00995B0D"/>
    <w:rsid w:val="00995BBB"/>
    <w:rsid w:val="00995D62"/>
    <w:rsid w:val="00995D86"/>
    <w:rsid w:val="00995FA4"/>
    <w:rsid w:val="00996354"/>
    <w:rsid w:val="009964CB"/>
    <w:rsid w:val="009965AC"/>
    <w:rsid w:val="009968AF"/>
    <w:rsid w:val="009969DA"/>
    <w:rsid w:val="00996B41"/>
    <w:rsid w:val="00996BBF"/>
    <w:rsid w:val="00996BE8"/>
    <w:rsid w:val="00996D6A"/>
    <w:rsid w:val="00996D90"/>
    <w:rsid w:val="00996EA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46"/>
    <w:rsid w:val="00997F81"/>
    <w:rsid w:val="009A00DC"/>
    <w:rsid w:val="009A0194"/>
    <w:rsid w:val="009A01E9"/>
    <w:rsid w:val="009A0398"/>
    <w:rsid w:val="009A0411"/>
    <w:rsid w:val="009A0449"/>
    <w:rsid w:val="009A05B7"/>
    <w:rsid w:val="009A05D2"/>
    <w:rsid w:val="009A0603"/>
    <w:rsid w:val="009A0697"/>
    <w:rsid w:val="009A0749"/>
    <w:rsid w:val="009A07D7"/>
    <w:rsid w:val="009A0B55"/>
    <w:rsid w:val="009A0BE7"/>
    <w:rsid w:val="009A0C02"/>
    <w:rsid w:val="009A0CD5"/>
    <w:rsid w:val="009A0E19"/>
    <w:rsid w:val="009A1012"/>
    <w:rsid w:val="009A113B"/>
    <w:rsid w:val="009A127A"/>
    <w:rsid w:val="009A1300"/>
    <w:rsid w:val="009A140D"/>
    <w:rsid w:val="009A1451"/>
    <w:rsid w:val="009A15AF"/>
    <w:rsid w:val="009A16BB"/>
    <w:rsid w:val="009A17FF"/>
    <w:rsid w:val="009A1842"/>
    <w:rsid w:val="009A188A"/>
    <w:rsid w:val="009A18BD"/>
    <w:rsid w:val="009A1B99"/>
    <w:rsid w:val="009A1F79"/>
    <w:rsid w:val="009A2014"/>
    <w:rsid w:val="009A2028"/>
    <w:rsid w:val="009A2166"/>
    <w:rsid w:val="009A217C"/>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0BE"/>
    <w:rsid w:val="009A31E9"/>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D8"/>
    <w:rsid w:val="009A4AFA"/>
    <w:rsid w:val="009A4B2D"/>
    <w:rsid w:val="009A4BBD"/>
    <w:rsid w:val="009A4D63"/>
    <w:rsid w:val="009A4D85"/>
    <w:rsid w:val="009A50A9"/>
    <w:rsid w:val="009A50DC"/>
    <w:rsid w:val="009A50E6"/>
    <w:rsid w:val="009A544F"/>
    <w:rsid w:val="009A5557"/>
    <w:rsid w:val="009A55D9"/>
    <w:rsid w:val="009A5638"/>
    <w:rsid w:val="009A5693"/>
    <w:rsid w:val="009A571A"/>
    <w:rsid w:val="009A5847"/>
    <w:rsid w:val="009A5922"/>
    <w:rsid w:val="009A5A05"/>
    <w:rsid w:val="009A5AD2"/>
    <w:rsid w:val="009A5C17"/>
    <w:rsid w:val="009A5D59"/>
    <w:rsid w:val="009A5E83"/>
    <w:rsid w:val="009A5F34"/>
    <w:rsid w:val="009A6719"/>
    <w:rsid w:val="009A6733"/>
    <w:rsid w:val="009A6828"/>
    <w:rsid w:val="009A69E0"/>
    <w:rsid w:val="009A6FDD"/>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45"/>
    <w:rsid w:val="009B005B"/>
    <w:rsid w:val="009B0252"/>
    <w:rsid w:val="009B02CB"/>
    <w:rsid w:val="009B03FD"/>
    <w:rsid w:val="009B0402"/>
    <w:rsid w:val="009B04CA"/>
    <w:rsid w:val="009B0617"/>
    <w:rsid w:val="009B08B6"/>
    <w:rsid w:val="009B0BCA"/>
    <w:rsid w:val="009B0BFF"/>
    <w:rsid w:val="009B0D91"/>
    <w:rsid w:val="009B0EF1"/>
    <w:rsid w:val="009B0F23"/>
    <w:rsid w:val="009B103C"/>
    <w:rsid w:val="009B11AD"/>
    <w:rsid w:val="009B141A"/>
    <w:rsid w:val="009B14E2"/>
    <w:rsid w:val="009B1849"/>
    <w:rsid w:val="009B1988"/>
    <w:rsid w:val="009B19ED"/>
    <w:rsid w:val="009B1B6B"/>
    <w:rsid w:val="009B1CDF"/>
    <w:rsid w:val="009B1E52"/>
    <w:rsid w:val="009B1F80"/>
    <w:rsid w:val="009B21AD"/>
    <w:rsid w:val="009B21D4"/>
    <w:rsid w:val="009B21F9"/>
    <w:rsid w:val="009B24BF"/>
    <w:rsid w:val="009B2512"/>
    <w:rsid w:val="009B253C"/>
    <w:rsid w:val="009B2547"/>
    <w:rsid w:val="009B25D1"/>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882"/>
    <w:rsid w:val="009B3893"/>
    <w:rsid w:val="009B39E4"/>
    <w:rsid w:val="009B3AAA"/>
    <w:rsid w:val="009B3BB8"/>
    <w:rsid w:val="009B3BBD"/>
    <w:rsid w:val="009B3D89"/>
    <w:rsid w:val="009B3DF9"/>
    <w:rsid w:val="009B3E4B"/>
    <w:rsid w:val="009B414B"/>
    <w:rsid w:val="009B416A"/>
    <w:rsid w:val="009B4450"/>
    <w:rsid w:val="009B4524"/>
    <w:rsid w:val="009B47EE"/>
    <w:rsid w:val="009B4876"/>
    <w:rsid w:val="009B4915"/>
    <w:rsid w:val="009B4A3E"/>
    <w:rsid w:val="009B4A52"/>
    <w:rsid w:val="009B4AB4"/>
    <w:rsid w:val="009B4AEF"/>
    <w:rsid w:val="009B4C28"/>
    <w:rsid w:val="009B4E52"/>
    <w:rsid w:val="009B4E5E"/>
    <w:rsid w:val="009B4E6B"/>
    <w:rsid w:val="009B5233"/>
    <w:rsid w:val="009B53F5"/>
    <w:rsid w:val="009B5542"/>
    <w:rsid w:val="009B5584"/>
    <w:rsid w:val="009B55DC"/>
    <w:rsid w:val="009B5625"/>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6F4F"/>
    <w:rsid w:val="009B6F65"/>
    <w:rsid w:val="009B713C"/>
    <w:rsid w:val="009B721D"/>
    <w:rsid w:val="009B7260"/>
    <w:rsid w:val="009B72E1"/>
    <w:rsid w:val="009B73CB"/>
    <w:rsid w:val="009B7416"/>
    <w:rsid w:val="009B75A1"/>
    <w:rsid w:val="009B76D9"/>
    <w:rsid w:val="009B773D"/>
    <w:rsid w:val="009B77B1"/>
    <w:rsid w:val="009B78FD"/>
    <w:rsid w:val="009B7A0C"/>
    <w:rsid w:val="009B7A2F"/>
    <w:rsid w:val="009B7A93"/>
    <w:rsid w:val="009B7ABB"/>
    <w:rsid w:val="009B7B23"/>
    <w:rsid w:val="009B7B58"/>
    <w:rsid w:val="009B7C78"/>
    <w:rsid w:val="009B7D99"/>
    <w:rsid w:val="009B7EB9"/>
    <w:rsid w:val="009B7FC4"/>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D2"/>
    <w:rsid w:val="009C30B7"/>
    <w:rsid w:val="009C30D6"/>
    <w:rsid w:val="009C3137"/>
    <w:rsid w:val="009C31DE"/>
    <w:rsid w:val="009C33D1"/>
    <w:rsid w:val="009C3767"/>
    <w:rsid w:val="009C3A37"/>
    <w:rsid w:val="009C3AB4"/>
    <w:rsid w:val="009C3B19"/>
    <w:rsid w:val="009C3B6D"/>
    <w:rsid w:val="009C3BFD"/>
    <w:rsid w:val="009C3C8D"/>
    <w:rsid w:val="009C3D42"/>
    <w:rsid w:val="009C3DB4"/>
    <w:rsid w:val="009C3E25"/>
    <w:rsid w:val="009C3EF5"/>
    <w:rsid w:val="009C3F3B"/>
    <w:rsid w:val="009C3FCF"/>
    <w:rsid w:val="009C407E"/>
    <w:rsid w:val="009C41C0"/>
    <w:rsid w:val="009C42F6"/>
    <w:rsid w:val="009C45E1"/>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6A"/>
    <w:rsid w:val="009C62F8"/>
    <w:rsid w:val="009C6335"/>
    <w:rsid w:val="009C6366"/>
    <w:rsid w:val="009C63D6"/>
    <w:rsid w:val="009C6571"/>
    <w:rsid w:val="009C659D"/>
    <w:rsid w:val="009C65F5"/>
    <w:rsid w:val="009C6786"/>
    <w:rsid w:val="009C6A2B"/>
    <w:rsid w:val="009C6D90"/>
    <w:rsid w:val="009C6E4C"/>
    <w:rsid w:val="009C71BF"/>
    <w:rsid w:val="009C73CB"/>
    <w:rsid w:val="009C7454"/>
    <w:rsid w:val="009C74DA"/>
    <w:rsid w:val="009C773D"/>
    <w:rsid w:val="009C774C"/>
    <w:rsid w:val="009C79F6"/>
    <w:rsid w:val="009C7BB4"/>
    <w:rsid w:val="009C7C44"/>
    <w:rsid w:val="009C7C92"/>
    <w:rsid w:val="009C7D26"/>
    <w:rsid w:val="009C7E3F"/>
    <w:rsid w:val="009C7FE6"/>
    <w:rsid w:val="009D0098"/>
    <w:rsid w:val="009D019C"/>
    <w:rsid w:val="009D01D4"/>
    <w:rsid w:val="009D0351"/>
    <w:rsid w:val="009D03C8"/>
    <w:rsid w:val="009D043B"/>
    <w:rsid w:val="009D05EC"/>
    <w:rsid w:val="009D06F1"/>
    <w:rsid w:val="009D0759"/>
    <w:rsid w:val="009D095A"/>
    <w:rsid w:val="009D0973"/>
    <w:rsid w:val="009D0E55"/>
    <w:rsid w:val="009D0F0F"/>
    <w:rsid w:val="009D0F4D"/>
    <w:rsid w:val="009D12A7"/>
    <w:rsid w:val="009D135C"/>
    <w:rsid w:val="009D176D"/>
    <w:rsid w:val="009D181F"/>
    <w:rsid w:val="009D19D6"/>
    <w:rsid w:val="009D1D8B"/>
    <w:rsid w:val="009D1D92"/>
    <w:rsid w:val="009D1FB7"/>
    <w:rsid w:val="009D2214"/>
    <w:rsid w:val="009D22F7"/>
    <w:rsid w:val="009D2586"/>
    <w:rsid w:val="009D26EA"/>
    <w:rsid w:val="009D276C"/>
    <w:rsid w:val="009D28F7"/>
    <w:rsid w:val="009D2C50"/>
    <w:rsid w:val="009D2F49"/>
    <w:rsid w:val="009D3160"/>
    <w:rsid w:val="009D3200"/>
    <w:rsid w:val="009D3885"/>
    <w:rsid w:val="009D3894"/>
    <w:rsid w:val="009D3CCE"/>
    <w:rsid w:val="009D3D1B"/>
    <w:rsid w:val="009D3E4D"/>
    <w:rsid w:val="009D3E61"/>
    <w:rsid w:val="009D3E7F"/>
    <w:rsid w:val="009D4011"/>
    <w:rsid w:val="009D411B"/>
    <w:rsid w:val="009D41FC"/>
    <w:rsid w:val="009D4280"/>
    <w:rsid w:val="009D4339"/>
    <w:rsid w:val="009D43B8"/>
    <w:rsid w:val="009D43C8"/>
    <w:rsid w:val="009D444F"/>
    <w:rsid w:val="009D446F"/>
    <w:rsid w:val="009D448F"/>
    <w:rsid w:val="009D46F8"/>
    <w:rsid w:val="009D4791"/>
    <w:rsid w:val="009D47AE"/>
    <w:rsid w:val="009D4BD0"/>
    <w:rsid w:val="009D4C5C"/>
    <w:rsid w:val="009D4D68"/>
    <w:rsid w:val="009D544F"/>
    <w:rsid w:val="009D5491"/>
    <w:rsid w:val="009D56E2"/>
    <w:rsid w:val="009D57DF"/>
    <w:rsid w:val="009D57EB"/>
    <w:rsid w:val="009D594D"/>
    <w:rsid w:val="009D5976"/>
    <w:rsid w:val="009D5AA5"/>
    <w:rsid w:val="009D5BAC"/>
    <w:rsid w:val="009D5C07"/>
    <w:rsid w:val="009D5E2A"/>
    <w:rsid w:val="009D5E71"/>
    <w:rsid w:val="009D6209"/>
    <w:rsid w:val="009D6225"/>
    <w:rsid w:val="009D63B4"/>
    <w:rsid w:val="009D651A"/>
    <w:rsid w:val="009D6532"/>
    <w:rsid w:val="009D65B5"/>
    <w:rsid w:val="009D6944"/>
    <w:rsid w:val="009D698E"/>
    <w:rsid w:val="009D6AD6"/>
    <w:rsid w:val="009D6BD6"/>
    <w:rsid w:val="009D6C3F"/>
    <w:rsid w:val="009D6CD3"/>
    <w:rsid w:val="009D6D05"/>
    <w:rsid w:val="009D6E96"/>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B6B"/>
    <w:rsid w:val="009D7B70"/>
    <w:rsid w:val="009D7B8F"/>
    <w:rsid w:val="009D7D10"/>
    <w:rsid w:val="009D7ECB"/>
    <w:rsid w:val="009D7F86"/>
    <w:rsid w:val="009D7FF6"/>
    <w:rsid w:val="009E00A0"/>
    <w:rsid w:val="009E014B"/>
    <w:rsid w:val="009E01B8"/>
    <w:rsid w:val="009E0240"/>
    <w:rsid w:val="009E0278"/>
    <w:rsid w:val="009E0748"/>
    <w:rsid w:val="009E0764"/>
    <w:rsid w:val="009E0800"/>
    <w:rsid w:val="009E096F"/>
    <w:rsid w:val="009E0B04"/>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1C1"/>
    <w:rsid w:val="009E2288"/>
    <w:rsid w:val="009E2348"/>
    <w:rsid w:val="009E23C5"/>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03"/>
    <w:rsid w:val="009E3223"/>
    <w:rsid w:val="009E325B"/>
    <w:rsid w:val="009E3B2B"/>
    <w:rsid w:val="009E3B42"/>
    <w:rsid w:val="009E3BCE"/>
    <w:rsid w:val="009E3D59"/>
    <w:rsid w:val="009E3DF3"/>
    <w:rsid w:val="009E3FB3"/>
    <w:rsid w:val="009E3FF6"/>
    <w:rsid w:val="009E40B9"/>
    <w:rsid w:val="009E40D6"/>
    <w:rsid w:val="009E41D4"/>
    <w:rsid w:val="009E41D5"/>
    <w:rsid w:val="009E4210"/>
    <w:rsid w:val="009E4362"/>
    <w:rsid w:val="009E45A5"/>
    <w:rsid w:val="009E4666"/>
    <w:rsid w:val="009E47E8"/>
    <w:rsid w:val="009E4890"/>
    <w:rsid w:val="009E489F"/>
    <w:rsid w:val="009E4993"/>
    <w:rsid w:val="009E4A05"/>
    <w:rsid w:val="009E4A70"/>
    <w:rsid w:val="009E4B9A"/>
    <w:rsid w:val="009E4CCB"/>
    <w:rsid w:val="009E4D04"/>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4"/>
    <w:rsid w:val="009E63B9"/>
    <w:rsid w:val="009E63F3"/>
    <w:rsid w:val="009E65FF"/>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DD8"/>
    <w:rsid w:val="009F0EB0"/>
    <w:rsid w:val="009F0EBA"/>
    <w:rsid w:val="009F0ED6"/>
    <w:rsid w:val="009F0FBE"/>
    <w:rsid w:val="009F127B"/>
    <w:rsid w:val="009F1464"/>
    <w:rsid w:val="009F155C"/>
    <w:rsid w:val="009F169A"/>
    <w:rsid w:val="009F16D1"/>
    <w:rsid w:val="009F1776"/>
    <w:rsid w:val="009F17C5"/>
    <w:rsid w:val="009F1893"/>
    <w:rsid w:val="009F19E0"/>
    <w:rsid w:val="009F1C6E"/>
    <w:rsid w:val="009F1F4C"/>
    <w:rsid w:val="009F2183"/>
    <w:rsid w:val="009F22F2"/>
    <w:rsid w:val="009F27BF"/>
    <w:rsid w:val="009F27D9"/>
    <w:rsid w:val="009F29F9"/>
    <w:rsid w:val="009F2BD3"/>
    <w:rsid w:val="009F2D05"/>
    <w:rsid w:val="009F2D08"/>
    <w:rsid w:val="009F2E0D"/>
    <w:rsid w:val="009F30AF"/>
    <w:rsid w:val="009F3264"/>
    <w:rsid w:val="009F3408"/>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F30"/>
    <w:rsid w:val="009F5FC8"/>
    <w:rsid w:val="009F5FFA"/>
    <w:rsid w:val="009F6090"/>
    <w:rsid w:val="009F60BD"/>
    <w:rsid w:val="009F61DB"/>
    <w:rsid w:val="009F62DF"/>
    <w:rsid w:val="009F63C9"/>
    <w:rsid w:val="009F63DE"/>
    <w:rsid w:val="009F64A4"/>
    <w:rsid w:val="009F64A9"/>
    <w:rsid w:val="009F65BB"/>
    <w:rsid w:val="009F662F"/>
    <w:rsid w:val="009F6660"/>
    <w:rsid w:val="009F6786"/>
    <w:rsid w:val="009F694E"/>
    <w:rsid w:val="009F6D7C"/>
    <w:rsid w:val="009F6DF4"/>
    <w:rsid w:val="009F6F7F"/>
    <w:rsid w:val="009F742B"/>
    <w:rsid w:val="009F7436"/>
    <w:rsid w:val="009F74C7"/>
    <w:rsid w:val="009F74E0"/>
    <w:rsid w:val="009F74F9"/>
    <w:rsid w:val="009F7546"/>
    <w:rsid w:val="009F761F"/>
    <w:rsid w:val="009F763A"/>
    <w:rsid w:val="009F775C"/>
    <w:rsid w:val="009F781F"/>
    <w:rsid w:val="009F7903"/>
    <w:rsid w:val="009F7A6C"/>
    <w:rsid w:val="009F7D34"/>
    <w:rsid w:val="009F7D66"/>
    <w:rsid w:val="009F7E0E"/>
    <w:rsid w:val="009F7EA4"/>
    <w:rsid w:val="009F7F58"/>
    <w:rsid w:val="00A002B9"/>
    <w:rsid w:val="00A00456"/>
    <w:rsid w:val="00A0047F"/>
    <w:rsid w:val="00A005E0"/>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B82"/>
    <w:rsid w:val="00A01C1C"/>
    <w:rsid w:val="00A01C65"/>
    <w:rsid w:val="00A01C7A"/>
    <w:rsid w:val="00A01D70"/>
    <w:rsid w:val="00A02149"/>
    <w:rsid w:val="00A021DD"/>
    <w:rsid w:val="00A0255E"/>
    <w:rsid w:val="00A02774"/>
    <w:rsid w:val="00A02A1B"/>
    <w:rsid w:val="00A02A31"/>
    <w:rsid w:val="00A02AA2"/>
    <w:rsid w:val="00A02DA7"/>
    <w:rsid w:val="00A02E22"/>
    <w:rsid w:val="00A02E6F"/>
    <w:rsid w:val="00A02F76"/>
    <w:rsid w:val="00A02FCE"/>
    <w:rsid w:val="00A0301C"/>
    <w:rsid w:val="00A03056"/>
    <w:rsid w:val="00A03295"/>
    <w:rsid w:val="00A033A5"/>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BB"/>
    <w:rsid w:val="00A04357"/>
    <w:rsid w:val="00A04445"/>
    <w:rsid w:val="00A044FD"/>
    <w:rsid w:val="00A04681"/>
    <w:rsid w:val="00A04941"/>
    <w:rsid w:val="00A049D3"/>
    <w:rsid w:val="00A04A41"/>
    <w:rsid w:val="00A04B07"/>
    <w:rsid w:val="00A04B4A"/>
    <w:rsid w:val="00A04CAD"/>
    <w:rsid w:val="00A04DB5"/>
    <w:rsid w:val="00A04F3C"/>
    <w:rsid w:val="00A0528D"/>
    <w:rsid w:val="00A052DB"/>
    <w:rsid w:val="00A05370"/>
    <w:rsid w:val="00A053E4"/>
    <w:rsid w:val="00A05529"/>
    <w:rsid w:val="00A055A5"/>
    <w:rsid w:val="00A056CA"/>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C27"/>
    <w:rsid w:val="00A06CD4"/>
    <w:rsid w:val="00A06CFC"/>
    <w:rsid w:val="00A06DAB"/>
    <w:rsid w:val="00A070D6"/>
    <w:rsid w:val="00A071E5"/>
    <w:rsid w:val="00A0729B"/>
    <w:rsid w:val="00A073C8"/>
    <w:rsid w:val="00A07415"/>
    <w:rsid w:val="00A077F6"/>
    <w:rsid w:val="00A079E1"/>
    <w:rsid w:val="00A07A28"/>
    <w:rsid w:val="00A07B04"/>
    <w:rsid w:val="00A10031"/>
    <w:rsid w:val="00A100BD"/>
    <w:rsid w:val="00A10253"/>
    <w:rsid w:val="00A102F5"/>
    <w:rsid w:val="00A1030A"/>
    <w:rsid w:val="00A10435"/>
    <w:rsid w:val="00A10445"/>
    <w:rsid w:val="00A10457"/>
    <w:rsid w:val="00A104A1"/>
    <w:rsid w:val="00A107C5"/>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279"/>
    <w:rsid w:val="00A133F6"/>
    <w:rsid w:val="00A13509"/>
    <w:rsid w:val="00A136D7"/>
    <w:rsid w:val="00A13725"/>
    <w:rsid w:val="00A138DF"/>
    <w:rsid w:val="00A13916"/>
    <w:rsid w:val="00A13957"/>
    <w:rsid w:val="00A13A73"/>
    <w:rsid w:val="00A13AF3"/>
    <w:rsid w:val="00A13B9B"/>
    <w:rsid w:val="00A13D79"/>
    <w:rsid w:val="00A13D8C"/>
    <w:rsid w:val="00A13E06"/>
    <w:rsid w:val="00A13F6F"/>
    <w:rsid w:val="00A142D0"/>
    <w:rsid w:val="00A1430C"/>
    <w:rsid w:val="00A14392"/>
    <w:rsid w:val="00A14401"/>
    <w:rsid w:val="00A14468"/>
    <w:rsid w:val="00A14506"/>
    <w:rsid w:val="00A14A71"/>
    <w:rsid w:val="00A14B7D"/>
    <w:rsid w:val="00A14CA3"/>
    <w:rsid w:val="00A14D40"/>
    <w:rsid w:val="00A14E1E"/>
    <w:rsid w:val="00A14F09"/>
    <w:rsid w:val="00A14FF6"/>
    <w:rsid w:val="00A1507C"/>
    <w:rsid w:val="00A15093"/>
    <w:rsid w:val="00A1517F"/>
    <w:rsid w:val="00A151A4"/>
    <w:rsid w:val="00A1534D"/>
    <w:rsid w:val="00A15530"/>
    <w:rsid w:val="00A1566B"/>
    <w:rsid w:val="00A157F0"/>
    <w:rsid w:val="00A15913"/>
    <w:rsid w:val="00A15991"/>
    <w:rsid w:val="00A15A72"/>
    <w:rsid w:val="00A15A9B"/>
    <w:rsid w:val="00A15B43"/>
    <w:rsid w:val="00A15C26"/>
    <w:rsid w:val="00A15C91"/>
    <w:rsid w:val="00A15CB8"/>
    <w:rsid w:val="00A15E46"/>
    <w:rsid w:val="00A15FBB"/>
    <w:rsid w:val="00A16276"/>
    <w:rsid w:val="00A16294"/>
    <w:rsid w:val="00A162E8"/>
    <w:rsid w:val="00A1631C"/>
    <w:rsid w:val="00A16382"/>
    <w:rsid w:val="00A16557"/>
    <w:rsid w:val="00A16566"/>
    <w:rsid w:val="00A16576"/>
    <w:rsid w:val="00A166F0"/>
    <w:rsid w:val="00A16795"/>
    <w:rsid w:val="00A167C4"/>
    <w:rsid w:val="00A1687D"/>
    <w:rsid w:val="00A16C03"/>
    <w:rsid w:val="00A16C66"/>
    <w:rsid w:val="00A16D11"/>
    <w:rsid w:val="00A16DBF"/>
    <w:rsid w:val="00A176AA"/>
    <w:rsid w:val="00A17A21"/>
    <w:rsid w:val="00A17C7A"/>
    <w:rsid w:val="00A17D35"/>
    <w:rsid w:val="00A201A1"/>
    <w:rsid w:val="00A201A7"/>
    <w:rsid w:val="00A20342"/>
    <w:rsid w:val="00A20376"/>
    <w:rsid w:val="00A203F1"/>
    <w:rsid w:val="00A205B2"/>
    <w:rsid w:val="00A206DC"/>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E7"/>
    <w:rsid w:val="00A21EFB"/>
    <w:rsid w:val="00A2202F"/>
    <w:rsid w:val="00A223F5"/>
    <w:rsid w:val="00A225F1"/>
    <w:rsid w:val="00A22725"/>
    <w:rsid w:val="00A227D4"/>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872"/>
    <w:rsid w:val="00A238FA"/>
    <w:rsid w:val="00A2395A"/>
    <w:rsid w:val="00A23B40"/>
    <w:rsid w:val="00A23C79"/>
    <w:rsid w:val="00A23E1E"/>
    <w:rsid w:val="00A23EB6"/>
    <w:rsid w:val="00A23EC0"/>
    <w:rsid w:val="00A23F86"/>
    <w:rsid w:val="00A2405C"/>
    <w:rsid w:val="00A24241"/>
    <w:rsid w:val="00A242F7"/>
    <w:rsid w:val="00A24335"/>
    <w:rsid w:val="00A243AA"/>
    <w:rsid w:val="00A243CA"/>
    <w:rsid w:val="00A24446"/>
    <w:rsid w:val="00A2454D"/>
    <w:rsid w:val="00A24572"/>
    <w:rsid w:val="00A24828"/>
    <w:rsid w:val="00A24AC1"/>
    <w:rsid w:val="00A24E06"/>
    <w:rsid w:val="00A250A2"/>
    <w:rsid w:val="00A250BB"/>
    <w:rsid w:val="00A25257"/>
    <w:rsid w:val="00A2526B"/>
    <w:rsid w:val="00A254D8"/>
    <w:rsid w:val="00A256D1"/>
    <w:rsid w:val="00A25783"/>
    <w:rsid w:val="00A257A3"/>
    <w:rsid w:val="00A259F0"/>
    <w:rsid w:val="00A259F1"/>
    <w:rsid w:val="00A25A64"/>
    <w:rsid w:val="00A25AD2"/>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E61"/>
    <w:rsid w:val="00A2710D"/>
    <w:rsid w:val="00A2740F"/>
    <w:rsid w:val="00A27549"/>
    <w:rsid w:val="00A2768B"/>
    <w:rsid w:val="00A27834"/>
    <w:rsid w:val="00A27A68"/>
    <w:rsid w:val="00A27CEB"/>
    <w:rsid w:val="00A27D5B"/>
    <w:rsid w:val="00A27DF7"/>
    <w:rsid w:val="00A27F4D"/>
    <w:rsid w:val="00A30129"/>
    <w:rsid w:val="00A3033D"/>
    <w:rsid w:val="00A303E2"/>
    <w:rsid w:val="00A30522"/>
    <w:rsid w:val="00A3063A"/>
    <w:rsid w:val="00A306C0"/>
    <w:rsid w:val="00A306E2"/>
    <w:rsid w:val="00A308ED"/>
    <w:rsid w:val="00A30932"/>
    <w:rsid w:val="00A30C39"/>
    <w:rsid w:val="00A30FB4"/>
    <w:rsid w:val="00A30FD7"/>
    <w:rsid w:val="00A310BE"/>
    <w:rsid w:val="00A31174"/>
    <w:rsid w:val="00A311B8"/>
    <w:rsid w:val="00A31230"/>
    <w:rsid w:val="00A31338"/>
    <w:rsid w:val="00A315F3"/>
    <w:rsid w:val="00A31689"/>
    <w:rsid w:val="00A31769"/>
    <w:rsid w:val="00A317C7"/>
    <w:rsid w:val="00A31867"/>
    <w:rsid w:val="00A319BD"/>
    <w:rsid w:val="00A31AF6"/>
    <w:rsid w:val="00A31C5B"/>
    <w:rsid w:val="00A321A6"/>
    <w:rsid w:val="00A321D6"/>
    <w:rsid w:val="00A32293"/>
    <w:rsid w:val="00A3235E"/>
    <w:rsid w:val="00A324DD"/>
    <w:rsid w:val="00A324FA"/>
    <w:rsid w:val="00A326E5"/>
    <w:rsid w:val="00A327BE"/>
    <w:rsid w:val="00A328FA"/>
    <w:rsid w:val="00A32A10"/>
    <w:rsid w:val="00A32B1C"/>
    <w:rsid w:val="00A32B3F"/>
    <w:rsid w:val="00A32D17"/>
    <w:rsid w:val="00A32D1E"/>
    <w:rsid w:val="00A32E39"/>
    <w:rsid w:val="00A32EC4"/>
    <w:rsid w:val="00A32ED5"/>
    <w:rsid w:val="00A32F1E"/>
    <w:rsid w:val="00A32FE5"/>
    <w:rsid w:val="00A33246"/>
    <w:rsid w:val="00A33438"/>
    <w:rsid w:val="00A33455"/>
    <w:rsid w:val="00A335C9"/>
    <w:rsid w:val="00A33945"/>
    <w:rsid w:val="00A339C0"/>
    <w:rsid w:val="00A33A7D"/>
    <w:rsid w:val="00A33BDA"/>
    <w:rsid w:val="00A33C56"/>
    <w:rsid w:val="00A33D96"/>
    <w:rsid w:val="00A33E4A"/>
    <w:rsid w:val="00A33E4D"/>
    <w:rsid w:val="00A33E95"/>
    <w:rsid w:val="00A33FE4"/>
    <w:rsid w:val="00A33FE7"/>
    <w:rsid w:val="00A340A7"/>
    <w:rsid w:val="00A3416C"/>
    <w:rsid w:val="00A3425D"/>
    <w:rsid w:val="00A342DA"/>
    <w:rsid w:val="00A343EA"/>
    <w:rsid w:val="00A34436"/>
    <w:rsid w:val="00A3474F"/>
    <w:rsid w:val="00A34798"/>
    <w:rsid w:val="00A347E3"/>
    <w:rsid w:val="00A3482D"/>
    <w:rsid w:val="00A3493B"/>
    <w:rsid w:val="00A349E6"/>
    <w:rsid w:val="00A34AB0"/>
    <w:rsid w:val="00A34B90"/>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C1"/>
    <w:rsid w:val="00A364BC"/>
    <w:rsid w:val="00A364CF"/>
    <w:rsid w:val="00A364F0"/>
    <w:rsid w:val="00A364F3"/>
    <w:rsid w:val="00A36541"/>
    <w:rsid w:val="00A3667F"/>
    <w:rsid w:val="00A367BB"/>
    <w:rsid w:val="00A368EE"/>
    <w:rsid w:val="00A3693D"/>
    <w:rsid w:val="00A3699B"/>
    <w:rsid w:val="00A36A40"/>
    <w:rsid w:val="00A36A5F"/>
    <w:rsid w:val="00A36AB8"/>
    <w:rsid w:val="00A36AE3"/>
    <w:rsid w:val="00A36B2F"/>
    <w:rsid w:val="00A36BC6"/>
    <w:rsid w:val="00A36C81"/>
    <w:rsid w:val="00A36CA7"/>
    <w:rsid w:val="00A36D0F"/>
    <w:rsid w:val="00A36DFC"/>
    <w:rsid w:val="00A36FDC"/>
    <w:rsid w:val="00A3719D"/>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1CA"/>
    <w:rsid w:val="00A432EF"/>
    <w:rsid w:val="00A4333E"/>
    <w:rsid w:val="00A433C3"/>
    <w:rsid w:val="00A43468"/>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B3"/>
    <w:rsid w:val="00A4518D"/>
    <w:rsid w:val="00A4519D"/>
    <w:rsid w:val="00A452C0"/>
    <w:rsid w:val="00A453C7"/>
    <w:rsid w:val="00A454D6"/>
    <w:rsid w:val="00A454EB"/>
    <w:rsid w:val="00A454F4"/>
    <w:rsid w:val="00A45671"/>
    <w:rsid w:val="00A456F0"/>
    <w:rsid w:val="00A45766"/>
    <w:rsid w:val="00A45ABD"/>
    <w:rsid w:val="00A45B9B"/>
    <w:rsid w:val="00A45BE2"/>
    <w:rsid w:val="00A45D07"/>
    <w:rsid w:val="00A45D3E"/>
    <w:rsid w:val="00A45D5C"/>
    <w:rsid w:val="00A45DE2"/>
    <w:rsid w:val="00A45DE6"/>
    <w:rsid w:val="00A45E88"/>
    <w:rsid w:val="00A461A9"/>
    <w:rsid w:val="00A46203"/>
    <w:rsid w:val="00A46264"/>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6DA"/>
    <w:rsid w:val="00A50806"/>
    <w:rsid w:val="00A50888"/>
    <w:rsid w:val="00A508E3"/>
    <w:rsid w:val="00A508EB"/>
    <w:rsid w:val="00A50966"/>
    <w:rsid w:val="00A50B72"/>
    <w:rsid w:val="00A50C22"/>
    <w:rsid w:val="00A50D91"/>
    <w:rsid w:val="00A50DBF"/>
    <w:rsid w:val="00A50FE6"/>
    <w:rsid w:val="00A5101E"/>
    <w:rsid w:val="00A51086"/>
    <w:rsid w:val="00A51167"/>
    <w:rsid w:val="00A511D4"/>
    <w:rsid w:val="00A5138E"/>
    <w:rsid w:val="00A514E8"/>
    <w:rsid w:val="00A51628"/>
    <w:rsid w:val="00A518B4"/>
    <w:rsid w:val="00A51921"/>
    <w:rsid w:val="00A51A43"/>
    <w:rsid w:val="00A51B23"/>
    <w:rsid w:val="00A51B7F"/>
    <w:rsid w:val="00A51B8C"/>
    <w:rsid w:val="00A51C46"/>
    <w:rsid w:val="00A51C56"/>
    <w:rsid w:val="00A51CE8"/>
    <w:rsid w:val="00A51DFA"/>
    <w:rsid w:val="00A51E31"/>
    <w:rsid w:val="00A51E5C"/>
    <w:rsid w:val="00A520E4"/>
    <w:rsid w:val="00A5229D"/>
    <w:rsid w:val="00A523DA"/>
    <w:rsid w:val="00A524D6"/>
    <w:rsid w:val="00A5255F"/>
    <w:rsid w:val="00A525B9"/>
    <w:rsid w:val="00A5260D"/>
    <w:rsid w:val="00A52636"/>
    <w:rsid w:val="00A5268C"/>
    <w:rsid w:val="00A5291A"/>
    <w:rsid w:val="00A52A0B"/>
    <w:rsid w:val="00A52A5C"/>
    <w:rsid w:val="00A52CE5"/>
    <w:rsid w:val="00A52E25"/>
    <w:rsid w:val="00A52E87"/>
    <w:rsid w:val="00A52F29"/>
    <w:rsid w:val="00A52F52"/>
    <w:rsid w:val="00A52FD9"/>
    <w:rsid w:val="00A530C8"/>
    <w:rsid w:val="00A531E0"/>
    <w:rsid w:val="00A53264"/>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71C"/>
    <w:rsid w:val="00A5487F"/>
    <w:rsid w:val="00A54A2E"/>
    <w:rsid w:val="00A54A52"/>
    <w:rsid w:val="00A54B1D"/>
    <w:rsid w:val="00A54E99"/>
    <w:rsid w:val="00A55190"/>
    <w:rsid w:val="00A55282"/>
    <w:rsid w:val="00A55285"/>
    <w:rsid w:val="00A5529C"/>
    <w:rsid w:val="00A55350"/>
    <w:rsid w:val="00A558A8"/>
    <w:rsid w:val="00A558B3"/>
    <w:rsid w:val="00A55C42"/>
    <w:rsid w:val="00A55D1A"/>
    <w:rsid w:val="00A55D30"/>
    <w:rsid w:val="00A55DD0"/>
    <w:rsid w:val="00A5613D"/>
    <w:rsid w:val="00A561CF"/>
    <w:rsid w:val="00A5620D"/>
    <w:rsid w:val="00A563A2"/>
    <w:rsid w:val="00A564C2"/>
    <w:rsid w:val="00A565A0"/>
    <w:rsid w:val="00A567BA"/>
    <w:rsid w:val="00A567E5"/>
    <w:rsid w:val="00A56831"/>
    <w:rsid w:val="00A569D2"/>
    <w:rsid w:val="00A56A59"/>
    <w:rsid w:val="00A56C22"/>
    <w:rsid w:val="00A56C9F"/>
    <w:rsid w:val="00A56D3D"/>
    <w:rsid w:val="00A56D52"/>
    <w:rsid w:val="00A56DCD"/>
    <w:rsid w:val="00A56E8C"/>
    <w:rsid w:val="00A56F32"/>
    <w:rsid w:val="00A56FF2"/>
    <w:rsid w:val="00A570B2"/>
    <w:rsid w:val="00A5719C"/>
    <w:rsid w:val="00A573AA"/>
    <w:rsid w:val="00A573CD"/>
    <w:rsid w:val="00A573E4"/>
    <w:rsid w:val="00A57418"/>
    <w:rsid w:val="00A57729"/>
    <w:rsid w:val="00A577B1"/>
    <w:rsid w:val="00A577FB"/>
    <w:rsid w:val="00A5787D"/>
    <w:rsid w:val="00A579E9"/>
    <w:rsid w:val="00A57B06"/>
    <w:rsid w:val="00A57D71"/>
    <w:rsid w:val="00A57FDD"/>
    <w:rsid w:val="00A57FF3"/>
    <w:rsid w:val="00A600E9"/>
    <w:rsid w:val="00A601AB"/>
    <w:rsid w:val="00A6030E"/>
    <w:rsid w:val="00A60461"/>
    <w:rsid w:val="00A6048C"/>
    <w:rsid w:val="00A604FB"/>
    <w:rsid w:val="00A6055B"/>
    <w:rsid w:val="00A606A4"/>
    <w:rsid w:val="00A608E3"/>
    <w:rsid w:val="00A60926"/>
    <w:rsid w:val="00A609E0"/>
    <w:rsid w:val="00A60A2D"/>
    <w:rsid w:val="00A60BE5"/>
    <w:rsid w:val="00A60D28"/>
    <w:rsid w:val="00A60EDB"/>
    <w:rsid w:val="00A61033"/>
    <w:rsid w:val="00A610AE"/>
    <w:rsid w:val="00A6110E"/>
    <w:rsid w:val="00A6112B"/>
    <w:rsid w:val="00A612D1"/>
    <w:rsid w:val="00A6147B"/>
    <w:rsid w:val="00A614A6"/>
    <w:rsid w:val="00A615F2"/>
    <w:rsid w:val="00A61681"/>
    <w:rsid w:val="00A61840"/>
    <w:rsid w:val="00A61B7B"/>
    <w:rsid w:val="00A61BE0"/>
    <w:rsid w:val="00A61D8A"/>
    <w:rsid w:val="00A61DDD"/>
    <w:rsid w:val="00A62250"/>
    <w:rsid w:val="00A623B3"/>
    <w:rsid w:val="00A625C7"/>
    <w:rsid w:val="00A625E5"/>
    <w:rsid w:val="00A62809"/>
    <w:rsid w:val="00A62835"/>
    <w:rsid w:val="00A6287B"/>
    <w:rsid w:val="00A62959"/>
    <w:rsid w:val="00A62AE8"/>
    <w:rsid w:val="00A62B85"/>
    <w:rsid w:val="00A62C2A"/>
    <w:rsid w:val="00A62C8B"/>
    <w:rsid w:val="00A62FA5"/>
    <w:rsid w:val="00A630DE"/>
    <w:rsid w:val="00A6321C"/>
    <w:rsid w:val="00A63336"/>
    <w:rsid w:val="00A63688"/>
    <w:rsid w:val="00A636D9"/>
    <w:rsid w:val="00A63A2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ED"/>
    <w:rsid w:val="00A64A5F"/>
    <w:rsid w:val="00A64A6B"/>
    <w:rsid w:val="00A64BB9"/>
    <w:rsid w:val="00A65171"/>
    <w:rsid w:val="00A6517D"/>
    <w:rsid w:val="00A65331"/>
    <w:rsid w:val="00A6535D"/>
    <w:rsid w:val="00A655AE"/>
    <w:rsid w:val="00A658C4"/>
    <w:rsid w:val="00A658ED"/>
    <w:rsid w:val="00A659F9"/>
    <w:rsid w:val="00A65A78"/>
    <w:rsid w:val="00A65A8E"/>
    <w:rsid w:val="00A65C0E"/>
    <w:rsid w:val="00A65C99"/>
    <w:rsid w:val="00A65D33"/>
    <w:rsid w:val="00A65E23"/>
    <w:rsid w:val="00A65EC4"/>
    <w:rsid w:val="00A65EF1"/>
    <w:rsid w:val="00A65F37"/>
    <w:rsid w:val="00A660EE"/>
    <w:rsid w:val="00A66103"/>
    <w:rsid w:val="00A6633E"/>
    <w:rsid w:val="00A667D9"/>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8B6"/>
    <w:rsid w:val="00A679A4"/>
    <w:rsid w:val="00A67CDD"/>
    <w:rsid w:val="00A67CE8"/>
    <w:rsid w:val="00A67D68"/>
    <w:rsid w:val="00A67D6A"/>
    <w:rsid w:val="00A67E1F"/>
    <w:rsid w:val="00A67FB3"/>
    <w:rsid w:val="00A67FD3"/>
    <w:rsid w:val="00A7000B"/>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DE"/>
    <w:rsid w:val="00A70D2B"/>
    <w:rsid w:val="00A70D9B"/>
    <w:rsid w:val="00A70DDB"/>
    <w:rsid w:val="00A70E83"/>
    <w:rsid w:val="00A70F96"/>
    <w:rsid w:val="00A71115"/>
    <w:rsid w:val="00A714BF"/>
    <w:rsid w:val="00A71568"/>
    <w:rsid w:val="00A716BA"/>
    <w:rsid w:val="00A71824"/>
    <w:rsid w:val="00A718A9"/>
    <w:rsid w:val="00A718E5"/>
    <w:rsid w:val="00A718F9"/>
    <w:rsid w:val="00A71977"/>
    <w:rsid w:val="00A719E1"/>
    <w:rsid w:val="00A71B5A"/>
    <w:rsid w:val="00A71C7E"/>
    <w:rsid w:val="00A71E53"/>
    <w:rsid w:val="00A71E87"/>
    <w:rsid w:val="00A71EA4"/>
    <w:rsid w:val="00A7203C"/>
    <w:rsid w:val="00A72056"/>
    <w:rsid w:val="00A72168"/>
    <w:rsid w:val="00A7239B"/>
    <w:rsid w:val="00A723A9"/>
    <w:rsid w:val="00A7247F"/>
    <w:rsid w:val="00A7249D"/>
    <w:rsid w:val="00A724C5"/>
    <w:rsid w:val="00A724CA"/>
    <w:rsid w:val="00A725CA"/>
    <w:rsid w:val="00A7268F"/>
    <w:rsid w:val="00A72795"/>
    <w:rsid w:val="00A72A08"/>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40CD"/>
    <w:rsid w:val="00A742ED"/>
    <w:rsid w:val="00A74410"/>
    <w:rsid w:val="00A74487"/>
    <w:rsid w:val="00A745EA"/>
    <w:rsid w:val="00A750B2"/>
    <w:rsid w:val="00A75181"/>
    <w:rsid w:val="00A7526C"/>
    <w:rsid w:val="00A7526F"/>
    <w:rsid w:val="00A75377"/>
    <w:rsid w:val="00A75549"/>
    <w:rsid w:val="00A75742"/>
    <w:rsid w:val="00A75771"/>
    <w:rsid w:val="00A758E5"/>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7F"/>
    <w:rsid w:val="00A76BA8"/>
    <w:rsid w:val="00A76BEF"/>
    <w:rsid w:val="00A77059"/>
    <w:rsid w:val="00A77074"/>
    <w:rsid w:val="00A770FD"/>
    <w:rsid w:val="00A77140"/>
    <w:rsid w:val="00A771C1"/>
    <w:rsid w:val="00A77253"/>
    <w:rsid w:val="00A774E2"/>
    <w:rsid w:val="00A801DA"/>
    <w:rsid w:val="00A8025E"/>
    <w:rsid w:val="00A80301"/>
    <w:rsid w:val="00A8033B"/>
    <w:rsid w:val="00A80516"/>
    <w:rsid w:val="00A80673"/>
    <w:rsid w:val="00A8077B"/>
    <w:rsid w:val="00A80B76"/>
    <w:rsid w:val="00A80BBA"/>
    <w:rsid w:val="00A80C37"/>
    <w:rsid w:val="00A80D37"/>
    <w:rsid w:val="00A80D46"/>
    <w:rsid w:val="00A80E23"/>
    <w:rsid w:val="00A80E7E"/>
    <w:rsid w:val="00A81217"/>
    <w:rsid w:val="00A81322"/>
    <w:rsid w:val="00A8138A"/>
    <w:rsid w:val="00A815C2"/>
    <w:rsid w:val="00A815CB"/>
    <w:rsid w:val="00A81861"/>
    <w:rsid w:val="00A81A35"/>
    <w:rsid w:val="00A81A85"/>
    <w:rsid w:val="00A81CC3"/>
    <w:rsid w:val="00A81DB5"/>
    <w:rsid w:val="00A81FE6"/>
    <w:rsid w:val="00A82422"/>
    <w:rsid w:val="00A82697"/>
    <w:rsid w:val="00A8273C"/>
    <w:rsid w:val="00A828BF"/>
    <w:rsid w:val="00A82914"/>
    <w:rsid w:val="00A82920"/>
    <w:rsid w:val="00A82A73"/>
    <w:rsid w:val="00A82B61"/>
    <w:rsid w:val="00A82BBB"/>
    <w:rsid w:val="00A82CFE"/>
    <w:rsid w:val="00A82DDD"/>
    <w:rsid w:val="00A82EC1"/>
    <w:rsid w:val="00A82F71"/>
    <w:rsid w:val="00A82FBA"/>
    <w:rsid w:val="00A830EA"/>
    <w:rsid w:val="00A83417"/>
    <w:rsid w:val="00A83605"/>
    <w:rsid w:val="00A83632"/>
    <w:rsid w:val="00A83844"/>
    <w:rsid w:val="00A83AF7"/>
    <w:rsid w:val="00A83B05"/>
    <w:rsid w:val="00A83B7F"/>
    <w:rsid w:val="00A83BEB"/>
    <w:rsid w:val="00A83BFB"/>
    <w:rsid w:val="00A83C13"/>
    <w:rsid w:val="00A83ECB"/>
    <w:rsid w:val="00A83F87"/>
    <w:rsid w:val="00A84039"/>
    <w:rsid w:val="00A8406C"/>
    <w:rsid w:val="00A840B5"/>
    <w:rsid w:val="00A84182"/>
    <w:rsid w:val="00A8438F"/>
    <w:rsid w:val="00A843CC"/>
    <w:rsid w:val="00A8444E"/>
    <w:rsid w:val="00A845F6"/>
    <w:rsid w:val="00A846D2"/>
    <w:rsid w:val="00A8497A"/>
    <w:rsid w:val="00A84A8C"/>
    <w:rsid w:val="00A84B3C"/>
    <w:rsid w:val="00A8509A"/>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6CD"/>
    <w:rsid w:val="00A86866"/>
    <w:rsid w:val="00A869B3"/>
    <w:rsid w:val="00A86A82"/>
    <w:rsid w:val="00A86A8A"/>
    <w:rsid w:val="00A86AB9"/>
    <w:rsid w:val="00A86D34"/>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04"/>
    <w:rsid w:val="00A91A54"/>
    <w:rsid w:val="00A91A89"/>
    <w:rsid w:val="00A91BD4"/>
    <w:rsid w:val="00A91CCF"/>
    <w:rsid w:val="00A91EA7"/>
    <w:rsid w:val="00A920A3"/>
    <w:rsid w:val="00A9217F"/>
    <w:rsid w:val="00A922C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5CD"/>
    <w:rsid w:val="00A936AD"/>
    <w:rsid w:val="00A938E6"/>
    <w:rsid w:val="00A93B81"/>
    <w:rsid w:val="00A93B95"/>
    <w:rsid w:val="00A93C61"/>
    <w:rsid w:val="00A93CA8"/>
    <w:rsid w:val="00A93F26"/>
    <w:rsid w:val="00A93F86"/>
    <w:rsid w:val="00A93FB6"/>
    <w:rsid w:val="00A940A0"/>
    <w:rsid w:val="00A940B7"/>
    <w:rsid w:val="00A940C6"/>
    <w:rsid w:val="00A94255"/>
    <w:rsid w:val="00A9431F"/>
    <w:rsid w:val="00A94515"/>
    <w:rsid w:val="00A94545"/>
    <w:rsid w:val="00A945D4"/>
    <w:rsid w:val="00A94932"/>
    <w:rsid w:val="00A94A50"/>
    <w:rsid w:val="00A94B22"/>
    <w:rsid w:val="00A94B26"/>
    <w:rsid w:val="00A94C45"/>
    <w:rsid w:val="00A94D6D"/>
    <w:rsid w:val="00A94EB2"/>
    <w:rsid w:val="00A95159"/>
    <w:rsid w:val="00A9515D"/>
    <w:rsid w:val="00A951DF"/>
    <w:rsid w:val="00A952FA"/>
    <w:rsid w:val="00A95395"/>
    <w:rsid w:val="00A95682"/>
    <w:rsid w:val="00A956F1"/>
    <w:rsid w:val="00A95937"/>
    <w:rsid w:val="00A9597B"/>
    <w:rsid w:val="00A95A5E"/>
    <w:rsid w:val="00A95A93"/>
    <w:rsid w:val="00A95B04"/>
    <w:rsid w:val="00A95B3A"/>
    <w:rsid w:val="00A95C01"/>
    <w:rsid w:val="00A95D51"/>
    <w:rsid w:val="00A95DE4"/>
    <w:rsid w:val="00A9613E"/>
    <w:rsid w:val="00A961BC"/>
    <w:rsid w:val="00A96676"/>
    <w:rsid w:val="00A967B9"/>
    <w:rsid w:val="00A96944"/>
    <w:rsid w:val="00A969AA"/>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97FC3"/>
    <w:rsid w:val="00AA0091"/>
    <w:rsid w:val="00AA02BA"/>
    <w:rsid w:val="00AA0519"/>
    <w:rsid w:val="00AA0709"/>
    <w:rsid w:val="00AA0A31"/>
    <w:rsid w:val="00AA0AFC"/>
    <w:rsid w:val="00AA0B48"/>
    <w:rsid w:val="00AA103F"/>
    <w:rsid w:val="00AA1169"/>
    <w:rsid w:val="00AA1299"/>
    <w:rsid w:val="00AA137E"/>
    <w:rsid w:val="00AA1404"/>
    <w:rsid w:val="00AA1440"/>
    <w:rsid w:val="00AA15EE"/>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844"/>
    <w:rsid w:val="00AA285B"/>
    <w:rsid w:val="00AA2964"/>
    <w:rsid w:val="00AA2A05"/>
    <w:rsid w:val="00AA2A51"/>
    <w:rsid w:val="00AA2BD6"/>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27"/>
    <w:rsid w:val="00AA42BB"/>
    <w:rsid w:val="00AA447E"/>
    <w:rsid w:val="00AA453D"/>
    <w:rsid w:val="00AA45AF"/>
    <w:rsid w:val="00AA4621"/>
    <w:rsid w:val="00AA46E8"/>
    <w:rsid w:val="00AA4EE4"/>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6C"/>
    <w:rsid w:val="00AA692E"/>
    <w:rsid w:val="00AA69F5"/>
    <w:rsid w:val="00AA6A7D"/>
    <w:rsid w:val="00AA6B2F"/>
    <w:rsid w:val="00AA6BC4"/>
    <w:rsid w:val="00AA6E4F"/>
    <w:rsid w:val="00AA6E6E"/>
    <w:rsid w:val="00AA6F27"/>
    <w:rsid w:val="00AA7115"/>
    <w:rsid w:val="00AA72CB"/>
    <w:rsid w:val="00AA73B8"/>
    <w:rsid w:val="00AA73E5"/>
    <w:rsid w:val="00AA758B"/>
    <w:rsid w:val="00AA7709"/>
    <w:rsid w:val="00AA7819"/>
    <w:rsid w:val="00AA7A63"/>
    <w:rsid w:val="00AA7A81"/>
    <w:rsid w:val="00AA7CCA"/>
    <w:rsid w:val="00AA7D47"/>
    <w:rsid w:val="00AA7DA7"/>
    <w:rsid w:val="00AA7FA4"/>
    <w:rsid w:val="00AB013E"/>
    <w:rsid w:val="00AB0229"/>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0C"/>
    <w:rsid w:val="00AB1A27"/>
    <w:rsid w:val="00AB1A72"/>
    <w:rsid w:val="00AB1C03"/>
    <w:rsid w:val="00AB1CBF"/>
    <w:rsid w:val="00AB1D3F"/>
    <w:rsid w:val="00AB1D43"/>
    <w:rsid w:val="00AB1D7C"/>
    <w:rsid w:val="00AB2366"/>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94"/>
    <w:rsid w:val="00AB52A8"/>
    <w:rsid w:val="00AB5411"/>
    <w:rsid w:val="00AB5576"/>
    <w:rsid w:val="00AB55D1"/>
    <w:rsid w:val="00AB563F"/>
    <w:rsid w:val="00AB58EA"/>
    <w:rsid w:val="00AB594E"/>
    <w:rsid w:val="00AB5B4E"/>
    <w:rsid w:val="00AB5B51"/>
    <w:rsid w:val="00AB5C4B"/>
    <w:rsid w:val="00AB5CF7"/>
    <w:rsid w:val="00AB5D56"/>
    <w:rsid w:val="00AB5E9A"/>
    <w:rsid w:val="00AB5EBE"/>
    <w:rsid w:val="00AB5F9D"/>
    <w:rsid w:val="00AB603D"/>
    <w:rsid w:val="00AB621D"/>
    <w:rsid w:val="00AB626D"/>
    <w:rsid w:val="00AB656F"/>
    <w:rsid w:val="00AB657D"/>
    <w:rsid w:val="00AB66A9"/>
    <w:rsid w:val="00AB6733"/>
    <w:rsid w:val="00AB6A45"/>
    <w:rsid w:val="00AB6AA5"/>
    <w:rsid w:val="00AB6AAF"/>
    <w:rsid w:val="00AB6BAC"/>
    <w:rsid w:val="00AB6D48"/>
    <w:rsid w:val="00AB6DD8"/>
    <w:rsid w:val="00AB6FE9"/>
    <w:rsid w:val="00AB71E1"/>
    <w:rsid w:val="00AB7280"/>
    <w:rsid w:val="00AB745E"/>
    <w:rsid w:val="00AB7722"/>
    <w:rsid w:val="00AB7AC9"/>
    <w:rsid w:val="00AB7B81"/>
    <w:rsid w:val="00AB7CCB"/>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013"/>
    <w:rsid w:val="00AC12D9"/>
    <w:rsid w:val="00AC147D"/>
    <w:rsid w:val="00AC14E3"/>
    <w:rsid w:val="00AC1553"/>
    <w:rsid w:val="00AC1583"/>
    <w:rsid w:val="00AC173D"/>
    <w:rsid w:val="00AC17FE"/>
    <w:rsid w:val="00AC1842"/>
    <w:rsid w:val="00AC1B64"/>
    <w:rsid w:val="00AC1C4A"/>
    <w:rsid w:val="00AC1D51"/>
    <w:rsid w:val="00AC215C"/>
    <w:rsid w:val="00AC2194"/>
    <w:rsid w:val="00AC2262"/>
    <w:rsid w:val="00AC2311"/>
    <w:rsid w:val="00AC2368"/>
    <w:rsid w:val="00AC2506"/>
    <w:rsid w:val="00AC2526"/>
    <w:rsid w:val="00AC2622"/>
    <w:rsid w:val="00AC2627"/>
    <w:rsid w:val="00AC2629"/>
    <w:rsid w:val="00AC2775"/>
    <w:rsid w:val="00AC29E0"/>
    <w:rsid w:val="00AC2A37"/>
    <w:rsid w:val="00AC2A66"/>
    <w:rsid w:val="00AC2CC7"/>
    <w:rsid w:val="00AC2D0E"/>
    <w:rsid w:val="00AC2D8D"/>
    <w:rsid w:val="00AC2DC3"/>
    <w:rsid w:val="00AC2E68"/>
    <w:rsid w:val="00AC2F82"/>
    <w:rsid w:val="00AC3043"/>
    <w:rsid w:val="00AC3320"/>
    <w:rsid w:val="00AC3335"/>
    <w:rsid w:val="00AC334C"/>
    <w:rsid w:val="00AC356C"/>
    <w:rsid w:val="00AC35ED"/>
    <w:rsid w:val="00AC3625"/>
    <w:rsid w:val="00AC3633"/>
    <w:rsid w:val="00AC36FA"/>
    <w:rsid w:val="00AC3770"/>
    <w:rsid w:val="00AC3847"/>
    <w:rsid w:val="00AC3885"/>
    <w:rsid w:val="00AC395C"/>
    <w:rsid w:val="00AC3A2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8D3"/>
    <w:rsid w:val="00AC5980"/>
    <w:rsid w:val="00AC59EA"/>
    <w:rsid w:val="00AC5B7C"/>
    <w:rsid w:val="00AC5D63"/>
    <w:rsid w:val="00AC6002"/>
    <w:rsid w:val="00AC61B6"/>
    <w:rsid w:val="00AC6312"/>
    <w:rsid w:val="00AC635E"/>
    <w:rsid w:val="00AC64E1"/>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60F"/>
    <w:rsid w:val="00AD061C"/>
    <w:rsid w:val="00AD064D"/>
    <w:rsid w:val="00AD0814"/>
    <w:rsid w:val="00AD0961"/>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4D3"/>
    <w:rsid w:val="00AD29B0"/>
    <w:rsid w:val="00AD2B41"/>
    <w:rsid w:val="00AD2D77"/>
    <w:rsid w:val="00AD308C"/>
    <w:rsid w:val="00AD30E6"/>
    <w:rsid w:val="00AD32C0"/>
    <w:rsid w:val="00AD34C1"/>
    <w:rsid w:val="00AD3554"/>
    <w:rsid w:val="00AD367B"/>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D30"/>
    <w:rsid w:val="00AD4DFB"/>
    <w:rsid w:val="00AD4E1B"/>
    <w:rsid w:val="00AD4F59"/>
    <w:rsid w:val="00AD5241"/>
    <w:rsid w:val="00AD529F"/>
    <w:rsid w:val="00AD5332"/>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97"/>
    <w:rsid w:val="00AD65D7"/>
    <w:rsid w:val="00AD6736"/>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EE"/>
    <w:rsid w:val="00AE0AD2"/>
    <w:rsid w:val="00AE0C27"/>
    <w:rsid w:val="00AE0CAD"/>
    <w:rsid w:val="00AE0CC0"/>
    <w:rsid w:val="00AE0E89"/>
    <w:rsid w:val="00AE0F1E"/>
    <w:rsid w:val="00AE1382"/>
    <w:rsid w:val="00AE13BA"/>
    <w:rsid w:val="00AE13D3"/>
    <w:rsid w:val="00AE16B3"/>
    <w:rsid w:val="00AE1761"/>
    <w:rsid w:val="00AE1787"/>
    <w:rsid w:val="00AE1792"/>
    <w:rsid w:val="00AE1C63"/>
    <w:rsid w:val="00AE1C84"/>
    <w:rsid w:val="00AE1E32"/>
    <w:rsid w:val="00AE1EAE"/>
    <w:rsid w:val="00AE207D"/>
    <w:rsid w:val="00AE2112"/>
    <w:rsid w:val="00AE235D"/>
    <w:rsid w:val="00AE2499"/>
    <w:rsid w:val="00AE254B"/>
    <w:rsid w:val="00AE257F"/>
    <w:rsid w:val="00AE277C"/>
    <w:rsid w:val="00AE2893"/>
    <w:rsid w:val="00AE29C9"/>
    <w:rsid w:val="00AE29D5"/>
    <w:rsid w:val="00AE29DC"/>
    <w:rsid w:val="00AE2A85"/>
    <w:rsid w:val="00AE2BDE"/>
    <w:rsid w:val="00AE2BFE"/>
    <w:rsid w:val="00AE2CC6"/>
    <w:rsid w:val="00AE2DEB"/>
    <w:rsid w:val="00AE2E75"/>
    <w:rsid w:val="00AE2F67"/>
    <w:rsid w:val="00AE2F7E"/>
    <w:rsid w:val="00AE32A3"/>
    <w:rsid w:val="00AE340C"/>
    <w:rsid w:val="00AE3494"/>
    <w:rsid w:val="00AE3502"/>
    <w:rsid w:val="00AE3572"/>
    <w:rsid w:val="00AE37B9"/>
    <w:rsid w:val="00AE37C3"/>
    <w:rsid w:val="00AE3EA3"/>
    <w:rsid w:val="00AE3ECE"/>
    <w:rsid w:val="00AE3EDC"/>
    <w:rsid w:val="00AE3EED"/>
    <w:rsid w:val="00AE4457"/>
    <w:rsid w:val="00AE4576"/>
    <w:rsid w:val="00AE47D5"/>
    <w:rsid w:val="00AE48E4"/>
    <w:rsid w:val="00AE490B"/>
    <w:rsid w:val="00AE498C"/>
    <w:rsid w:val="00AE4B9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505"/>
    <w:rsid w:val="00AE7748"/>
    <w:rsid w:val="00AE776C"/>
    <w:rsid w:val="00AE77D9"/>
    <w:rsid w:val="00AE79EE"/>
    <w:rsid w:val="00AE7A30"/>
    <w:rsid w:val="00AE7A4E"/>
    <w:rsid w:val="00AE7D02"/>
    <w:rsid w:val="00AE7D49"/>
    <w:rsid w:val="00AE7D69"/>
    <w:rsid w:val="00AE7D76"/>
    <w:rsid w:val="00AE7E1F"/>
    <w:rsid w:val="00AE7F52"/>
    <w:rsid w:val="00AF0220"/>
    <w:rsid w:val="00AF0331"/>
    <w:rsid w:val="00AF04A3"/>
    <w:rsid w:val="00AF0533"/>
    <w:rsid w:val="00AF069B"/>
    <w:rsid w:val="00AF08EB"/>
    <w:rsid w:val="00AF0B63"/>
    <w:rsid w:val="00AF0CDA"/>
    <w:rsid w:val="00AF0D4D"/>
    <w:rsid w:val="00AF0E94"/>
    <w:rsid w:val="00AF0F1B"/>
    <w:rsid w:val="00AF1079"/>
    <w:rsid w:val="00AF1130"/>
    <w:rsid w:val="00AF1281"/>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A5F"/>
    <w:rsid w:val="00AF1BA7"/>
    <w:rsid w:val="00AF1BF4"/>
    <w:rsid w:val="00AF1C0E"/>
    <w:rsid w:val="00AF1D18"/>
    <w:rsid w:val="00AF1E69"/>
    <w:rsid w:val="00AF1F40"/>
    <w:rsid w:val="00AF2057"/>
    <w:rsid w:val="00AF2095"/>
    <w:rsid w:val="00AF21B8"/>
    <w:rsid w:val="00AF2210"/>
    <w:rsid w:val="00AF27AC"/>
    <w:rsid w:val="00AF28FC"/>
    <w:rsid w:val="00AF3233"/>
    <w:rsid w:val="00AF3494"/>
    <w:rsid w:val="00AF36D8"/>
    <w:rsid w:val="00AF394E"/>
    <w:rsid w:val="00AF3B08"/>
    <w:rsid w:val="00AF3B24"/>
    <w:rsid w:val="00AF3F15"/>
    <w:rsid w:val="00AF3F7E"/>
    <w:rsid w:val="00AF3F9E"/>
    <w:rsid w:val="00AF403D"/>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098"/>
    <w:rsid w:val="00AF52E8"/>
    <w:rsid w:val="00AF534E"/>
    <w:rsid w:val="00AF5450"/>
    <w:rsid w:val="00AF581F"/>
    <w:rsid w:val="00AF58BD"/>
    <w:rsid w:val="00AF5A95"/>
    <w:rsid w:val="00AF5DAC"/>
    <w:rsid w:val="00AF5E7C"/>
    <w:rsid w:val="00AF5F42"/>
    <w:rsid w:val="00AF611A"/>
    <w:rsid w:val="00AF614F"/>
    <w:rsid w:val="00AF63EC"/>
    <w:rsid w:val="00AF6400"/>
    <w:rsid w:val="00AF6415"/>
    <w:rsid w:val="00AF664C"/>
    <w:rsid w:val="00AF669B"/>
    <w:rsid w:val="00AF685E"/>
    <w:rsid w:val="00AF6C53"/>
    <w:rsid w:val="00AF6D47"/>
    <w:rsid w:val="00AF6F5B"/>
    <w:rsid w:val="00AF6F85"/>
    <w:rsid w:val="00AF7018"/>
    <w:rsid w:val="00AF70E2"/>
    <w:rsid w:val="00AF7142"/>
    <w:rsid w:val="00AF7586"/>
    <w:rsid w:val="00AF76BA"/>
    <w:rsid w:val="00AF779D"/>
    <w:rsid w:val="00AF77C5"/>
    <w:rsid w:val="00AF78D0"/>
    <w:rsid w:val="00AF79DA"/>
    <w:rsid w:val="00AF7BD5"/>
    <w:rsid w:val="00AF7F58"/>
    <w:rsid w:val="00AF7FC2"/>
    <w:rsid w:val="00B000BD"/>
    <w:rsid w:val="00B001D0"/>
    <w:rsid w:val="00B001D6"/>
    <w:rsid w:val="00B0024D"/>
    <w:rsid w:val="00B00263"/>
    <w:rsid w:val="00B004BA"/>
    <w:rsid w:val="00B0055F"/>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1F"/>
    <w:rsid w:val="00B0182C"/>
    <w:rsid w:val="00B018C7"/>
    <w:rsid w:val="00B01C42"/>
    <w:rsid w:val="00B01D5C"/>
    <w:rsid w:val="00B01E1F"/>
    <w:rsid w:val="00B01FB4"/>
    <w:rsid w:val="00B01FFE"/>
    <w:rsid w:val="00B0204F"/>
    <w:rsid w:val="00B02150"/>
    <w:rsid w:val="00B0235B"/>
    <w:rsid w:val="00B0239B"/>
    <w:rsid w:val="00B023D8"/>
    <w:rsid w:val="00B024A1"/>
    <w:rsid w:val="00B02538"/>
    <w:rsid w:val="00B0254E"/>
    <w:rsid w:val="00B02578"/>
    <w:rsid w:val="00B0259A"/>
    <w:rsid w:val="00B026C5"/>
    <w:rsid w:val="00B02754"/>
    <w:rsid w:val="00B02767"/>
    <w:rsid w:val="00B02800"/>
    <w:rsid w:val="00B028FC"/>
    <w:rsid w:val="00B029BF"/>
    <w:rsid w:val="00B02C0B"/>
    <w:rsid w:val="00B02D45"/>
    <w:rsid w:val="00B02DC0"/>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420"/>
    <w:rsid w:val="00B04586"/>
    <w:rsid w:val="00B0464A"/>
    <w:rsid w:val="00B0469E"/>
    <w:rsid w:val="00B049CD"/>
    <w:rsid w:val="00B04B60"/>
    <w:rsid w:val="00B04CCD"/>
    <w:rsid w:val="00B050B2"/>
    <w:rsid w:val="00B052C4"/>
    <w:rsid w:val="00B052D8"/>
    <w:rsid w:val="00B056B1"/>
    <w:rsid w:val="00B05941"/>
    <w:rsid w:val="00B05A31"/>
    <w:rsid w:val="00B05B5C"/>
    <w:rsid w:val="00B05D27"/>
    <w:rsid w:val="00B05E2E"/>
    <w:rsid w:val="00B05E45"/>
    <w:rsid w:val="00B05E73"/>
    <w:rsid w:val="00B05FBE"/>
    <w:rsid w:val="00B05FD3"/>
    <w:rsid w:val="00B06028"/>
    <w:rsid w:val="00B060C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AD0"/>
    <w:rsid w:val="00B07DBC"/>
    <w:rsid w:val="00B07E65"/>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DEC"/>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BE9"/>
    <w:rsid w:val="00B12C50"/>
    <w:rsid w:val="00B12C7F"/>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3D3"/>
    <w:rsid w:val="00B1486A"/>
    <w:rsid w:val="00B148C6"/>
    <w:rsid w:val="00B148DB"/>
    <w:rsid w:val="00B14965"/>
    <w:rsid w:val="00B14A60"/>
    <w:rsid w:val="00B14DE9"/>
    <w:rsid w:val="00B14DF2"/>
    <w:rsid w:val="00B14FBA"/>
    <w:rsid w:val="00B1513F"/>
    <w:rsid w:val="00B1522A"/>
    <w:rsid w:val="00B152F3"/>
    <w:rsid w:val="00B153B0"/>
    <w:rsid w:val="00B15557"/>
    <w:rsid w:val="00B1573C"/>
    <w:rsid w:val="00B15A9F"/>
    <w:rsid w:val="00B15AD0"/>
    <w:rsid w:val="00B15B29"/>
    <w:rsid w:val="00B15C99"/>
    <w:rsid w:val="00B15E8E"/>
    <w:rsid w:val="00B15F4D"/>
    <w:rsid w:val="00B1600D"/>
    <w:rsid w:val="00B1605B"/>
    <w:rsid w:val="00B16081"/>
    <w:rsid w:val="00B16121"/>
    <w:rsid w:val="00B16242"/>
    <w:rsid w:val="00B16246"/>
    <w:rsid w:val="00B16341"/>
    <w:rsid w:val="00B16545"/>
    <w:rsid w:val="00B16734"/>
    <w:rsid w:val="00B16744"/>
    <w:rsid w:val="00B167B8"/>
    <w:rsid w:val="00B167D5"/>
    <w:rsid w:val="00B168A4"/>
    <w:rsid w:val="00B168B1"/>
    <w:rsid w:val="00B1696E"/>
    <w:rsid w:val="00B16B9B"/>
    <w:rsid w:val="00B16D56"/>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A0F"/>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5E"/>
    <w:rsid w:val="00B23020"/>
    <w:rsid w:val="00B230EC"/>
    <w:rsid w:val="00B232AC"/>
    <w:rsid w:val="00B233C6"/>
    <w:rsid w:val="00B2342F"/>
    <w:rsid w:val="00B23578"/>
    <w:rsid w:val="00B23613"/>
    <w:rsid w:val="00B2376D"/>
    <w:rsid w:val="00B23B6D"/>
    <w:rsid w:val="00B23C96"/>
    <w:rsid w:val="00B23CBD"/>
    <w:rsid w:val="00B23E6E"/>
    <w:rsid w:val="00B24244"/>
    <w:rsid w:val="00B24246"/>
    <w:rsid w:val="00B242AF"/>
    <w:rsid w:val="00B242B2"/>
    <w:rsid w:val="00B244F6"/>
    <w:rsid w:val="00B24609"/>
    <w:rsid w:val="00B246C6"/>
    <w:rsid w:val="00B248C8"/>
    <w:rsid w:val="00B249D9"/>
    <w:rsid w:val="00B24B8B"/>
    <w:rsid w:val="00B24C2B"/>
    <w:rsid w:val="00B24CDA"/>
    <w:rsid w:val="00B24E77"/>
    <w:rsid w:val="00B24EC3"/>
    <w:rsid w:val="00B24ED2"/>
    <w:rsid w:val="00B25023"/>
    <w:rsid w:val="00B2508C"/>
    <w:rsid w:val="00B25092"/>
    <w:rsid w:val="00B25136"/>
    <w:rsid w:val="00B252D8"/>
    <w:rsid w:val="00B25423"/>
    <w:rsid w:val="00B25560"/>
    <w:rsid w:val="00B255E6"/>
    <w:rsid w:val="00B256FC"/>
    <w:rsid w:val="00B25B6E"/>
    <w:rsid w:val="00B25B97"/>
    <w:rsid w:val="00B25BDA"/>
    <w:rsid w:val="00B25D83"/>
    <w:rsid w:val="00B25D96"/>
    <w:rsid w:val="00B25E05"/>
    <w:rsid w:val="00B25E2D"/>
    <w:rsid w:val="00B25E68"/>
    <w:rsid w:val="00B25F68"/>
    <w:rsid w:val="00B25F7C"/>
    <w:rsid w:val="00B25FB7"/>
    <w:rsid w:val="00B26031"/>
    <w:rsid w:val="00B26060"/>
    <w:rsid w:val="00B2609F"/>
    <w:rsid w:val="00B260F4"/>
    <w:rsid w:val="00B2619D"/>
    <w:rsid w:val="00B26203"/>
    <w:rsid w:val="00B26306"/>
    <w:rsid w:val="00B26380"/>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4B"/>
    <w:rsid w:val="00B31DFC"/>
    <w:rsid w:val="00B31EA7"/>
    <w:rsid w:val="00B31EB9"/>
    <w:rsid w:val="00B31ED8"/>
    <w:rsid w:val="00B32054"/>
    <w:rsid w:val="00B32066"/>
    <w:rsid w:val="00B321A3"/>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B3"/>
    <w:rsid w:val="00B357DF"/>
    <w:rsid w:val="00B35863"/>
    <w:rsid w:val="00B358E1"/>
    <w:rsid w:val="00B3595C"/>
    <w:rsid w:val="00B35990"/>
    <w:rsid w:val="00B35A53"/>
    <w:rsid w:val="00B35B4D"/>
    <w:rsid w:val="00B35BFB"/>
    <w:rsid w:val="00B35C4C"/>
    <w:rsid w:val="00B35CEB"/>
    <w:rsid w:val="00B35F1C"/>
    <w:rsid w:val="00B36009"/>
    <w:rsid w:val="00B36243"/>
    <w:rsid w:val="00B363F6"/>
    <w:rsid w:val="00B3671D"/>
    <w:rsid w:val="00B36E3D"/>
    <w:rsid w:val="00B36EA7"/>
    <w:rsid w:val="00B36EBA"/>
    <w:rsid w:val="00B36FD9"/>
    <w:rsid w:val="00B3702C"/>
    <w:rsid w:val="00B37164"/>
    <w:rsid w:val="00B371D5"/>
    <w:rsid w:val="00B37243"/>
    <w:rsid w:val="00B37255"/>
    <w:rsid w:val="00B3741A"/>
    <w:rsid w:val="00B375D0"/>
    <w:rsid w:val="00B378E4"/>
    <w:rsid w:val="00B37A18"/>
    <w:rsid w:val="00B37A8F"/>
    <w:rsid w:val="00B37B02"/>
    <w:rsid w:val="00B37B66"/>
    <w:rsid w:val="00B37C6E"/>
    <w:rsid w:val="00B37DB3"/>
    <w:rsid w:val="00B37F0F"/>
    <w:rsid w:val="00B40331"/>
    <w:rsid w:val="00B4038D"/>
    <w:rsid w:val="00B405A3"/>
    <w:rsid w:val="00B406A9"/>
    <w:rsid w:val="00B409DD"/>
    <w:rsid w:val="00B41037"/>
    <w:rsid w:val="00B4108F"/>
    <w:rsid w:val="00B410C9"/>
    <w:rsid w:val="00B4111A"/>
    <w:rsid w:val="00B41133"/>
    <w:rsid w:val="00B41188"/>
    <w:rsid w:val="00B411A9"/>
    <w:rsid w:val="00B41444"/>
    <w:rsid w:val="00B41462"/>
    <w:rsid w:val="00B41534"/>
    <w:rsid w:val="00B41546"/>
    <w:rsid w:val="00B415A0"/>
    <w:rsid w:val="00B418DF"/>
    <w:rsid w:val="00B41A42"/>
    <w:rsid w:val="00B41B51"/>
    <w:rsid w:val="00B41BCD"/>
    <w:rsid w:val="00B41C6B"/>
    <w:rsid w:val="00B41CE3"/>
    <w:rsid w:val="00B41EDF"/>
    <w:rsid w:val="00B41F32"/>
    <w:rsid w:val="00B42039"/>
    <w:rsid w:val="00B420FE"/>
    <w:rsid w:val="00B421EA"/>
    <w:rsid w:val="00B42255"/>
    <w:rsid w:val="00B4235B"/>
    <w:rsid w:val="00B4236A"/>
    <w:rsid w:val="00B4248D"/>
    <w:rsid w:val="00B425F0"/>
    <w:rsid w:val="00B426B8"/>
    <w:rsid w:val="00B42793"/>
    <w:rsid w:val="00B42877"/>
    <w:rsid w:val="00B42929"/>
    <w:rsid w:val="00B4293C"/>
    <w:rsid w:val="00B42980"/>
    <w:rsid w:val="00B42D05"/>
    <w:rsid w:val="00B42D39"/>
    <w:rsid w:val="00B42E97"/>
    <w:rsid w:val="00B42ED8"/>
    <w:rsid w:val="00B42EE2"/>
    <w:rsid w:val="00B43041"/>
    <w:rsid w:val="00B430AD"/>
    <w:rsid w:val="00B43286"/>
    <w:rsid w:val="00B43547"/>
    <w:rsid w:val="00B43586"/>
    <w:rsid w:val="00B435FA"/>
    <w:rsid w:val="00B43667"/>
    <w:rsid w:val="00B436E1"/>
    <w:rsid w:val="00B439A6"/>
    <w:rsid w:val="00B43B09"/>
    <w:rsid w:val="00B43DEC"/>
    <w:rsid w:val="00B43FB1"/>
    <w:rsid w:val="00B43FC6"/>
    <w:rsid w:val="00B4438A"/>
    <w:rsid w:val="00B4439F"/>
    <w:rsid w:val="00B4479B"/>
    <w:rsid w:val="00B448EA"/>
    <w:rsid w:val="00B4498F"/>
    <w:rsid w:val="00B44B1A"/>
    <w:rsid w:val="00B44E15"/>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64D9"/>
    <w:rsid w:val="00B46503"/>
    <w:rsid w:val="00B465F1"/>
    <w:rsid w:val="00B467EA"/>
    <w:rsid w:val="00B469A3"/>
    <w:rsid w:val="00B46A3E"/>
    <w:rsid w:val="00B46A8E"/>
    <w:rsid w:val="00B46AEB"/>
    <w:rsid w:val="00B46BE6"/>
    <w:rsid w:val="00B46CE4"/>
    <w:rsid w:val="00B46F1B"/>
    <w:rsid w:val="00B47002"/>
    <w:rsid w:val="00B470C1"/>
    <w:rsid w:val="00B470F5"/>
    <w:rsid w:val="00B471CD"/>
    <w:rsid w:val="00B47216"/>
    <w:rsid w:val="00B47217"/>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291"/>
    <w:rsid w:val="00B5035B"/>
    <w:rsid w:val="00B50462"/>
    <w:rsid w:val="00B505B5"/>
    <w:rsid w:val="00B50624"/>
    <w:rsid w:val="00B5077D"/>
    <w:rsid w:val="00B50873"/>
    <w:rsid w:val="00B509ED"/>
    <w:rsid w:val="00B50A7F"/>
    <w:rsid w:val="00B50B59"/>
    <w:rsid w:val="00B50B97"/>
    <w:rsid w:val="00B50BA6"/>
    <w:rsid w:val="00B50CA7"/>
    <w:rsid w:val="00B50DE0"/>
    <w:rsid w:val="00B50E9B"/>
    <w:rsid w:val="00B513E8"/>
    <w:rsid w:val="00B513F9"/>
    <w:rsid w:val="00B51429"/>
    <w:rsid w:val="00B516B1"/>
    <w:rsid w:val="00B51716"/>
    <w:rsid w:val="00B5171A"/>
    <w:rsid w:val="00B51741"/>
    <w:rsid w:val="00B517B4"/>
    <w:rsid w:val="00B51801"/>
    <w:rsid w:val="00B51862"/>
    <w:rsid w:val="00B51A2D"/>
    <w:rsid w:val="00B51B38"/>
    <w:rsid w:val="00B51BF3"/>
    <w:rsid w:val="00B51E2A"/>
    <w:rsid w:val="00B51F16"/>
    <w:rsid w:val="00B51F7C"/>
    <w:rsid w:val="00B51F80"/>
    <w:rsid w:val="00B51F89"/>
    <w:rsid w:val="00B520A6"/>
    <w:rsid w:val="00B52247"/>
    <w:rsid w:val="00B52378"/>
    <w:rsid w:val="00B52498"/>
    <w:rsid w:val="00B52605"/>
    <w:rsid w:val="00B5274B"/>
    <w:rsid w:val="00B52795"/>
    <w:rsid w:val="00B527AE"/>
    <w:rsid w:val="00B527B8"/>
    <w:rsid w:val="00B528BB"/>
    <w:rsid w:val="00B52A52"/>
    <w:rsid w:val="00B52B59"/>
    <w:rsid w:val="00B52BAB"/>
    <w:rsid w:val="00B52BF5"/>
    <w:rsid w:val="00B52DEC"/>
    <w:rsid w:val="00B52EF3"/>
    <w:rsid w:val="00B52F4D"/>
    <w:rsid w:val="00B52FBA"/>
    <w:rsid w:val="00B530D7"/>
    <w:rsid w:val="00B5312F"/>
    <w:rsid w:val="00B5314F"/>
    <w:rsid w:val="00B531AC"/>
    <w:rsid w:val="00B531D1"/>
    <w:rsid w:val="00B53285"/>
    <w:rsid w:val="00B534B1"/>
    <w:rsid w:val="00B53611"/>
    <w:rsid w:val="00B5365A"/>
    <w:rsid w:val="00B537CB"/>
    <w:rsid w:val="00B538C5"/>
    <w:rsid w:val="00B53BC1"/>
    <w:rsid w:val="00B53D73"/>
    <w:rsid w:val="00B53F45"/>
    <w:rsid w:val="00B540D7"/>
    <w:rsid w:val="00B541C0"/>
    <w:rsid w:val="00B54258"/>
    <w:rsid w:val="00B54341"/>
    <w:rsid w:val="00B54561"/>
    <w:rsid w:val="00B545BF"/>
    <w:rsid w:val="00B54668"/>
    <w:rsid w:val="00B546EF"/>
    <w:rsid w:val="00B547F5"/>
    <w:rsid w:val="00B548BC"/>
    <w:rsid w:val="00B5499B"/>
    <w:rsid w:val="00B54A2B"/>
    <w:rsid w:val="00B54B15"/>
    <w:rsid w:val="00B54B5C"/>
    <w:rsid w:val="00B54CD9"/>
    <w:rsid w:val="00B54D67"/>
    <w:rsid w:val="00B54D86"/>
    <w:rsid w:val="00B54E51"/>
    <w:rsid w:val="00B54EDC"/>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401"/>
    <w:rsid w:val="00B565C4"/>
    <w:rsid w:val="00B5663A"/>
    <w:rsid w:val="00B566AF"/>
    <w:rsid w:val="00B566EB"/>
    <w:rsid w:val="00B566F7"/>
    <w:rsid w:val="00B56793"/>
    <w:rsid w:val="00B567BC"/>
    <w:rsid w:val="00B56839"/>
    <w:rsid w:val="00B56ACE"/>
    <w:rsid w:val="00B56BA7"/>
    <w:rsid w:val="00B56BF1"/>
    <w:rsid w:val="00B56CF7"/>
    <w:rsid w:val="00B56CFC"/>
    <w:rsid w:val="00B56CFD"/>
    <w:rsid w:val="00B56D11"/>
    <w:rsid w:val="00B56DA0"/>
    <w:rsid w:val="00B56DDA"/>
    <w:rsid w:val="00B56EBD"/>
    <w:rsid w:val="00B56F58"/>
    <w:rsid w:val="00B56FC1"/>
    <w:rsid w:val="00B57133"/>
    <w:rsid w:val="00B5733E"/>
    <w:rsid w:val="00B57455"/>
    <w:rsid w:val="00B57493"/>
    <w:rsid w:val="00B57708"/>
    <w:rsid w:val="00B577D8"/>
    <w:rsid w:val="00B578CC"/>
    <w:rsid w:val="00B57B0D"/>
    <w:rsid w:val="00B57C7E"/>
    <w:rsid w:val="00B57C8B"/>
    <w:rsid w:val="00B57F0D"/>
    <w:rsid w:val="00B57F55"/>
    <w:rsid w:val="00B57F9A"/>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A8"/>
    <w:rsid w:val="00B615B5"/>
    <w:rsid w:val="00B6177A"/>
    <w:rsid w:val="00B617FE"/>
    <w:rsid w:val="00B6195E"/>
    <w:rsid w:val="00B61A3D"/>
    <w:rsid w:val="00B61A64"/>
    <w:rsid w:val="00B61B4E"/>
    <w:rsid w:val="00B61D08"/>
    <w:rsid w:val="00B61D9F"/>
    <w:rsid w:val="00B61DA1"/>
    <w:rsid w:val="00B61DA7"/>
    <w:rsid w:val="00B61E38"/>
    <w:rsid w:val="00B61F02"/>
    <w:rsid w:val="00B621BB"/>
    <w:rsid w:val="00B62209"/>
    <w:rsid w:val="00B62237"/>
    <w:rsid w:val="00B6258E"/>
    <w:rsid w:val="00B62680"/>
    <w:rsid w:val="00B626C5"/>
    <w:rsid w:val="00B626E0"/>
    <w:rsid w:val="00B626FC"/>
    <w:rsid w:val="00B6277F"/>
    <w:rsid w:val="00B627FE"/>
    <w:rsid w:val="00B62806"/>
    <w:rsid w:val="00B628C1"/>
    <w:rsid w:val="00B62ACA"/>
    <w:rsid w:val="00B62AE2"/>
    <w:rsid w:val="00B62BB3"/>
    <w:rsid w:val="00B62BFF"/>
    <w:rsid w:val="00B62C5A"/>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4FE2"/>
    <w:rsid w:val="00B6521F"/>
    <w:rsid w:val="00B65369"/>
    <w:rsid w:val="00B6543B"/>
    <w:rsid w:val="00B655B8"/>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AD9"/>
    <w:rsid w:val="00B66CF1"/>
    <w:rsid w:val="00B66D32"/>
    <w:rsid w:val="00B66D8E"/>
    <w:rsid w:val="00B66F07"/>
    <w:rsid w:val="00B66F32"/>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014"/>
    <w:rsid w:val="00B71083"/>
    <w:rsid w:val="00B7126A"/>
    <w:rsid w:val="00B7142F"/>
    <w:rsid w:val="00B71489"/>
    <w:rsid w:val="00B7171D"/>
    <w:rsid w:val="00B717CE"/>
    <w:rsid w:val="00B718AB"/>
    <w:rsid w:val="00B718B6"/>
    <w:rsid w:val="00B71907"/>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2B"/>
    <w:rsid w:val="00B730A7"/>
    <w:rsid w:val="00B732FC"/>
    <w:rsid w:val="00B73468"/>
    <w:rsid w:val="00B734EA"/>
    <w:rsid w:val="00B735B5"/>
    <w:rsid w:val="00B735EC"/>
    <w:rsid w:val="00B7365A"/>
    <w:rsid w:val="00B736C1"/>
    <w:rsid w:val="00B736DE"/>
    <w:rsid w:val="00B737C8"/>
    <w:rsid w:val="00B737E3"/>
    <w:rsid w:val="00B737E4"/>
    <w:rsid w:val="00B7383E"/>
    <w:rsid w:val="00B73A3C"/>
    <w:rsid w:val="00B73B9B"/>
    <w:rsid w:val="00B73CE1"/>
    <w:rsid w:val="00B73CEF"/>
    <w:rsid w:val="00B73E37"/>
    <w:rsid w:val="00B73F50"/>
    <w:rsid w:val="00B74166"/>
    <w:rsid w:val="00B7416C"/>
    <w:rsid w:val="00B743A6"/>
    <w:rsid w:val="00B74465"/>
    <w:rsid w:val="00B745E6"/>
    <w:rsid w:val="00B74AB6"/>
    <w:rsid w:val="00B74ADE"/>
    <w:rsid w:val="00B74B53"/>
    <w:rsid w:val="00B74E2D"/>
    <w:rsid w:val="00B74E88"/>
    <w:rsid w:val="00B74EF2"/>
    <w:rsid w:val="00B750B4"/>
    <w:rsid w:val="00B7530E"/>
    <w:rsid w:val="00B75558"/>
    <w:rsid w:val="00B755C0"/>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BB7"/>
    <w:rsid w:val="00B76F58"/>
    <w:rsid w:val="00B77132"/>
    <w:rsid w:val="00B771EC"/>
    <w:rsid w:val="00B77258"/>
    <w:rsid w:val="00B773BB"/>
    <w:rsid w:val="00B7753E"/>
    <w:rsid w:val="00B77908"/>
    <w:rsid w:val="00B77970"/>
    <w:rsid w:val="00B77AC6"/>
    <w:rsid w:val="00B77C09"/>
    <w:rsid w:val="00B77C23"/>
    <w:rsid w:val="00B77CBE"/>
    <w:rsid w:val="00B77D70"/>
    <w:rsid w:val="00B77E7F"/>
    <w:rsid w:val="00B77F13"/>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7FC"/>
    <w:rsid w:val="00B8193E"/>
    <w:rsid w:val="00B8194F"/>
    <w:rsid w:val="00B81A33"/>
    <w:rsid w:val="00B81A94"/>
    <w:rsid w:val="00B81B02"/>
    <w:rsid w:val="00B81FAD"/>
    <w:rsid w:val="00B823E5"/>
    <w:rsid w:val="00B82477"/>
    <w:rsid w:val="00B82504"/>
    <w:rsid w:val="00B82534"/>
    <w:rsid w:val="00B82613"/>
    <w:rsid w:val="00B8285A"/>
    <w:rsid w:val="00B82BD3"/>
    <w:rsid w:val="00B82CE3"/>
    <w:rsid w:val="00B82D8E"/>
    <w:rsid w:val="00B82E91"/>
    <w:rsid w:val="00B82F85"/>
    <w:rsid w:val="00B82FB3"/>
    <w:rsid w:val="00B8323D"/>
    <w:rsid w:val="00B832B8"/>
    <w:rsid w:val="00B83431"/>
    <w:rsid w:val="00B83513"/>
    <w:rsid w:val="00B836C2"/>
    <w:rsid w:val="00B8377A"/>
    <w:rsid w:val="00B83874"/>
    <w:rsid w:val="00B83A3F"/>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D4"/>
    <w:rsid w:val="00B85D78"/>
    <w:rsid w:val="00B85E1A"/>
    <w:rsid w:val="00B85EF2"/>
    <w:rsid w:val="00B85F5B"/>
    <w:rsid w:val="00B86062"/>
    <w:rsid w:val="00B86178"/>
    <w:rsid w:val="00B86246"/>
    <w:rsid w:val="00B8633B"/>
    <w:rsid w:val="00B8664C"/>
    <w:rsid w:val="00B868E1"/>
    <w:rsid w:val="00B86912"/>
    <w:rsid w:val="00B86B7A"/>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DAD"/>
    <w:rsid w:val="00B87DBE"/>
    <w:rsid w:val="00B87F4B"/>
    <w:rsid w:val="00B87F7D"/>
    <w:rsid w:val="00B90033"/>
    <w:rsid w:val="00B90163"/>
    <w:rsid w:val="00B905E0"/>
    <w:rsid w:val="00B907DA"/>
    <w:rsid w:val="00B9084A"/>
    <w:rsid w:val="00B908F7"/>
    <w:rsid w:val="00B9091F"/>
    <w:rsid w:val="00B90B95"/>
    <w:rsid w:val="00B90DA9"/>
    <w:rsid w:val="00B90E18"/>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A99"/>
    <w:rsid w:val="00B91AD3"/>
    <w:rsid w:val="00B91BA8"/>
    <w:rsid w:val="00B91BEB"/>
    <w:rsid w:val="00B91BF3"/>
    <w:rsid w:val="00B91C55"/>
    <w:rsid w:val="00B91C85"/>
    <w:rsid w:val="00B91F0B"/>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B32"/>
    <w:rsid w:val="00B93C15"/>
    <w:rsid w:val="00B93C98"/>
    <w:rsid w:val="00B93D01"/>
    <w:rsid w:val="00B93DC7"/>
    <w:rsid w:val="00B93DDA"/>
    <w:rsid w:val="00B93E09"/>
    <w:rsid w:val="00B93F5F"/>
    <w:rsid w:val="00B93FD9"/>
    <w:rsid w:val="00B944EB"/>
    <w:rsid w:val="00B9454A"/>
    <w:rsid w:val="00B9462D"/>
    <w:rsid w:val="00B94862"/>
    <w:rsid w:val="00B94A00"/>
    <w:rsid w:val="00B94B96"/>
    <w:rsid w:val="00B94BBD"/>
    <w:rsid w:val="00B94D26"/>
    <w:rsid w:val="00B94E0E"/>
    <w:rsid w:val="00B94E52"/>
    <w:rsid w:val="00B94F1E"/>
    <w:rsid w:val="00B950BD"/>
    <w:rsid w:val="00B952A9"/>
    <w:rsid w:val="00B953D1"/>
    <w:rsid w:val="00B954AA"/>
    <w:rsid w:val="00B95598"/>
    <w:rsid w:val="00B95699"/>
    <w:rsid w:val="00B95792"/>
    <w:rsid w:val="00B957C9"/>
    <w:rsid w:val="00B957F6"/>
    <w:rsid w:val="00B95933"/>
    <w:rsid w:val="00B9593B"/>
    <w:rsid w:val="00B959CC"/>
    <w:rsid w:val="00B95A63"/>
    <w:rsid w:val="00B95D85"/>
    <w:rsid w:val="00B95DAC"/>
    <w:rsid w:val="00B95E76"/>
    <w:rsid w:val="00B95EBD"/>
    <w:rsid w:val="00B95EF4"/>
    <w:rsid w:val="00B96083"/>
    <w:rsid w:val="00B9670B"/>
    <w:rsid w:val="00B96A45"/>
    <w:rsid w:val="00B96B61"/>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74D"/>
    <w:rsid w:val="00BA0869"/>
    <w:rsid w:val="00BA0885"/>
    <w:rsid w:val="00BA09E5"/>
    <w:rsid w:val="00BA0B88"/>
    <w:rsid w:val="00BA0C25"/>
    <w:rsid w:val="00BA1039"/>
    <w:rsid w:val="00BA10FE"/>
    <w:rsid w:val="00BA129B"/>
    <w:rsid w:val="00BA12AD"/>
    <w:rsid w:val="00BA1347"/>
    <w:rsid w:val="00BA13DE"/>
    <w:rsid w:val="00BA14D5"/>
    <w:rsid w:val="00BA15E5"/>
    <w:rsid w:val="00BA1609"/>
    <w:rsid w:val="00BA1628"/>
    <w:rsid w:val="00BA1635"/>
    <w:rsid w:val="00BA185F"/>
    <w:rsid w:val="00BA19CC"/>
    <w:rsid w:val="00BA1CF9"/>
    <w:rsid w:val="00BA2023"/>
    <w:rsid w:val="00BA217D"/>
    <w:rsid w:val="00BA21FD"/>
    <w:rsid w:val="00BA22A3"/>
    <w:rsid w:val="00BA23D6"/>
    <w:rsid w:val="00BA24CB"/>
    <w:rsid w:val="00BA259A"/>
    <w:rsid w:val="00BA261A"/>
    <w:rsid w:val="00BA27D9"/>
    <w:rsid w:val="00BA2B6D"/>
    <w:rsid w:val="00BA2CAF"/>
    <w:rsid w:val="00BA2CEB"/>
    <w:rsid w:val="00BA2DAC"/>
    <w:rsid w:val="00BA2EDC"/>
    <w:rsid w:val="00BA2F2C"/>
    <w:rsid w:val="00BA2F53"/>
    <w:rsid w:val="00BA301E"/>
    <w:rsid w:val="00BA3133"/>
    <w:rsid w:val="00BA318F"/>
    <w:rsid w:val="00BA3268"/>
    <w:rsid w:val="00BA366B"/>
    <w:rsid w:val="00BA36E5"/>
    <w:rsid w:val="00BA38A0"/>
    <w:rsid w:val="00BA3917"/>
    <w:rsid w:val="00BA3ADD"/>
    <w:rsid w:val="00BA3C56"/>
    <w:rsid w:val="00BA40B3"/>
    <w:rsid w:val="00BA41E2"/>
    <w:rsid w:val="00BA42A5"/>
    <w:rsid w:val="00BA42AC"/>
    <w:rsid w:val="00BA447F"/>
    <w:rsid w:val="00BA44BA"/>
    <w:rsid w:val="00BA450D"/>
    <w:rsid w:val="00BA46B1"/>
    <w:rsid w:val="00BA4759"/>
    <w:rsid w:val="00BA481C"/>
    <w:rsid w:val="00BA48F2"/>
    <w:rsid w:val="00BA4A7B"/>
    <w:rsid w:val="00BA4B13"/>
    <w:rsid w:val="00BA4B95"/>
    <w:rsid w:val="00BA4BF8"/>
    <w:rsid w:val="00BA4C27"/>
    <w:rsid w:val="00BA4D72"/>
    <w:rsid w:val="00BA4DC5"/>
    <w:rsid w:val="00BA4F15"/>
    <w:rsid w:val="00BA4FA6"/>
    <w:rsid w:val="00BA4FDC"/>
    <w:rsid w:val="00BA500C"/>
    <w:rsid w:val="00BA5185"/>
    <w:rsid w:val="00BA5229"/>
    <w:rsid w:val="00BA53A9"/>
    <w:rsid w:val="00BA5480"/>
    <w:rsid w:val="00BA55B1"/>
    <w:rsid w:val="00BA561B"/>
    <w:rsid w:val="00BA5894"/>
    <w:rsid w:val="00BA599D"/>
    <w:rsid w:val="00BA5A7A"/>
    <w:rsid w:val="00BA5C34"/>
    <w:rsid w:val="00BA5C75"/>
    <w:rsid w:val="00BA5CE5"/>
    <w:rsid w:val="00BA5CE6"/>
    <w:rsid w:val="00BA5E7B"/>
    <w:rsid w:val="00BA61A7"/>
    <w:rsid w:val="00BA61E7"/>
    <w:rsid w:val="00BA625B"/>
    <w:rsid w:val="00BA634B"/>
    <w:rsid w:val="00BA66D4"/>
    <w:rsid w:val="00BA6904"/>
    <w:rsid w:val="00BA6A61"/>
    <w:rsid w:val="00BA6B6F"/>
    <w:rsid w:val="00BA6CD1"/>
    <w:rsid w:val="00BA6E21"/>
    <w:rsid w:val="00BA7050"/>
    <w:rsid w:val="00BA705D"/>
    <w:rsid w:val="00BA707D"/>
    <w:rsid w:val="00BA7347"/>
    <w:rsid w:val="00BA73C8"/>
    <w:rsid w:val="00BA7517"/>
    <w:rsid w:val="00BA7533"/>
    <w:rsid w:val="00BA75F7"/>
    <w:rsid w:val="00BA761D"/>
    <w:rsid w:val="00BA769B"/>
    <w:rsid w:val="00BA7921"/>
    <w:rsid w:val="00BA793C"/>
    <w:rsid w:val="00BA7CE0"/>
    <w:rsid w:val="00BA7D5C"/>
    <w:rsid w:val="00BA7E29"/>
    <w:rsid w:val="00BA7E78"/>
    <w:rsid w:val="00BB0221"/>
    <w:rsid w:val="00BB0288"/>
    <w:rsid w:val="00BB0298"/>
    <w:rsid w:val="00BB04BF"/>
    <w:rsid w:val="00BB0578"/>
    <w:rsid w:val="00BB0877"/>
    <w:rsid w:val="00BB0922"/>
    <w:rsid w:val="00BB0AE6"/>
    <w:rsid w:val="00BB0D3D"/>
    <w:rsid w:val="00BB0D59"/>
    <w:rsid w:val="00BB0EA1"/>
    <w:rsid w:val="00BB0EE9"/>
    <w:rsid w:val="00BB0FC5"/>
    <w:rsid w:val="00BB0FC7"/>
    <w:rsid w:val="00BB13A4"/>
    <w:rsid w:val="00BB13FF"/>
    <w:rsid w:val="00BB159A"/>
    <w:rsid w:val="00BB15E0"/>
    <w:rsid w:val="00BB1611"/>
    <w:rsid w:val="00BB18D3"/>
    <w:rsid w:val="00BB197F"/>
    <w:rsid w:val="00BB1B93"/>
    <w:rsid w:val="00BB1DEB"/>
    <w:rsid w:val="00BB1EE4"/>
    <w:rsid w:val="00BB1F08"/>
    <w:rsid w:val="00BB1F33"/>
    <w:rsid w:val="00BB1FA5"/>
    <w:rsid w:val="00BB2042"/>
    <w:rsid w:val="00BB2281"/>
    <w:rsid w:val="00BB228C"/>
    <w:rsid w:val="00BB2295"/>
    <w:rsid w:val="00BB22A0"/>
    <w:rsid w:val="00BB2344"/>
    <w:rsid w:val="00BB23CE"/>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79E"/>
    <w:rsid w:val="00BB37D9"/>
    <w:rsid w:val="00BB38E7"/>
    <w:rsid w:val="00BB390B"/>
    <w:rsid w:val="00BB3A31"/>
    <w:rsid w:val="00BB3C7C"/>
    <w:rsid w:val="00BB3CE5"/>
    <w:rsid w:val="00BB3D0F"/>
    <w:rsid w:val="00BB3DA1"/>
    <w:rsid w:val="00BB3E2B"/>
    <w:rsid w:val="00BB4331"/>
    <w:rsid w:val="00BB44DF"/>
    <w:rsid w:val="00BB46F0"/>
    <w:rsid w:val="00BB47FD"/>
    <w:rsid w:val="00BB4929"/>
    <w:rsid w:val="00BB4A29"/>
    <w:rsid w:val="00BB4A65"/>
    <w:rsid w:val="00BB4A99"/>
    <w:rsid w:val="00BB4B42"/>
    <w:rsid w:val="00BB4C00"/>
    <w:rsid w:val="00BB4C0F"/>
    <w:rsid w:val="00BB4C7F"/>
    <w:rsid w:val="00BB4D88"/>
    <w:rsid w:val="00BB4F0D"/>
    <w:rsid w:val="00BB4F19"/>
    <w:rsid w:val="00BB5048"/>
    <w:rsid w:val="00BB50B0"/>
    <w:rsid w:val="00BB50D1"/>
    <w:rsid w:val="00BB5204"/>
    <w:rsid w:val="00BB5298"/>
    <w:rsid w:val="00BB531E"/>
    <w:rsid w:val="00BB5336"/>
    <w:rsid w:val="00BB537C"/>
    <w:rsid w:val="00BB5579"/>
    <w:rsid w:val="00BB55A5"/>
    <w:rsid w:val="00BB566E"/>
    <w:rsid w:val="00BB5943"/>
    <w:rsid w:val="00BB59B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0"/>
    <w:rsid w:val="00BB7F32"/>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0DA"/>
    <w:rsid w:val="00BC1388"/>
    <w:rsid w:val="00BC139E"/>
    <w:rsid w:val="00BC15AC"/>
    <w:rsid w:val="00BC16A0"/>
    <w:rsid w:val="00BC16B8"/>
    <w:rsid w:val="00BC1764"/>
    <w:rsid w:val="00BC1839"/>
    <w:rsid w:val="00BC1909"/>
    <w:rsid w:val="00BC1A63"/>
    <w:rsid w:val="00BC1B60"/>
    <w:rsid w:val="00BC1BBE"/>
    <w:rsid w:val="00BC1C70"/>
    <w:rsid w:val="00BC1CD3"/>
    <w:rsid w:val="00BC1CD7"/>
    <w:rsid w:val="00BC2050"/>
    <w:rsid w:val="00BC209D"/>
    <w:rsid w:val="00BC22A5"/>
    <w:rsid w:val="00BC2456"/>
    <w:rsid w:val="00BC24DC"/>
    <w:rsid w:val="00BC2548"/>
    <w:rsid w:val="00BC26D8"/>
    <w:rsid w:val="00BC27B3"/>
    <w:rsid w:val="00BC2823"/>
    <w:rsid w:val="00BC2C49"/>
    <w:rsid w:val="00BC2D29"/>
    <w:rsid w:val="00BC2D3D"/>
    <w:rsid w:val="00BC2D95"/>
    <w:rsid w:val="00BC2E26"/>
    <w:rsid w:val="00BC2E81"/>
    <w:rsid w:val="00BC32B7"/>
    <w:rsid w:val="00BC33C2"/>
    <w:rsid w:val="00BC3450"/>
    <w:rsid w:val="00BC358C"/>
    <w:rsid w:val="00BC37B0"/>
    <w:rsid w:val="00BC3858"/>
    <w:rsid w:val="00BC387A"/>
    <w:rsid w:val="00BC38B6"/>
    <w:rsid w:val="00BC3947"/>
    <w:rsid w:val="00BC3D8B"/>
    <w:rsid w:val="00BC3DE0"/>
    <w:rsid w:val="00BC3FF4"/>
    <w:rsid w:val="00BC4033"/>
    <w:rsid w:val="00BC404A"/>
    <w:rsid w:val="00BC4141"/>
    <w:rsid w:val="00BC4177"/>
    <w:rsid w:val="00BC42DF"/>
    <w:rsid w:val="00BC42E1"/>
    <w:rsid w:val="00BC43B4"/>
    <w:rsid w:val="00BC43CB"/>
    <w:rsid w:val="00BC4571"/>
    <w:rsid w:val="00BC45DD"/>
    <w:rsid w:val="00BC4653"/>
    <w:rsid w:val="00BC47A0"/>
    <w:rsid w:val="00BC486A"/>
    <w:rsid w:val="00BC48A4"/>
    <w:rsid w:val="00BC4A0F"/>
    <w:rsid w:val="00BC4A80"/>
    <w:rsid w:val="00BC4B60"/>
    <w:rsid w:val="00BC4C45"/>
    <w:rsid w:val="00BC4EB1"/>
    <w:rsid w:val="00BC5047"/>
    <w:rsid w:val="00BC510F"/>
    <w:rsid w:val="00BC51A0"/>
    <w:rsid w:val="00BC5439"/>
    <w:rsid w:val="00BC544D"/>
    <w:rsid w:val="00BC559F"/>
    <w:rsid w:val="00BC58D5"/>
    <w:rsid w:val="00BC5B04"/>
    <w:rsid w:val="00BC5D0D"/>
    <w:rsid w:val="00BC5E50"/>
    <w:rsid w:val="00BC6008"/>
    <w:rsid w:val="00BC607F"/>
    <w:rsid w:val="00BC6123"/>
    <w:rsid w:val="00BC624A"/>
    <w:rsid w:val="00BC631F"/>
    <w:rsid w:val="00BC6392"/>
    <w:rsid w:val="00BC64AA"/>
    <w:rsid w:val="00BC6708"/>
    <w:rsid w:val="00BC6715"/>
    <w:rsid w:val="00BC674A"/>
    <w:rsid w:val="00BC6812"/>
    <w:rsid w:val="00BC6955"/>
    <w:rsid w:val="00BC69D2"/>
    <w:rsid w:val="00BC6A39"/>
    <w:rsid w:val="00BC6C49"/>
    <w:rsid w:val="00BC6C76"/>
    <w:rsid w:val="00BC6C8E"/>
    <w:rsid w:val="00BC6CB2"/>
    <w:rsid w:val="00BC6D2F"/>
    <w:rsid w:val="00BC6F5B"/>
    <w:rsid w:val="00BC717B"/>
    <w:rsid w:val="00BC71E3"/>
    <w:rsid w:val="00BC7435"/>
    <w:rsid w:val="00BC7662"/>
    <w:rsid w:val="00BC7698"/>
    <w:rsid w:val="00BC76E8"/>
    <w:rsid w:val="00BC7769"/>
    <w:rsid w:val="00BC78B5"/>
    <w:rsid w:val="00BC7A3C"/>
    <w:rsid w:val="00BC7AB7"/>
    <w:rsid w:val="00BC7B3E"/>
    <w:rsid w:val="00BC7B3F"/>
    <w:rsid w:val="00BC7EA4"/>
    <w:rsid w:val="00BC7F6B"/>
    <w:rsid w:val="00BC7F7B"/>
    <w:rsid w:val="00BD02FE"/>
    <w:rsid w:val="00BD030F"/>
    <w:rsid w:val="00BD03B7"/>
    <w:rsid w:val="00BD050B"/>
    <w:rsid w:val="00BD058D"/>
    <w:rsid w:val="00BD081D"/>
    <w:rsid w:val="00BD0858"/>
    <w:rsid w:val="00BD0D1B"/>
    <w:rsid w:val="00BD0F90"/>
    <w:rsid w:val="00BD11DF"/>
    <w:rsid w:val="00BD121A"/>
    <w:rsid w:val="00BD1281"/>
    <w:rsid w:val="00BD1381"/>
    <w:rsid w:val="00BD1471"/>
    <w:rsid w:val="00BD1574"/>
    <w:rsid w:val="00BD189B"/>
    <w:rsid w:val="00BD189F"/>
    <w:rsid w:val="00BD197B"/>
    <w:rsid w:val="00BD1B32"/>
    <w:rsid w:val="00BD1B67"/>
    <w:rsid w:val="00BD1C4D"/>
    <w:rsid w:val="00BD1D9D"/>
    <w:rsid w:val="00BD1DC0"/>
    <w:rsid w:val="00BD1F8E"/>
    <w:rsid w:val="00BD2071"/>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181"/>
    <w:rsid w:val="00BD328B"/>
    <w:rsid w:val="00BD337C"/>
    <w:rsid w:val="00BD3457"/>
    <w:rsid w:val="00BD3A8E"/>
    <w:rsid w:val="00BD3BC3"/>
    <w:rsid w:val="00BD3EC0"/>
    <w:rsid w:val="00BD3F00"/>
    <w:rsid w:val="00BD401D"/>
    <w:rsid w:val="00BD4190"/>
    <w:rsid w:val="00BD4202"/>
    <w:rsid w:val="00BD4261"/>
    <w:rsid w:val="00BD4284"/>
    <w:rsid w:val="00BD42D3"/>
    <w:rsid w:val="00BD4527"/>
    <w:rsid w:val="00BD472A"/>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8FB"/>
    <w:rsid w:val="00BD5931"/>
    <w:rsid w:val="00BD5BAB"/>
    <w:rsid w:val="00BD5C92"/>
    <w:rsid w:val="00BD5D70"/>
    <w:rsid w:val="00BD5F94"/>
    <w:rsid w:val="00BD5FD1"/>
    <w:rsid w:val="00BD60BD"/>
    <w:rsid w:val="00BD6240"/>
    <w:rsid w:val="00BD62AE"/>
    <w:rsid w:val="00BD62DB"/>
    <w:rsid w:val="00BD62E2"/>
    <w:rsid w:val="00BD65A9"/>
    <w:rsid w:val="00BD6645"/>
    <w:rsid w:val="00BD667C"/>
    <w:rsid w:val="00BD66CC"/>
    <w:rsid w:val="00BD681B"/>
    <w:rsid w:val="00BD698A"/>
    <w:rsid w:val="00BD6B03"/>
    <w:rsid w:val="00BD6DDE"/>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52"/>
    <w:rsid w:val="00BE1879"/>
    <w:rsid w:val="00BE1B30"/>
    <w:rsid w:val="00BE1CC7"/>
    <w:rsid w:val="00BE1F1E"/>
    <w:rsid w:val="00BE1F37"/>
    <w:rsid w:val="00BE20E1"/>
    <w:rsid w:val="00BE2157"/>
    <w:rsid w:val="00BE21BB"/>
    <w:rsid w:val="00BE228C"/>
    <w:rsid w:val="00BE234E"/>
    <w:rsid w:val="00BE23F6"/>
    <w:rsid w:val="00BE2432"/>
    <w:rsid w:val="00BE25A4"/>
    <w:rsid w:val="00BE274C"/>
    <w:rsid w:val="00BE29B9"/>
    <w:rsid w:val="00BE2A13"/>
    <w:rsid w:val="00BE2A6F"/>
    <w:rsid w:val="00BE2A95"/>
    <w:rsid w:val="00BE2ACB"/>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8"/>
    <w:rsid w:val="00BE4279"/>
    <w:rsid w:val="00BE42C2"/>
    <w:rsid w:val="00BE4366"/>
    <w:rsid w:val="00BE43A7"/>
    <w:rsid w:val="00BE44A0"/>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53D"/>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A58"/>
    <w:rsid w:val="00BE6B4C"/>
    <w:rsid w:val="00BE6BA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F69"/>
    <w:rsid w:val="00BE7F89"/>
    <w:rsid w:val="00BF0331"/>
    <w:rsid w:val="00BF033E"/>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8"/>
    <w:rsid w:val="00BF195C"/>
    <w:rsid w:val="00BF19A6"/>
    <w:rsid w:val="00BF19EA"/>
    <w:rsid w:val="00BF1E81"/>
    <w:rsid w:val="00BF1F31"/>
    <w:rsid w:val="00BF1F33"/>
    <w:rsid w:val="00BF1F8A"/>
    <w:rsid w:val="00BF2101"/>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2FD5"/>
    <w:rsid w:val="00BF3117"/>
    <w:rsid w:val="00BF3185"/>
    <w:rsid w:val="00BF32FA"/>
    <w:rsid w:val="00BF332F"/>
    <w:rsid w:val="00BF3356"/>
    <w:rsid w:val="00BF356B"/>
    <w:rsid w:val="00BF36EC"/>
    <w:rsid w:val="00BF372B"/>
    <w:rsid w:val="00BF37FF"/>
    <w:rsid w:val="00BF3BA0"/>
    <w:rsid w:val="00BF3C46"/>
    <w:rsid w:val="00BF3D72"/>
    <w:rsid w:val="00BF3FFF"/>
    <w:rsid w:val="00BF4057"/>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33"/>
    <w:rsid w:val="00BF4BF0"/>
    <w:rsid w:val="00BF4DDC"/>
    <w:rsid w:val="00BF4E0A"/>
    <w:rsid w:val="00BF4E50"/>
    <w:rsid w:val="00BF4E97"/>
    <w:rsid w:val="00BF5023"/>
    <w:rsid w:val="00BF50EA"/>
    <w:rsid w:val="00BF5144"/>
    <w:rsid w:val="00BF52D3"/>
    <w:rsid w:val="00BF5353"/>
    <w:rsid w:val="00BF5439"/>
    <w:rsid w:val="00BF543A"/>
    <w:rsid w:val="00BF5590"/>
    <w:rsid w:val="00BF5618"/>
    <w:rsid w:val="00BF561A"/>
    <w:rsid w:val="00BF56C4"/>
    <w:rsid w:val="00BF57BD"/>
    <w:rsid w:val="00BF5AA8"/>
    <w:rsid w:val="00BF5C6E"/>
    <w:rsid w:val="00BF5D34"/>
    <w:rsid w:val="00BF5E41"/>
    <w:rsid w:val="00BF5E4B"/>
    <w:rsid w:val="00BF5F8E"/>
    <w:rsid w:val="00BF6007"/>
    <w:rsid w:val="00BF6203"/>
    <w:rsid w:val="00BF6269"/>
    <w:rsid w:val="00BF6378"/>
    <w:rsid w:val="00BF637D"/>
    <w:rsid w:val="00BF64D6"/>
    <w:rsid w:val="00BF65C7"/>
    <w:rsid w:val="00BF6655"/>
    <w:rsid w:val="00BF66B1"/>
    <w:rsid w:val="00BF6827"/>
    <w:rsid w:val="00BF69B8"/>
    <w:rsid w:val="00BF6B4C"/>
    <w:rsid w:val="00BF6B68"/>
    <w:rsid w:val="00BF6C55"/>
    <w:rsid w:val="00BF6CAA"/>
    <w:rsid w:val="00BF7065"/>
    <w:rsid w:val="00BF70AF"/>
    <w:rsid w:val="00BF70EE"/>
    <w:rsid w:val="00BF711C"/>
    <w:rsid w:val="00BF71F5"/>
    <w:rsid w:val="00BF7654"/>
    <w:rsid w:val="00BF7664"/>
    <w:rsid w:val="00BF7889"/>
    <w:rsid w:val="00BF794A"/>
    <w:rsid w:val="00BF7ADD"/>
    <w:rsid w:val="00BF7E6A"/>
    <w:rsid w:val="00C00048"/>
    <w:rsid w:val="00C00331"/>
    <w:rsid w:val="00C0044F"/>
    <w:rsid w:val="00C00561"/>
    <w:rsid w:val="00C0073B"/>
    <w:rsid w:val="00C0073E"/>
    <w:rsid w:val="00C00787"/>
    <w:rsid w:val="00C007A3"/>
    <w:rsid w:val="00C007E2"/>
    <w:rsid w:val="00C007EC"/>
    <w:rsid w:val="00C009F8"/>
    <w:rsid w:val="00C00A3A"/>
    <w:rsid w:val="00C00AF1"/>
    <w:rsid w:val="00C00C9B"/>
    <w:rsid w:val="00C00CBB"/>
    <w:rsid w:val="00C00F0B"/>
    <w:rsid w:val="00C00F17"/>
    <w:rsid w:val="00C00F6B"/>
    <w:rsid w:val="00C0107D"/>
    <w:rsid w:val="00C01206"/>
    <w:rsid w:val="00C012B6"/>
    <w:rsid w:val="00C0147E"/>
    <w:rsid w:val="00C01504"/>
    <w:rsid w:val="00C01601"/>
    <w:rsid w:val="00C017EB"/>
    <w:rsid w:val="00C01854"/>
    <w:rsid w:val="00C01861"/>
    <w:rsid w:val="00C018B9"/>
    <w:rsid w:val="00C0196A"/>
    <w:rsid w:val="00C0198D"/>
    <w:rsid w:val="00C019B9"/>
    <w:rsid w:val="00C01A60"/>
    <w:rsid w:val="00C01E2C"/>
    <w:rsid w:val="00C01EC5"/>
    <w:rsid w:val="00C0211F"/>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745"/>
    <w:rsid w:val="00C03773"/>
    <w:rsid w:val="00C037C9"/>
    <w:rsid w:val="00C03871"/>
    <w:rsid w:val="00C038AD"/>
    <w:rsid w:val="00C03B68"/>
    <w:rsid w:val="00C03C5C"/>
    <w:rsid w:val="00C03CA2"/>
    <w:rsid w:val="00C03CAE"/>
    <w:rsid w:val="00C03CF4"/>
    <w:rsid w:val="00C03F2E"/>
    <w:rsid w:val="00C04170"/>
    <w:rsid w:val="00C04181"/>
    <w:rsid w:val="00C041D2"/>
    <w:rsid w:val="00C04252"/>
    <w:rsid w:val="00C04491"/>
    <w:rsid w:val="00C04527"/>
    <w:rsid w:val="00C04701"/>
    <w:rsid w:val="00C047E3"/>
    <w:rsid w:val="00C047EE"/>
    <w:rsid w:val="00C049D0"/>
    <w:rsid w:val="00C04A02"/>
    <w:rsid w:val="00C04BC6"/>
    <w:rsid w:val="00C04C3A"/>
    <w:rsid w:val="00C04EE0"/>
    <w:rsid w:val="00C04F45"/>
    <w:rsid w:val="00C04F61"/>
    <w:rsid w:val="00C050AC"/>
    <w:rsid w:val="00C05156"/>
    <w:rsid w:val="00C052AB"/>
    <w:rsid w:val="00C052B8"/>
    <w:rsid w:val="00C053CC"/>
    <w:rsid w:val="00C054FB"/>
    <w:rsid w:val="00C056A2"/>
    <w:rsid w:val="00C0583B"/>
    <w:rsid w:val="00C0597A"/>
    <w:rsid w:val="00C05A01"/>
    <w:rsid w:val="00C05A27"/>
    <w:rsid w:val="00C05B1B"/>
    <w:rsid w:val="00C05C4B"/>
    <w:rsid w:val="00C05D9A"/>
    <w:rsid w:val="00C05DCE"/>
    <w:rsid w:val="00C05E95"/>
    <w:rsid w:val="00C05E9C"/>
    <w:rsid w:val="00C05FC2"/>
    <w:rsid w:val="00C060B8"/>
    <w:rsid w:val="00C062B7"/>
    <w:rsid w:val="00C063A6"/>
    <w:rsid w:val="00C06523"/>
    <w:rsid w:val="00C06539"/>
    <w:rsid w:val="00C0655B"/>
    <w:rsid w:val="00C06647"/>
    <w:rsid w:val="00C066CD"/>
    <w:rsid w:val="00C068C2"/>
    <w:rsid w:val="00C0692F"/>
    <w:rsid w:val="00C06B1F"/>
    <w:rsid w:val="00C06CE7"/>
    <w:rsid w:val="00C06D49"/>
    <w:rsid w:val="00C06E0C"/>
    <w:rsid w:val="00C06E81"/>
    <w:rsid w:val="00C06FBF"/>
    <w:rsid w:val="00C06FC2"/>
    <w:rsid w:val="00C06FEB"/>
    <w:rsid w:val="00C07000"/>
    <w:rsid w:val="00C0702E"/>
    <w:rsid w:val="00C07035"/>
    <w:rsid w:val="00C071A7"/>
    <w:rsid w:val="00C072C0"/>
    <w:rsid w:val="00C074B2"/>
    <w:rsid w:val="00C074CD"/>
    <w:rsid w:val="00C0794F"/>
    <w:rsid w:val="00C07BE3"/>
    <w:rsid w:val="00C07BEE"/>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3E7"/>
    <w:rsid w:val="00C1154D"/>
    <w:rsid w:val="00C11583"/>
    <w:rsid w:val="00C11954"/>
    <w:rsid w:val="00C11982"/>
    <w:rsid w:val="00C11B5C"/>
    <w:rsid w:val="00C11CBB"/>
    <w:rsid w:val="00C11E3D"/>
    <w:rsid w:val="00C11E7B"/>
    <w:rsid w:val="00C11FA0"/>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9CC"/>
    <w:rsid w:val="00C139E5"/>
    <w:rsid w:val="00C13A1F"/>
    <w:rsid w:val="00C13BC6"/>
    <w:rsid w:val="00C13C14"/>
    <w:rsid w:val="00C13D66"/>
    <w:rsid w:val="00C13DDD"/>
    <w:rsid w:val="00C13DF4"/>
    <w:rsid w:val="00C13F66"/>
    <w:rsid w:val="00C14256"/>
    <w:rsid w:val="00C14773"/>
    <w:rsid w:val="00C14A9B"/>
    <w:rsid w:val="00C14F87"/>
    <w:rsid w:val="00C150C6"/>
    <w:rsid w:val="00C1522F"/>
    <w:rsid w:val="00C15347"/>
    <w:rsid w:val="00C15350"/>
    <w:rsid w:val="00C15423"/>
    <w:rsid w:val="00C15640"/>
    <w:rsid w:val="00C15650"/>
    <w:rsid w:val="00C15656"/>
    <w:rsid w:val="00C15728"/>
    <w:rsid w:val="00C158A3"/>
    <w:rsid w:val="00C159B0"/>
    <w:rsid w:val="00C15A74"/>
    <w:rsid w:val="00C15BCC"/>
    <w:rsid w:val="00C15BD8"/>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33"/>
    <w:rsid w:val="00C1709D"/>
    <w:rsid w:val="00C170D9"/>
    <w:rsid w:val="00C1736B"/>
    <w:rsid w:val="00C17374"/>
    <w:rsid w:val="00C17415"/>
    <w:rsid w:val="00C1741F"/>
    <w:rsid w:val="00C174AE"/>
    <w:rsid w:val="00C17633"/>
    <w:rsid w:val="00C17667"/>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E1"/>
    <w:rsid w:val="00C20A80"/>
    <w:rsid w:val="00C20BEA"/>
    <w:rsid w:val="00C20D0E"/>
    <w:rsid w:val="00C20D1B"/>
    <w:rsid w:val="00C20E0E"/>
    <w:rsid w:val="00C20EA3"/>
    <w:rsid w:val="00C20F0C"/>
    <w:rsid w:val="00C20FA8"/>
    <w:rsid w:val="00C21016"/>
    <w:rsid w:val="00C21170"/>
    <w:rsid w:val="00C21224"/>
    <w:rsid w:val="00C21368"/>
    <w:rsid w:val="00C21420"/>
    <w:rsid w:val="00C21548"/>
    <w:rsid w:val="00C2158D"/>
    <w:rsid w:val="00C21760"/>
    <w:rsid w:val="00C217C4"/>
    <w:rsid w:val="00C217C9"/>
    <w:rsid w:val="00C21D22"/>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F3F"/>
    <w:rsid w:val="00C22FC0"/>
    <w:rsid w:val="00C23216"/>
    <w:rsid w:val="00C23546"/>
    <w:rsid w:val="00C23691"/>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A6"/>
    <w:rsid w:val="00C24FCF"/>
    <w:rsid w:val="00C2501C"/>
    <w:rsid w:val="00C25097"/>
    <w:rsid w:val="00C2530F"/>
    <w:rsid w:val="00C253BF"/>
    <w:rsid w:val="00C2555E"/>
    <w:rsid w:val="00C2561D"/>
    <w:rsid w:val="00C25681"/>
    <w:rsid w:val="00C257B9"/>
    <w:rsid w:val="00C25834"/>
    <w:rsid w:val="00C25874"/>
    <w:rsid w:val="00C258E5"/>
    <w:rsid w:val="00C259FF"/>
    <w:rsid w:val="00C25CC6"/>
    <w:rsid w:val="00C25E64"/>
    <w:rsid w:val="00C25EE3"/>
    <w:rsid w:val="00C25F8A"/>
    <w:rsid w:val="00C2600A"/>
    <w:rsid w:val="00C260C8"/>
    <w:rsid w:val="00C261D1"/>
    <w:rsid w:val="00C261E4"/>
    <w:rsid w:val="00C267E8"/>
    <w:rsid w:val="00C267F7"/>
    <w:rsid w:val="00C26822"/>
    <w:rsid w:val="00C269F4"/>
    <w:rsid w:val="00C26A05"/>
    <w:rsid w:val="00C26B9A"/>
    <w:rsid w:val="00C26BC3"/>
    <w:rsid w:val="00C26CD4"/>
    <w:rsid w:val="00C26E55"/>
    <w:rsid w:val="00C26FD7"/>
    <w:rsid w:val="00C26FE5"/>
    <w:rsid w:val="00C26FF2"/>
    <w:rsid w:val="00C2706B"/>
    <w:rsid w:val="00C271C5"/>
    <w:rsid w:val="00C27512"/>
    <w:rsid w:val="00C2764E"/>
    <w:rsid w:val="00C277AB"/>
    <w:rsid w:val="00C27818"/>
    <w:rsid w:val="00C278F3"/>
    <w:rsid w:val="00C279F7"/>
    <w:rsid w:val="00C27A5C"/>
    <w:rsid w:val="00C27BAA"/>
    <w:rsid w:val="00C27DB0"/>
    <w:rsid w:val="00C27E80"/>
    <w:rsid w:val="00C27EB7"/>
    <w:rsid w:val="00C30017"/>
    <w:rsid w:val="00C300FC"/>
    <w:rsid w:val="00C30172"/>
    <w:rsid w:val="00C30264"/>
    <w:rsid w:val="00C303DC"/>
    <w:rsid w:val="00C303E2"/>
    <w:rsid w:val="00C30444"/>
    <w:rsid w:val="00C30545"/>
    <w:rsid w:val="00C305D9"/>
    <w:rsid w:val="00C30622"/>
    <w:rsid w:val="00C30658"/>
    <w:rsid w:val="00C308DA"/>
    <w:rsid w:val="00C30A31"/>
    <w:rsid w:val="00C30F03"/>
    <w:rsid w:val="00C30F5C"/>
    <w:rsid w:val="00C3104D"/>
    <w:rsid w:val="00C31178"/>
    <w:rsid w:val="00C31445"/>
    <w:rsid w:val="00C314B7"/>
    <w:rsid w:val="00C314B8"/>
    <w:rsid w:val="00C31655"/>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B3"/>
    <w:rsid w:val="00C332B7"/>
    <w:rsid w:val="00C33392"/>
    <w:rsid w:val="00C33476"/>
    <w:rsid w:val="00C334B9"/>
    <w:rsid w:val="00C336E8"/>
    <w:rsid w:val="00C339B9"/>
    <w:rsid w:val="00C33B2E"/>
    <w:rsid w:val="00C33BC7"/>
    <w:rsid w:val="00C33CF1"/>
    <w:rsid w:val="00C33CF6"/>
    <w:rsid w:val="00C33E53"/>
    <w:rsid w:val="00C34028"/>
    <w:rsid w:val="00C34314"/>
    <w:rsid w:val="00C3431D"/>
    <w:rsid w:val="00C3441D"/>
    <w:rsid w:val="00C34436"/>
    <w:rsid w:val="00C344CD"/>
    <w:rsid w:val="00C34684"/>
    <w:rsid w:val="00C34779"/>
    <w:rsid w:val="00C348F4"/>
    <w:rsid w:val="00C349DC"/>
    <w:rsid w:val="00C34B39"/>
    <w:rsid w:val="00C34DB8"/>
    <w:rsid w:val="00C35047"/>
    <w:rsid w:val="00C35311"/>
    <w:rsid w:val="00C355D2"/>
    <w:rsid w:val="00C355F1"/>
    <w:rsid w:val="00C357BE"/>
    <w:rsid w:val="00C35A16"/>
    <w:rsid w:val="00C35A7F"/>
    <w:rsid w:val="00C35B3B"/>
    <w:rsid w:val="00C35B93"/>
    <w:rsid w:val="00C35C47"/>
    <w:rsid w:val="00C35CC1"/>
    <w:rsid w:val="00C35D3E"/>
    <w:rsid w:val="00C35E10"/>
    <w:rsid w:val="00C35E30"/>
    <w:rsid w:val="00C35ECA"/>
    <w:rsid w:val="00C35EF4"/>
    <w:rsid w:val="00C360B3"/>
    <w:rsid w:val="00C36170"/>
    <w:rsid w:val="00C36177"/>
    <w:rsid w:val="00C3621D"/>
    <w:rsid w:val="00C362AB"/>
    <w:rsid w:val="00C36334"/>
    <w:rsid w:val="00C3655A"/>
    <w:rsid w:val="00C3656B"/>
    <w:rsid w:val="00C365C9"/>
    <w:rsid w:val="00C3661A"/>
    <w:rsid w:val="00C3673F"/>
    <w:rsid w:val="00C3677C"/>
    <w:rsid w:val="00C36840"/>
    <w:rsid w:val="00C36DEE"/>
    <w:rsid w:val="00C3708C"/>
    <w:rsid w:val="00C370F1"/>
    <w:rsid w:val="00C37122"/>
    <w:rsid w:val="00C372A2"/>
    <w:rsid w:val="00C372ED"/>
    <w:rsid w:val="00C37314"/>
    <w:rsid w:val="00C375B6"/>
    <w:rsid w:val="00C37ACB"/>
    <w:rsid w:val="00C37AE0"/>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961"/>
    <w:rsid w:val="00C40B1E"/>
    <w:rsid w:val="00C40B56"/>
    <w:rsid w:val="00C40B5B"/>
    <w:rsid w:val="00C40CEA"/>
    <w:rsid w:val="00C40D4D"/>
    <w:rsid w:val="00C40D5A"/>
    <w:rsid w:val="00C40E83"/>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1FD2"/>
    <w:rsid w:val="00C4204E"/>
    <w:rsid w:val="00C421FA"/>
    <w:rsid w:val="00C42290"/>
    <w:rsid w:val="00C422D5"/>
    <w:rsid w:val="00C4242B"/>
    <w:rsid w:val="00C4253A"/>
    <w:rsid w:val="00C42783"/>
    <w:rsid w:val="00C4286B"/>
    <w:rsid w:val="00C428D9"/>
    <w:rsid w:val="00C42A69"/>
    <w:rsid w:val="00C42A85"/>
    <w:rsid w:val="00C42B2E"/>
    <w:rsid w:val="00C42B74"/>
    <w:rsid w:val="00C42BFF"/>
    <w:rsid w:val="00C42C24"/>
    <w:rsid w:val="00C42CD1"/>
    <w:rsid w:val="00C42DBB"/>
    <w:rsid w:val="00C42E55"/>
    <w:rsid w:val="00C42FAB"/>
    <w:rsid w:val="00C43052"/>
    <w:rsid w:val="00C430D5"/>
    <w:rsid w:val="00C431BF"/>
    <w:rsid w:val="00C432A5"/>
    <w:rsid w:val="00C43325"/>
    <w:rsid w:val="00C43389"/>
    <w:rsid w:val="00C43460"/>
    <w:rsid w:val="00C43525"/>
    <w:rsid w:val="00C4381D"/>
    <w:rsid w:val="00C438A4"/>
    <w:rsid w:val="00C438A5"/>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9DA"/>
    <w:rsid w:val="00C44BCD"/>
    <w:rsid w:val="00C44C38"/>
    <w:rsid w:val="00C45105"/>
    <w:rsid w:val="00C45178"/>
    <w:rsid w:val="00C45189"/>
    <w:rsid w:val="00C452A9"/>
    <w:rsid w:val="00C452CD"/>
    <w:rsid w:val="00C45408"/>
    <w:rsid w:val="00C4554F"/>
    <w:rsid w:val="00C45550"/>
    <w:rsid w:val="00C4581B"/>
    <w:rsid w:val="00C458B2"/>
    <w:rsid w:val="00C45D41"/>
    <w:rsid w:val="00C45F94"/>
    <w:rsid w:val="00C46024"/>
    <w:rsid w:val="00C46029"/>
    <w:rsid w:val="00C460DA"/>
    <w:rsid w:val="00C46125"/>
    <w:rsid w:val="00C462F2"/>
    <w:rsid w:val="00C46467"/>
    <w:rsid w:val="00C464AF"/>
    <w:rsid w:val="00C4651C"/>
    <w:rsid w:val="00C46646"/>
    <w:rsid w:val="00C4678F"/>
    <w:rsid w:val="00C4684B"/>
    <w:rsid w:val="00C46A00"/>
    <w:rsid w:val="00C46B81"/>
    <w:rsid w:val="00C46D6A"/>
    <w:rsid w:val="00C46F2B"/>
    <w:rsid w:val="00C47017"/>
    <w:rsid w:val="00C47077"/>
    <w:rsid w:val="00C4723A"/>
    <w:rsid w:val="00C4732C"/>
    <w:rsid w:val="00C47466"/>
    <w:rsid w:val="00C474FF"/>
    <w:rsid w:val="00C4769D"/>
    <w:rsid w:val="00C476C0"/>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551"/>
    <w:rsid w:val="00C506FC"/>
    <w:rsid w:val="00C507C9"/>
    <w:rsid w:val="00C508B3"/>
    <w:rsid w:val="00C509E6"/>
    <w:rsid w:val="00C50A63"/>
    <w:rsid w:val="00C50B22"/>
    <w:rsid w:val="00C50B71"/>
    <w:rsid w:val="00C50BF2"/>
    <w:rsid w:val="00C50C57"/>
    <w:rsid w:val="00C50CBA"/>
    <w:rsid w:val="00C50CE7"/>
    <w:rsid w:val="00C50DF6"/>
    <w:rsid w:val="00C50E2C"/>
    <w:rsid w:val="00C5117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5B3"/>
    <w:rsid w:val="00C5285F"/>
    <w:rsid w:val="00C5291A"/>
    <w:rsid w:val="00C52A22"/>
    <w:rsid w:val="00C52C5F"/>
    <w:rsid w:val="00C52CF6"/>
    <w:rsid w:val="00C52F1C"/>
    <w:rsid w:val="00C52F98"/>
    <w:rsid w:val="00C53237"/>
    <w:rsid w:val="00C5327A"/>
    <w:rsid w:val="00C5334D"/>
    <w:rsid w:val="00C5369D"/>
    <w:rsid w:val="00C5377D"/>
    <w:rsid w:val="00C53BDB"/>
    <w:rsid w:val="00C53BE7"/>
    <w:rsid w:val="00C53C42"/>
    <w:rsid w:val="00C53C73"/>
    <w:rsid w:val="00C53CD9"/>
    <w:rsid w:val="00C5415C"/>
    <w:rsid w:val="00C54193"/>
    <w:rsid w:val="00C543A5"/>
    <w:rsid w:val="00C543C4"/>
    <w:rsid w:val="00C545FE"/>
    <w:rsid w:val="00C54800"/>
    <w:rsid w:val="00C54949"/>
    <w:rsid w:val="00C54A42"/>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9B3"/>
    <w:rsid w:val="00C56A65"/>
    <w:rsid w:val="00C56B39"/>
    <w:rsid w:val="00C56BA1"/>
    <w:rsid w:val="00C56BAF"/>
    <w:rsid w:val="00C56C8B"/>
    <w:rsid w:val="00C56F16"/>
    <w:rsid w:val="00C56FEE"/>
    <w:rsid w:val="00C57200"/>
    <w:rsid w:val="00C574E7"/>
    <w:rsid w:val="00C575DF"/>
    <w:rsid w:val="00C5764A"/>
    <w:rsid w:val="00C57751"/>
    <w:rsid w:val="00C57832"/>
    <w:rsid w:val="00C57B77"/>
    <w:rsid w:val="00C57CCC"/>
    <w:rsid w:val="00C57D59"/>
    <w:rsid w:val="00C57D79"/>
    <w:rsid w:val="00C57DD0"/>
    <w:rsid w:val="00C60077"/>
    <w:rsid w:val="00C601E3"/>
    <w:rsid w:val="00C60206"/>
    <w:rsid w:val="00C60264"/>
    <w:rsid w:val="00C602B8"/>
    <w:rsid w:val="00C602F6"/>
    <w:rsid w:val="00C60345"/>
    <w:rsid w:val="00C6056F"/>
    <w:rsid w:val="00C605FF"/>
    <w:rsid w:val="00C607A7"/>
    <w:rsid w:val="00C60A81"/>
    <w:rsid w:val="00C60E12"/>
    <w:rsid w:val="00C60E65"/>
    <w:rsid w:val="00C60F23"/>
    <w:rsid w:val="00C60F4A"/>
    <w:rsid w:val="00C60F5A"/>
    <w:rsid w:val="00C60FEF"/>
    <w:rsid w:val="00C6127E"/>
    <w:rsid w:val="00C612E3"/>
    <w:rsid w:val="00C61381"/>
    <w:rsid w:val="00C613B0"/>
    <w:rsid w:val="00C613D1"/>
    <w:rsid w:val="00C613D8"/>
    <w:rsid w:val="00C6153C"/>
    <w:rsid w:val="00C6168C"/>
    <w:rsid w:val="00C61785"/>
    <w:rsid w:val="00C61936"/>
    <w:rsid w:val="00C61957"/>
    <w:rsid w:val="00C61980"/>
    <w:rsid w:val="00C61B12"/>
    <w:rsid w:val="00C61B5C"/>
    <w:rsid w:val="00C61C88"/>
    <w:rsid w:val="00C61E88"/>
    <w:rsid w:val="00C61F49"/>
    <w:rsid w:val="00C62051"/>
    <w:rsid w:val="00C620A2"/>
    <w:rsid w:val="00C6212F"/>
    <w:rsid w:val="00C6225A"/>
    <w:rsid w:val="00C62310"/>
    <w:rsid w:val="00C6256B"/>
    <w:rsid w:val="00C62571"/>
    <w:rsid w:val="00C6264F"/>
    <w:rsid w:val="00C6293D"/>
    <w:rsid w:val="00C62C13"/>
    <w:rsid w:val="00C62DA6"/>
    <w:rsid w:val="00C62DF1"/>
    <w:rsid w:val="00C62F2C"/>
    <w:rsid w:val="00C63204"/>
    <w:rsid w:val="00C63653"/>
    <w:rsid w:val="00C636B0"/>
    <w:rsid w:val="00C639B8"/>
    <w:rsid w:val="00C639D4"/>
    <w:rsid w:val="00C63A4D"/>
    <w:rsid w:val="00C63A6F"/>
    <w:rsid w:val="00C63B22"/>
    <w:rsid w:val="00C63BC6"/>
    <w:rsid w:val="00C63BE2"/>
    <w:rsid w:val="00C63C43"/>
    <w:rsid w:val="00C63FAB"/>
    <w:rsid w:val="00C64092"/>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FEB"/>
    <w:rsid w:val="00C6510D"/>
    <w:rsid w:val="00C654E9"/>
    <w:rsid w:val="00C655A4"/>
    <w:rsid w:val="00C65763"/>
    <w:rsid w:val="00C65850"/>
    <w:rsid w:val="00C659B1"/>
    <w:rsid w:val="00C65B33"/>
    <w:rsid w:val="00C65BD3"/>
    <w:rsid w:val="00C65BDB"/>
    <w:rsid w:val="00C65BF9"/>
    <w:rsid w:val="00C65E0F"/>
    <w:rsid w:val="00C65E32"/>
    <w:rsid w:val="00C6602D"/>
    <w:rsid w:val="00C6605E"/>
    <w:rsid w:val="00C66218"/>
    <w:rsid w:val="00C66294"/>
    <w:rsid w:val="00C6629D"/>
    <w:rsid w:val="00C66662"/>
    <w:rsid w:val="00C668D2"/>
    <w:rsid w:val="00C66B51"/>
    <w:rsid w:val="00C66C37"/>
    <w:rsid w:val="00C66D31"/>
    <w:rsid w:val="00C66F7E"/>
    <w:rsid w:val="00C6713B"/>
    <w:rsid w:val="00C6716C"/>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77A"/>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2E32"/>
    <w:rsid w:val="00C72EA7"/>
    <w:rsid w:val="00C73408"/>
    <w:rsid w:val="00C734CA"/>
    <w:rsid w:val="00C734F6"/>
    <w:rsid w:val="00C73517"/>
    <w:rsid w:val="00C7355F"/>
    <w:rsid w:val="00C7362A"/>
    <w:rsid w:val="00C7371F"/>
    <w:rsid w:val="00C7372F"/>
    <w:rsid w:val="00C7374C"/>
    <w:rsid w:val="00C737F4"/>
    <w:rsid w:val="00C73836"/>
    <w:rsid w:val="00C73942"/>
    <w:rsid w:val="00C739EF"/>
    <w:rsid w:val="00C73EAC"/>
    <w:rsid w:val="00C74021"/>
    <w:rsid w:val="00C740FA"/>
    <w:rsid w:val="00C743F8"/>
    <w:rsid w:val="00C744AF"/>
    <w:rsid w:val="00C74644"/>
    <w:rsid w:val="00C7466B"/>
    <w:rsid w:val="00C74720"/>
    <w:rsid w:val="00C74B8C"/>
    <w:rsid w:val="00C74CA9"/>
    <w:rsid w:val="00C74CB8"/>
    <w:rsid w:val="00C74CCD"/>
    <w:rsid w:val="00C74D6A"/>
    <w:rsid w:val="00C74E21"/>
    <w:rsid w:val="00C74F74"/>
    <w:rsid w:val="00C74FDB"/>
    <w:rsid w:val="00C7506C"/>
    <w:rsid w:val="00C75312"/>
    <w:rsid w:val="00C75348"/>
    <w:rsid w:val="00C7534C"/>
    <w:rsid w:val="00C75350"/>
    <w:rsid w:val="00C753D1"/>
    <w:rsid w:val="00C75467"/>
    <w:rsid w:val="00C754E3"/>
    <w:rsid w:val="00C7554F"/>
    <w:rsid w:val="00C75555"/>
    <w:rsid w:val="00C755B6"/>
    <w:rsid w:val="00C755F3"/>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11"/>
    <w:rsid w:val="00C76198"/>
    <w:rsid w:val="00C76253"/>
    <w:rsid w:val="00C762BB"/>
    <w:rsid w:val="00C762FD"/>
    <w:rsid w:val="00C76390"/>
    <w:rsid w:val="00C76405"/>
    <w:rsid w:val="00C7648C"/>
    <w:rsid w:val="00C764C9"/>
    <w:rsid w:val="00C766C4"/>
    <w:rsid w:val="00C766F7"/>
    <w:rsid w:val="00C767E1"/>
    <w:rsid w:val="00C7683E"/>
    <w:rsid w:val="00C769E9"/>
    <w:rsid w:val="00C76A2C"/>
    <w:rsid w:val="00C76A5B"/>
    <w:rsid w:val="00C76AE4"/>
    <w:rsid w:val="00C76B14"/>
    <w:rsid w:val="00C76B4F"/>
    <w:rsid w:val="00C76ECA"/>
    <w:rsid w:val="00C76F56"/>
    <w:rsid w:val="00C76FAD"/>
    <w:rsid w:val="00C77026"/>
    <w:rsid w:val="00C771B5"/>
    <w:rsid w:val="00C772C5"/>
    <w:rsid w:val="00C77318"/>
    <w:rsid w:val="00C77428"/>
    <w:rsid w:val="00C774F4"/>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73A"/>
    <w:rsid w:val="00C80769"/>
    <w:rsid w:val="00C808E5"/>
    <w:rsid w:val="00C80900"/>
    <w:rsid w:val="00C80928"/>
    <w:rsid w:val="00C8099A"/>
    <w:rsid w:val="00C809B2"/>
    <w:rsid w:val="00C80B1D"/>
    <w:rsid w:val="00C80B7E"/>
    <w:rsid w:val="00C80D63"/>
    <w:rsid w:val="00C81205"/>
    <w:rsid w:val="00C813B0"/>
    <w:rsid w:val="00C8144D"/>
    <w:rsid w:val="00C814DA"/>
    <w:rsid w:val="00C81576"/>
    <w:rsid w:val="00C816A3"/>
    <w:rsid w:val="00C817C0"/>
    <w:rsid w:val="00C817D0"/>
    <w:rsid w:val="00C8183A"/>
    <w:rsid w:val="00C818BB"/>
    <w:rsid w:val="00C818CC"/>
    <w:rsid w:val="00C81989"/>
    <w:rsid w:val="00C81A64"/>
    <w:rsid w:val="00C81BA7"/>
    <w:rsid w:val="00C81C1F"/>
    <w:rsid w:val="00C81C2D"/>
    <w:rsid w:val="00C81CDC"/>
    <w:rsid w:val="00C81D09"/>
    <w:rsid w:val="00C81D5D"/>
    <w:rsid w:val="00C81EC7"/>
    <w:rsid w:val="00C81ECA"/>
    <w:rsid w:val="00C81F42"/>
    <w:rsid w:val="00C81FE0"/>
    <w:rsid w:val="00C82656"/>
    <w:rsid w:val="00C82691"/>
    <w:rsid w:val="00C826BB"/>
    <w:rsid w:val="00C8273D"/>
    <w:rsid w:val="00C828DF"/>
    <w:rsid w:val="00C829FC"/>
    <w:rsid w:val="00C82A66"/>
    <w:rsid w:val="00C82B9E"/>
    <w:rsid w:val="00C82BC3"/>
    <w:rsid w:val="00C82D33"/>
    <w:rsid w:val="00C82D6B"/>
    <w:rsid w:val="00C82FCD"/>
    <w:rsid w:val="00C830BC"/>
    <w:rsid w:val="00C832ED"/>
    <w:rsid w:val="00C8330C"/>
    <w:rsid w:val="00C833C0"/>
    <w:rsid w:val="00C83432"/>
    <w:rsid w:val="00C837DE"/>
    <w:rsid w:val="00C838FF"/>
    <w:rsid w:val="00C83964"/>
    <w:rsid w:val="00C83A80"/>
    <w:rsid w:val="00C83AC3"/>
    <w:rsid w:val="00C83C34"/>
    <w:rsid w:val="00C83D0B"/>
    <w:rsid w:val="00C84263"/>
    <w:rsid w:val="00C842B6"/>
    <w:rsid w:val="00C84303"/>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3A"/>
    <w:rsid w:val="00C85DC3"/>
    <w:rsid w:val="00C85DE2"/>
    <w:rsid w:val="00C860FD"/>
    <w:rsid w:val="00C8611F"/>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78F"/>
    <w:rsid w:val="00C87794"/>
    <w:rsid w:val="00C87AC4"/>
    <w:rsid w:val="00C87AC6"/>
    <w:rsid w:val="00C87BFF"/>
    <w:rsid w:val="00C87CE5"/>
    <w:rsid w:val="00C87F32"/>
    <w:rsid w:val="00C9003B"/>
    <w:rsid w:val="00C9005F"/>
    <w:rsid w:val="00C90330"/>
    <w:rsid w:val="00C9045B"/>
    <w:rsid w:val="00C90489"/>
    <w:rsid w:val="00C90600"/>
    <w:rsid w:val="00C90696"/>
    <w:rsid w:val="00C907CB"/>
    <w:rsid w:val="00C9088D"/>
    <w:rsid w:val="00C90C25"/>
    <w:rsid w:val="00C90D1F"/>
    <w:rsid w:val="00C90D87"/>
    <w:rsid w:val="00C90DB4"/>
    <w:rsid w:val="00C90EFB"/>
    <w:rsid w:val="00C91058"/>
    <w:rsid w:val="00C9109C"/>
    <w:rsid w:val="00C910C0"/>
    <w:rsid w:val="00C91272"/>
    <w:rsid w:val="00C9143A"/>
    <w:rsid w:val="00C91619"/>
    <w:rsid w:val="00C91638"/>
    <w:rsid w:val="00C916C1"/>
    <w:rsid w:val="00C91763"/>
    <w:rsid w:val="00C91809"/>
    <w:rsid w:val="00C918E0"/>
    <w:rsid w:val="00C91906"/>
    <w:rsid w:val="00C91A27"/>
    <w:rsid w:val="00C91ADF"/>
    <w:rsid w:val="00C91B63"/>
    <w:rsid w:val="00C91B70"/>
    <w:rsid w:val="00C91CED"/>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4002"/>
    <w:rsid w:val="00C941B1"/>
    <w:rsid w:val="00C9429F"/>
    <w:rsid w:val="00C944AD"/>
    <w:rsid w:val="00C946E0"/>
    <w:rsid w:val="00C9477F"/>
    <w:rsid w:val="00C94785"/>
    <w:rsid w:val="00C948EE"/>
    <w:rsid w:val="00C9499F"/>
    <w:rsid w:val="00C949CD"/>
    <w:rsid w:val="00C949F7"/>
    <w:rsid w:val="00C94BF2"/>
    <w:rsid w:val="00C94CE9"/>
    <w:rsid w:val="00C94ECE"/>
    <w:rsid w:val="00C94F37"/>
    <w:rsid w:val="00C950AF"/>
    <w:rsid w:val="00C950BE"/>
    <w:rsid w:val="00C950D1"/>
    <w:rsid w:val="00C951B3"/>
    <w:rsid w:val="00C953D6"/>
    <w:rsid w:val="00C95516"/>
    <w:rsid w:val="00C957DB"/>
    <w:rsid w:val="00C958C0"/>
    <w:rsid w:val="00C958EF"/>
    <w:rsid w:val="00C95AD8"/>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11"/>
    <w:rsid w:val="00C96437"/>
    <w:rsid w:val="00C96495"/>
    <w:rsid w:val="00C96502"/>
    <w:rsid w:val="00C96827"/>
    <w:rsid w:val="00C96AC2"/>
    <w:rsid w:val="00C96AFC"/>
    <w:rsid w:val="00C96B16"/>
    <w:rsid w:val="00C96E55"/>
    <w:rsid w:val="00C96E6C"/>
    <w:rsid w:val="00C96ECF"/>
    <w:rsid w:val="00C96F1B"/>
    <w:rsid w:val="00C96F61"/>
    <w:rsid w:val="00C96F79"/>
    <w:rsid w:val="00C97081"/>
    <w:rsid w:val="00C97084"/>
    <w:rsid w:val="00C9718B"/>
    <w:rsid w:val="00C977A6"/>
    <w:rsid w:val="00C97834"/>
    <w:rsid w:val="00C97840"/>
    <w:rsid w:val="00C978AD"/>
    <w:rsid w:val="00C9790B"/>
    <w:rsid w:val="00C97A27"/>
    <w:rsid w:val="00C97AA6"/>
    <w:rsid w:val="00C97C4C"/>
    <w:rsid w:val="00C97DFE"/>
    <w:rsid w:val="00CA01E0"/>
    <w:rsid w:val="00CA020E"/>
    <w:rsid w:val="00CA025C"/>
    <w:rsid w:val="00CA02E6"/>
    <w:rsid w:val="00CA048B"/>
    <w:rsid w:val="00CA04F7"/>
    <w:rsid w:val="00CA07F3"/>
    <w:rsid w:val="00CA0931"/>
    <w:rsid w:val="00CA0AFF"/>
    <w:rsid w:val="00CA0B2B"/>
    <w:rsid w:val="00CA0BA4"/>
    <w:rsid w:val="00CA0C52"/>
    <w:rsid w:val="00CA0D5D"/>
    <w:rsid w:val="00CA0E67"/>
    <w:rsid w:val="00CA0EA6"/>
    <w:rsid w:val="00CA115F"/>
    <w:rsid w:val="00CA1231"/>
    <w:rsid w:val="00CA13D8"/>
    <w:rsid w:val="00CA1446"/>
    <w:rsid w:val="00CA1717"/>
    <w:rsid w:val="00CA174C"/>
    <w:rsid w:val="00CA176C"/>
    <w:rsid w:val="00CA1A7E"/>
    <w:rsid w:val="00CA1B9E"/>
    <w:rsid w:val="00CA1CB7"/>
    <w:rsid w:val="00CA1CE6"/>
    <w:rsid w:val="00CA1E39"/>
    <w:rsid w:val="00CA1E61"/>
    <w:rsid w:val="00CA1FCA"/>
    <w:rsid w:val="00CA2284"/>
    <w:rsid w:val="00CA231E"/>
    <w:rsid w:val="00CA238E"/>
    <w:rsid w:val="00CA24D6"/>
    <w:rsid w:val="00CA2655"/>
    <w:rsid w:val="00CA2701"/>
    <w:rsid w:val="00CA271B"/>
    <w:rsid w:val="00CA295D"/>
    <w:rsid w:val="00CA2B3C"/>
    <w:rsid w:val="00CA2C83"/>
    <w:rsid w:val="00CA2CCE"/>
    <w:rsid w:val="00CA2D6C"/>
    <w:rsid w:val="00CA2DD4"/>
    <w:rsid w:val="00CA2DD7"/>
    <w:rsid w:val="00CA2EAB"/>
    <w:rsid w:val="00CA3055"/>
    <w:rsid w:val="00CA30AF"/>
    <w:rsid w:val="00CA30CD"/>
    <w:rsid w:val="00CA30D1"/>
    <w:rsid w:val="00CA30F9"/>
    <w:rsid w:val="00CA31DA"/>
    <w:rsid w:val="00CA3201"/>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7E"/>
    <w:rsid w:val="00CA4191"/>
    <w:rsid w:val="00CA4367"/>
    <w:rsid w:val="00CA449D"/>
    <w:rsid w:val="00CA4620"/>
    <w:rsid w:val="00CA46CE"/>
    <w:rsid w:val="00CA492E"/>
    <w:rsid w:val="00CA4984"/>
    <w:rsid w:val="00CA49CE"/>
    <w:rsid w:val="00CA4A1D"/>
    <w:rsid w:val="00CA4AF5"/>
    <w:rsid w:val="00CA4C5E"/>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081"/>
    <w:rsid w:val="00CA6124"/>
    <w:rsid w:val="00CA6188"/>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8A"/>
    <w:rsid w:val="00CA6F8D"/>
    <w:rsid w:val="00CA7198"/>
    <w:rsid w:val="00CA74CA"/>
    <w:rsid w:val="00CA7628"/>
    <w:rsid w:val="00CA776E"/>
    <w:rsid w:val="00CA78E9"/>
    <w:rsid w:val="00CA79DF"/>
    <w:rsid w:val="00CA7A1C"/>
    <w:rsid w:val="00CA7BB0"/>
    <w:rsid w:val="00CA7E2D"/>
    <w:rsid w:val="00CA7E7F"/>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97"/>
    <w:rsid w:val="00CB13ED"/>
    <w:rsid w:val="00CB13F6"/>
    <w:rsid w:val="00CB141B"/>
    <w:rsid w:val="00CB1484"/>
    <w:rsid w:val="00CB1531"/>
    <w:rsid w:val="00CB15DA"/>
    <w:rsid w:val="00CB1820"/>
    <w:rsid w:val="00CB1978"/>
    <w:rsid w:val="00CB1985"/>
    <w:rsid w:val="00CB198A"/>
    <w:rsid w:val="00CB1CB8"/>
    <w:rsid w:val="00CB1D72"/>
    <w:rsid w:val="00CB1DA3"/>
    <w:rsid w:val="00CB1E23"/>
    <w:rsid w:val="00CB1F9E"/>
    <w:rsid w:val="00CB2276"/>
    <w:rsid w:val="00CB2346"/>
    <w:rsid w:val="00CB2376"/>
    <w:rsid w:val="00CB2411"/>
    <w:rsid w:val="00CB24C6"/>
    <w:rsid w:val="00CB2539"/>
    <w:rsid w:val="00CB2639"/>
    <w:rsid w:val="00CB26C1"/>
    <w:rsid w:val="00CB2724"/>
    <w:rsid w:val="00CB287F"/>
    <w:rsid w:val="00CB2965"/>
    <w:rsid w:val="00CB2C65"/>
    <w:rsid w:val="00CB2C92"/>
    <w:rsid w:val="00CB2DB1"/>
    <w:rsid w:val="00CB2EF8"/>
    <w:rsid w:val="00CB2F18"/>
    <w:rsid w:val="00CB2F3D"/>
    <w:rsid w:val="00CB2F6F"/>
    <w:rsid w:val="00CB31E6"/>
    <w:rsid w:val="00CB3204"/>
    <w:rsid w:val="00CB335D"/>
    <w:rsid w:val="00CB3727"/>
    <w:rsid w:val="00CB375E"/>
    <w:rsid w:val="00CB383E"/>
    <w:rsid w:val="00CB38BA"/>
    <w:rsid w:val="00CB3B45"/>
    <w:rsid w:val="00CB3C06"/>
    <w:rsid w:val="00CB3F61"/>
    <w:rsid w:val="00CB4062"/>
    <w:rsid w:val="00CB41A0"/>
    <w:rsid w:val="00CB41BD"/>
    <w:rsid w:val="00CB4448"/>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675"/>
    <w:rsid w:val="00CB573E"/>
    <w:rsid w:val="00CB5799"/>
    <w:rsid w:val="00CB5894"/>
    <w:rsid w:val="00CB5A7D"/>
    <w:rsid w:val="00CB5B35"/>
    <w:rsid w:val="00CB5BE6"/>
    <w:rsid w:val="00CB5C10"/>
    <w:rsid w:val="00CB5C12"/>
    <w:rsid w:val="00CB5C70"/>
    <w:rsid w:val="00CB5E17"/>
    <w:rsid w:val="00CB5F13"/>
    <w:rsid w:val="00CB6269"/>
    <w:rsid w:val="00CB62B2"/>
    <w:rsid w:val="00CB645F"/>
    <w:rsid w:val="00CB6492"/>
    <w:rsid w:val="00CB64DF"/>
    <w:rsid w:val="00CB65ED"/>
    <w:rsid w:val="00CB661B"/>
    <w:rsid w:val="00CB6648"/>
    <w:rsid w:val="00CB66D2"/>
    <w:rsid w:val="00CB68A9"/>
    <w:rsid w:val="00CB690B"/>
    <w:rsid w:val="00CB6A27"/>
    <w:rsid w:val="00CB6AE7"/>
    <w:rsid w:val="00CB6B43"/>
    <w:rsid w:val="00CB6BBE"/>
    <w:rsid w:val="00CB6C7B"/>
    <w:rsid w:val="00CB6D15"/>
    <w:rsid w:val="00CB6D9F"/>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35"/>
    <w:rsid w:val="00CC054E"/>
    <w:rsid w:val="00CC057D"/>
    <w:rsid w:val="00CC06BA"/>
    <w:rsid w:val="00CC06DF"/>
    <w:rsid w:val="00CC08AF"/>
    <w:rsid w:val="00CC09C2"/>
    <w:rsid w:val="00CC0A7C"/>
    <w:rsid w:val="00CC0B1D"/>
    <w:rsid w:val="00CC0B90"/>
    <w:rsid w:val="00CC0BCB"/>
    <w:rsid w:val="00CC0F87"/>
    <w:rsid w:val="00CC117C"/>
    <w:rsid w:val="00CC131D"/>
    <w:rsid w:val="00CC15A1"/>
    <w:rsid w:val="00CC1620"/>
    <w:rsid w:val="00CC1738"/>
    <w:rsid w:val="00CC1781"/>
    <w:rsid w:val="00CC19D3"/>
    <w:rsid w:val="00CC19FE"/>
    <w:rsid w:val="00CC1AA0"/>
    <w:rsid w:val="00CC1B4E"/>
    <w:rsid w:val="00CC1D42"/>
    <w:rsid w:val="00CC1D95"/>
    <w:rsid w:val="00CC1DB5"/>
    <w:rsid w:val="00CC205E"/>
    <w:rsid w:val="00CC2128"/>
    <w:rsid w:val="00CC213D"/>
    <w:rsid w:val="00CC2168"/>
    <w:rsid w:val="00CC23A3"/>
    <w:rsid w:val="00CC240A"/>
    <w:rsid w:val="00CC2453"/>
    <w:rsid w:val="00CC2484"/>
    <w:rsid w:val="00CC2693"/>
    <w:rsid w:val="00CC277F"/>
    <w:rsid w:val="00CC27F0"/>
    <w:rsid w:val="00CC2950"/>
    <w:rsid w:val="00CC2A89"/>
    <w:rsid w:val="00CC2B37"/>
    <w:rsid w:val="00CC2C79"/>
    <w:rsid w:val="00CC2D34"/>
    <w:rsid w:val="00CC2EBB"/>
    <w:rsid w:val="00CC2F30"/>
    <w:rsid w:val="00CC3189"/>
    <w:rsid w:val="00CC32BE"/>
    <w:rsid w:val="00CC32CF"/>
    <w:rsid w:val="00CC3315"/>
    <w:rsid w:val="00CC3486"/>
    <w:rsid w:val="00CC348B"/>
    <w:rsid w:val="00CC3570"/>
    <w:rsid w:val="00CC3571"/>
    <w:rsid w:val="00CC3626"/>
    <w:rsid w:val="00CC36BF"/>
    <w:rsid w:val="00CC374F"/>
    <w:rsid w:val="00CC3872"/>
    <w:rsid w:val="00CC39C4"/>
    <w:rsid w:val="00CC3A71"/>
    <w:rsid w:val="00CC3D59"/>
    <w:rsid w:val="00CC3D74"/>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233"/>
    <w:rsid w:val="00CC5241"/>
    <w:rsid w:val="00CC5546"/>
    <w:rsid w:val="00CC55C0"/>
    <w:rsid w:val="00CC5697"/>
    <w:rsid w:val="00CC569D"/>
    <w:rsid w:val="00CC57C9"/>
    <w:rsid w:val="00CC58DC"/>
    <w:rsid w:val="00CC592C"/>
    <w:rsid w:val="00CC59F7"/>
    <w:rsid w:val="00CC5ACF"/>
    <w:rsid w:val="00CC5BF6"/>
    <w:rsid w:val="00CC5C5D"/>
    <w:rsid w:val="00CC5D41"/>
    <w:rsid w:val="00CC5D5C"/>
    <w:rsid w:val="00CC5DBB"/>
    <w:rsid w:val="00CC6042"/>
    <w:rsid w:val="00CC6045"/>
    <w:rsid w:val="00CC609E"/>
    <w:rsid w:val="00CC6167"/>
    <w:rsid w:val="00CC617B"/>
    <w:rsid w:val="00CC620E"/>
    <w:rsid w:val="00CC62CB"/>
    <w:rsid w:val="00CC6503"/>
    <w:rsid w:val="00CC6632"/>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D0020"/>
    <w:rsid w:val="00CD002B"/>
    <w:rsid w:val="00CD0182"/>
    <w:rsid w:val="00CD0396"/>
    <w:rsid w:val="00CD04D7"/>
    <w:rsid w:val="00CD05E3"/>
    <w:rsid w:val="00CD0686"/>
    <w:rsid w:val="00CD083D"/>
    <w:rsid w:val="00CD0982"/>
    <w:rsid w:val="00CD0A52"/>
    <w:rsid w:val="00CD0AB2"/>
    <w:rsid w:val="00CD0CB0"/>
    <w:rsid w:val="00CD0CB6"/>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B98"/>
    <w:rsid w:val="00CD1B9B"/>
    <w:rsid w:val="00CD1C18"/>
    <w:rsid w:val="00CD1F33"/>
    <w:rsid w:val="00CD1FFE"/>
    <w:rsid w:val="00CD2043"/>
    <w:rsid w:val="00CD205E"/>
    <w:rsid w:val="00CD21E7"/>
    <w:rsid w:val="00CD2225"/>
    <w:rsid w:val="00CD22B7"/>
    <w:rsid w:val="00CD23C7"/>
    <w:rsid w:val="00CD264C"/>
    <w:rsid w:val="00CD2687"/>
    <w:rsid w:val="00CD269B"/>
    <w:rsid w:val="00CD2769"/>
    <w:rsid w:val="00CD27E6"/>
    <w:rsid w:val="00CD29C9"/>
    <w:rsid w:val="00CD29FF"/>
    <w:rsid w:val="00CD2BD0"/>
    <w:rsid w:val="00CD2C12"/>
    <w:rsid w:val="00CD2CA5"/>
    <w:rsid w:val="00CD2E03"/>
    <w:rsid w:val="00CD2F63"/>
    <w:rsid w:val="00CD2FE6"/>
    <w:rsid w:val="00CD306C"/>
    <w:rsid w:val="00CD3079"/>
    <w:rsid w:val="00CD333D"/>
    <w:rsid w:val="00CD3426"/>
    <w:rsid w:val="00CD3595"/>
    <w:rsid w:val="00CD35E5"/>
    <w:rsid w:val="00CD3669"/>
    <w:rsid w:val="00CD3670"/>
    <w:rsid w:val="00CD3674"/>
    <w:rsid w:val="00CD36BE"/>
    <w:rsid w:val="00CD37EE"/>
    <w:rsid w:val="00CD387B"/>
    <w:rsid w:val="00CD3B98"/>
    <w:rsid w:val="00CD3BF0"/>
    <w:rsid w:val="00CD3CE7"/>
    <w:rsid w:val="00CD3D8F"/>
    <w:rsid w:val="00CD3F2A"/>
    <w:rsid w:val="00CD401A"/>
    <w:rsid w:val="00CD439F"/>
    <w:rsid w:val="00CD440C"/>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0C4"/>
    <w:rsid w:val="00CD54A2"/>
    <w:rsid w:val="00CD57C8"/>
    <w:rsid w:val="00CD5977"/>
    <w:rsid w:val="00CD5A18"/>
    <w:rsid w:val="00CD5E06"/>
    <w:rsid w:val="00CD5EA0"/>
    <w:rsid w:val="00CD6098"/>
    <w:rsid w:val="00CD6356"/>
    <w:rsid w:val="00CD6470"/>
    <w:rsid w:val="00CD6652"/>
    <w:rsid w:val="00CD67D6"/>
    <w:rsid w:val="00CD67F8"/>
    <w:rsid w:val="00CD683B"/>
    <w:rsid w:val="00CD6864"/>
    <w:rsid w:val="00CD6980"/>
    <w:rsid w:val="00CD6E77"/>
    <w:rsid w:val="00CD6EFA"/>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51"/>
    <w:rsid w:val="00CE0DA2"/>
    <w:rsid w:val="00CE0E38"/>
    <w:rsid w:val="00CE10C9"/>
    <w:rsid w:val="00CE10EF"/>
    <w:rsid w:val="00CE120E"/>
    <w:rsid w:val="00CE12B6"/>
    <w:rsid w:val="00CE1312"/>
    <w:rsid w:val="00CE13B2"/>
    <w:rsid w:val="00CE14E6"/>
    <w:rsid w:val="00CE1757"/>
    <w:rsid w:val="00CE1764"/>
    <w:rsid w:val="00CE186B"/>
    <w:rsid w:val="00CE1962"/>
    <w:rsid w:val="00CE19D5"/>
    <w:rsid w:val="00CE1B58"/>
    <w:rsid w:val="00CE1BBB"/>
    <w:rsid w:val="00CE1C2F"/>
    <w:rsid w:val="00CE1D31"/>
    <w:rsid w:val="00CE2064"/>
    <w:rsid w:val="00CE2161"/>
    <w:rsid w:val="00CE21A9"/>
    <w:rsid w:val="00CE24D4"/>
    <w:rsid w:val="00CE2523"/>
    <w:rsid w:val="00CE257E"/>
    <w:rsid w:val="00CE2670"/>
    <w:rsid w:val="00CE2947"/>
    <w:rsid w:val="00CE295F"/>
    <w:rsid w:val="00CE2B3A"/>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AEA"/>
    <w:rsid w:val="00CE4B22"/>
    <w:rsid w:val="00CE4B3B"/>
    <w:rsid w:val="00CE4BD4"/>
    <w:rsid w:val="00CE4C3D"/>
    <w:rsid w:val="00CE4CED"/>
    <w:rsid w:val="00CE4D51"/>
    <w:rsid w:val="00CE4E2F"/>
    <w:rsid w:val="00CE4EE6"/>
    <w:rsid w:val="00CE503F"/>
    <w:rsid w:val="00CE50FD"/>
    <w:rsid w:val="00CE516A"/>
    <w:rsid w:val="00CE5205"/>
    <w:rsid w:val="00CE54AA"/>
    <w:rsid w:val="00CE55E4"/>
    <w:rsid w:val="00CE5630"/>
    <w:rsid w:val="00CE56B8"/>
    <w:rsid w:val="00CE5763"/>
    <w:rsid w:val="00CE588F"/>
    <w:rsid w:val="00CE5BEA"/>
    <w:rsid w:val="00CE5CE1"/>
    <w:rsid w:val="00CE5D9B"/>
    <w:rsid w:val="00CE5E34"/>
    <w:rsid w:val="00CE603F"/>
    <w:rsid w:val="00CE60A3"/>
    <w:rsid w:val="00CE622C"/>
    <w:rsid w:val="00CE6287"/>
    <w:rsid w:val="00CE62D8"/>
    <w:rsid w:val="00CE638F"/>
    <w:rsid w:val="00CE64C9"/>
    <w:rsid w:val="00CE65B7"/>
    <w:rsid w:val="00CE6696"/>
    <w:rsid w:val="00CE687A"/>
    <w:rsid w:val="00CE69CD"/>
    <w:rsid w:val="00CE6C18"/>
    <w:rsid w:val="00CE6CFA"/>
    <w:rsid w:val="00CE6E1E"/>
    <w:rsid w:val="00CE6ED2"/>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C8"/>
    <w:rsid w:val="00CF0EDC"/>
    <w:rsid w:val="00CF1099"/>
    <w:rsid w:val="00CF10CA"/>
    <w:rsid w:val="00CF1220"/>
    <w:rsid w:val="00CF12CF"/>
    <w:rsid w:val="00CF13F3"/>
    <w:rsid w:val="00CF14E2"/>
    <w:rsid w:val="00CF14E6"/>
    <w:rsid w:val="00CF17D5"/>
    <w:rsid w:val="00CF1810"/>
    <w:rsid w:val="00CF1814"/>
    <w:rsid w:val="00CF1817"/>
    <w:rsid w:val="00CF1ABC"/>
    <w:rsid w:val="00CF1B17"/>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DCD"/>
    <w:rsid w:val="00CF2E25"/>
    <w:rsid w:val="00CF2E86"/>
    <w:rsid w:val="00CF30F8"/>
    <w:rsid w:val="00CF31F5"/>
    <w:rsid w:val="00CF3337"/>
    <w:rsid w:val="00CF33A8"/>
    <w:rsid w:val="00CF33C0"/>
    <w:rsid w:val="00CF349B"/>
    <w:rsid w:val="00CF3510"/>
    <w:rsid w:val="00CF356C"/>
    <w:rsid w:val="00CF3742"/>
    <w:rsid w:val="00CF3850"/>
    <w:rsid w:val="00CF3A5C"/>
    <w:rsid w:val="00CF3B81"/>
    <w:rsid w:val="00CF3C29"/>
    <w:rsid w:val="00CF3C6C"/>
    <w:rsid w:val="00CF3D59"/>
    <w:rsid w:val="00CF3D87"/>
    <w:rsid w:val="00CF3EB3"/>
    <w:rsid w:val="00CF430B"/>
    <w:rsid w:val="00CF4327"/>
    <w:rsid w:val="00CF4337"/>
    <w:rsid w:val="00CF45B4"/>
    <w:rsid w:val="00CF45C8"/>
    <w:rsid w:val="00CF45E4"/>
    <w:rsid w:val="00CF474F"/>
    <w:rsid w:val="00CF4A5C"/>
    <w:rsid w:val="00CF4A8F"/>
    <w:rsid w:val="00CF4B32"/>
    <w:rsid w:val="00CF4B73"/>
    <w:rsid w:val="00CF51AE"/>
    <w:rsid w:val="00CF5241"/>
    <w:rsid w:val="00CF5440"/>
    <w:rsid w:val="00CF546B"/>
    <w:rsid w:val="00CF55A5"/>
    <w:rsid w:val="00CF5651"/>
    <w:rsid w:val="00CF5747"/>
    <w:rsid w:val="00CF57EB"/>
    <w:rsid w:val="00CF5841"/>
    <w:rsid w:val="00CF5961"/>
    <w:rsid w:val="00CF5982"/>
    <w:rsid w:val="00CF59A9"/>
    <w:rsid w:val="00CF5A49"/>
    <w:rsid w:val="00CF5CB0"/>
    <w:rsid w:val="00CF5CC9"/>
    <w:rsid w:val="00CF5D28"/>
    <w:rsid w:val="00CF5D72"/>
    <w:rsid w:val="00CF5DE1"/>
    <w:rsid w:val="00CF60D7"/>
    <w:rsid w:val="00CF6118"/>
    <w:rsid w:val="00CF613D"/>
    <w:rsid w:val="00CF628F"/>
    <w:rsid w:val="00CF63B3"/>
    <w:rsid w:val="00CF664C"/>
    <w:rsid w:val="00CF667F"/>
    <w:rsid w:val="00CF6725"/>
    <w:rsid w:val="00CF67B7"/>
    <w:rsid w:val="00CF680D"/>
    <w:rsid w:val="00CF698D"/>
    <w:rsid w:val="00CF6A22"/>
    <w:rsid w:val="00CF6A3B"/>
    <w:rsid w:val="00CF6ABB"/>
    <w:rsid w:val="00CF6AEE"/>
    <w:rsid w:val="00CF6C02"/>
    <w:rsid w:val="00CF6D09"/>
    <w:rsid w:val="00CF6DC7"/>
    <w:rsid w:val="00CF6F3D"/>
    <w:rsid w:val="00CF6FC3"/>
    <w:rsid w:val="00CF6FD5"/>
    <w:rsid w:val="00CF707F"/>
    <w:rsid w:val="00CF72A1"/>
    <w:rsid w:val="00CF7491"/>
    <w:rsid w:val="00CF74C4"/>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94F"/>
    <w:rsid w:val="00D00A29"/>
    <w:rsid w:val="00D00B73"/>
    <w:rsid w:val="00D00B82"/>
    <w:rsid w:val="00D00BE8"/>
    <w:rsid w:val="00D00CC2"/>
    <w:rsid w:val="00D00CE8"/>
    <w:rsid w:val="00D00D00"/>
    <w:rsid w:val="00D00E09"/>
    <w:rsid w:val="00D00FAB"/>
    <w:rsid w:val="00D00FEB"/>
    <w:rsid w:val="00D012D8"/>
    <w:rsid w:val="00D013DA"/>
    <w:rsid w:val="00D013E9"/>
    <w:rsid w:val="00D0144F"/>
    <w:rsid w:val="00D0145D"/>
    <w:rsid w:val="00D016AD"/>
    <w:rsid w:val="00D01722"/>
    <w:rsid w:val="00D017F7"/>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B9C"/>
    <w:rsid w:val="00D02C40"/>
    <w:rsid w:val="00D02E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402E"/>
    <w:rsid w:val="00D04168"/>
    <w:rsid w:val="00D04297"/>
    <w:rsid w:val="00D04576"/>
    <w:rsid w:val="00D048EE"/>
    <w:rsid w:val="00D04AC2"/>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8A0"/>
    <w:rsid w:val="00D059D8"/>
    <w:rsid w:val="00D05A91"/>
    <w:rsid w:val="00D05B0B"/>
    <w:rsid w:val="00D05C7A"/>
    <w:rsid w:val="00D05DF8"/>
    <w:rsid w:val="00D05E4F"/>
    <w:rsid w:val="00D060D0"/>
    <w:rsid w:val="00D06181"/>
    <w:rsid w:val="00D06183"/>
    <w:rsid w:val="00D061DE"/>
    <w:rsid w:val="00D061FE"/>
    <w:rsid w:val="00D06208"/>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F7"/>
    <w:rsid w:val="00D07C05"/>
    <w:rsid w:val="00D07C0E"/>
    <w:rsid w:val="00D07F0C"/>
    <w:rsid w:val="00D07F94"/>
    <w:rsid w:val="00D07FD0"/>
    <w:rsid w:val="00D10273"/>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AAB"/>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2FD0"/>
    <w:rsid w:val="00D13049"/>
    <w:rsid w:val="00D135B6"/>
    <w:rsid w:val="00D1364D"/>
    <w:rsid w:val="00D136FC"/>
    <w:rsid w:val="00D13757"/>
    <w:rsid w:val="00D13770"/>
    <w:rsid w:val="00D13AB7"/>
    <w:rsid w:val="00D13ABA"/>
    <w:rsid w:val="00D13B10"/>
    <w:rsid w:val="00D13CAE"/>
    <w:rsid w:val="00D13FF0"/>
    <w:rsid w:val="00D14320"/>
    <w:rsid w:val="00D144B4"/>
    <w:rsid w:val="00D1455A"/>
    <w:rsid w:val="00D1456C"/>
    <w:rsid w:val="00D1458E"/>
    <w:rsid w:val="00D14701"/>
    <w:rsid w:val="00D147C9"/>
    <w:rsid w:val="00D14976"/>
    <w:rsid w:val="00D14980"/>
    <w:rsid w:val="00D14AB3"/>
    <w:rsid w:val="00D14C40"/>
    <w:rsid w:val="00D14C4B"/>
    <w:rsid w:val="00D14D8D"/>
    <w:rsid w:val="00D14E8C"/>
    <w:rsid w:val="00D14F6B"/>
    <w:rsid w:val="00D14FD8"/>
    <w:rsid w:val="00D14FFD"/>
    <w:rsid w:val="00D151C7"/>
    <w:rsid w:val="00D1529E"/>
    <w:rsid w:val="00D154C9"/>
    <w:rsid w:val="00D1554F"/>
    <w:rsid w:val="00D1598B"/>
    <w:rsid w:val="00D15A76"/>
    <w:rsid w:val="00D15AA2"/>
    <w:rsid w:val="00D15D34"/>
    <w:rsid w:val="00D15D87"/>
    <w:rsid w:val="00D15D90"/>
    <w:rsid w:val="00D15E81"/>
    <w:rsid w:val="00D16035"/>
    <w:rsid w:val="00D1639B"/>
    <w:rsid w:val="00D163AD"/>
    <w:rsid w:val="00D163BB"/>
    <w:rsid w:val="00D1641F"/>
    <w:rsid w:val="00D1666B"/>
    <w:rsid w:val="00D1685E"/>
    <w:rsid w:val="00D16C3E"/>
    <w:rsid w:val="00D16C69"/>
    <w:rsid w:val="00D16EDB"/>
    <w:rsid w:val="00D171BF"/>
    <w:rsid w:val="00D171F3"/>
    <w:rsid w:val="00D173C0"/>
    <w:rsid w:val="00D173F5"/>
    <w:rsid w:val="00D173FE"/>
    <w:rsid w:val="00D1750E"/>
    <w:rsid w:val="00D17682"/>
    <w:rsid w:val="00D178A0"/>
    <w:rsid w:val="00D17979"/>
    <w:rsid w:val="00D17B1D"/>
    <w:rsid w:val="00D17B3F"/>
    <w:rsid w:val="00D17CB7"/>
    <w:rsid w:val="00D17CE2"/>
    <w:rsid w:val="00D17D57"/>
    <w:rsid w:val="00D200A6"/>
    <w:rsid w:val="00D20253"/>
    <w:rsid w:val="00D203E4"/>
    <w:rsid w:val="00D204A0"/>
    <w:rsid w:val="00D2057C"/>
    <w:rsid w:val="00D2058B"/>
    <w:rsid w:val="00D207FD"/>
    <w:rsid w:val="00D209C1"/>
    <w:rsid w:val="00D20A70"/>
    <w:rsid w:val="00D20ADD"/>
    <w:rsid w:val="00D20AEA"/>
    <w:rsid w:val="00D20C15"/>
    <w:rsid w:val="00D20C51"/>
    <w:rsid w:val="00D20CB6"/>
    <w:rsid w:val="00D20F9F"/>
    <w:rsid w:val="00D21034"/>
    <w:rsid w:val="00D211AD"/>
    <w:rsid w:val="00D21261"/>
    <w:rsid w:val="00D212F7"/>
    <w:rsid w:val="00D213D7"/>
    <w:rsid w:val="00D21461"/>
    <w:rsid w:val="00D21643"/>
    <w:rsid w:val="00D216A7"/>
    <w:rsid w:val="00D217B3"/>
    <w:rsid w:val="00D2187B"/>
    <w:rsid w:val="00D21944"/>
    <w:rsid w:val="00D21950"/>
    <w:rsid w:val="00D21997"/>
    <w:rsid w:val="00D219E4"/>
    <w:rsid w:val="00D21B82"/>
    <w:rsid w:val="00D21BE7"/>
    <w:rsid w:val="00D21D38"/>
    <w:rsid w:val="00D21DFE"/>
    <w:rsid w:val="00D21E50"/>
    <w:rsid w:val="00D21E7B"/>
    <w:rsid w:val="00D21F21"/>
    <w:rsid w:val="00D21F90"/>
    <w:rsid w:val="00D22046"/>
    <w:rsid w:val="00D222B2"/>
    <w:rsid w:val="00D222DD"/>
    <w:rsid w:val="00D2238C"/>
    <w:rsid w:val="00D223DD"/>
    <w:rsid w:val="00D223F6"/>
    <w:rsid w:val="00D22443"/>
    <w:rsid w:val="00D2251A"/>
    <w:rsid w:val="00D22539"/>
    <w:rsid w:val="00D225A8"/>
    <w:rsid w:val="00D2260A"/>
    <w:rsid w:val="00D226DB"/>
    <w:rsid w:val="00D2289C"/>
    <w:rsid w:val="00D22AC7"/>
    <w:rsid w:val="00D22B04"/>
    <w:rsid w:val="00D22C0A"/>
    <w:rsid w:val="00D22C37"/>
    <w:rsid w:val="00D22D00"/>
    <w:rsid w:val="00D22D7E"/>
    <w:rsid w:val="00D22DC1"/>
    <w:rsid w:val="00D22DE0"/>
    <w:rsid w:val="00D22E2C"/>
    <w:rsid w:val="00D22E5D"/>
    <w:rsid w:val="00D23041"/>
    <w:rsid w:val="00D23292"/>
    <w:rsid w:val="00D232CB"/>
    <w:rsid w:val="00D2338B"/>
    <w:rsid w:val="00D23424"/>
    <w:rsid w:val="00D234EC"/>
    <w:rsid w:val="00D234F2"/>
    <w:rsid w:val="00D235A8"/>
    <w:rsid w:val="00D236F1"/>
    <w:rsid w:val="00D237FB"/>
    <w:rsid w:val="00D239E6"/>
    <w:rsid w:val="00D23AA0"/>
    <w:rsid w:val="00D23B0B"/>
    <w:rsid w:val="00D23B29"/>
    <w:rsid w:val="00D23D3F"/>
    <w:rsid w:val="00D23D91"/>
    <w:rsid w:val="00D2418F"/>
    <w:rsid w:val="00D241D5"/>
    <w:rsid w:val="00D24294"/>
    <w:rsid w:val="00D242A1"/>
    <w:rsid w:val="00D242AE"/>
    <w:rsid w:val="00D242EA"/>
    <w:rsid w:val="00D24300"/>
    <w:rsid w:val="00D24724"/>
    <w:rsid w:val="00D2476A"/>
    <w:rsid w:val="00D249E9"/>
    <w:rsid w:val="00D24B9C"/>
    <w:rsid w:val="00D24C7B"/>
    <w:rsid w:val="00D24E28"/>
    <w:rsid w:val="00D24FEF"/>
    <w:rsid w:val="00D25002"/>
    <w:rsid w:val="00D2502B"/>
    <w:rsid w:val="00D250DC"/>
    <w:rsid w:val="00D250F6"/>
    <w:rsid w:val="00D25165"/>
    <w:rsid w:val="00D2517D"/>
    <w:rsid w:val="00D25241"/>
    <w:rsid w:val="00D2546E"/>
    <w:rsid w:val="00D25534"/>
    <w:rsid w:val="00D25674"/>
    <w:rsid w:val="00D256B1"/>
    <w:rsid w:val="00D256B9"/>
    <w:rsid w:val="00D25747"/>
    <w:rsid w:val="00D257E2"/>
    <w:rsid w:val="00D25927"/>
    <w:rsid w:val="00D25943"/>
    <w:rsid w:val="00D259F2"/>
    <w:rsid w:val="00D25A2F"/>
    <w:rsid w:val="00D25BDB"/>
    <w:rsid w:val="00D25CFE"/>
    <w:rsid w:val="00D25DAA"/>
    <w:rsid w:val="00D25E06"/>
    <w:rsid w:val="00D25E8D"/>
    <w:rsid w:val="00D25EA1"/>
    <w:rsid w:val="00D25F97"/>
    <w:rsid w:val="00D25FC8"/>
    <w:rsid w:val="00D26036"/>
    <w:rsid w:val="00D26133"/>
    <w:rsid w:val="00D26230"/>
    <w:rsid w:val="00D264C7"/>
    <w:rsid w:val="00D26698"/>
    <w:rsid w:val="00D26879"/>
    <w:rsid w:val="00D2687E"/>
    <w:rsid w:val="00D268B1"/>
    <w:rsid w:val="00D26977"/>
    <w:rsid w:val="00D269AC"/>
    <w:rsid w:val="00D26B53"/>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A"/>
    <w:rsid w:val="00D30EDC"/>
    <w:rsid w:val="00D3101C"/>
    <w:rsid w:val="00D31037"/>
    <w:rsid w:val="00D310A6"/>
    <w:rsid w:val="00D311DE"/>
    <w:rsid w:val="00D313BB"/>
    <w:rsid w:val="00D31438"/>
    <w:rsid w:val="00D314B2"/>
    <w:rsid w:val="00D3151D"/>
    <w:rsid w:val="00D315E9"/>
    <w:rsid w:val="00D318E6"/>
    <w:rsid w:val="00D31950"/>
    <w:rsid w:val="00D319B7"/>
    <w:rsid w:val="00D31A4A"/>
    <w:rsid w:val="00D31BB7"/>
    <w:rsid w:val="00D31C5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82D"/>
    <w:rsid w:val="00D33982"/>
    <w:rsid w:val="00D33AD2"/>
    <w:rsid w:val="00D33B7B"/>
    <w:rsid w:val="00D33F73"/>
    <w:rsid w:val="00D3421B"/>
    <w:rsid w:val="00D34405"/>
    <w:rsid w:val="00D344E7"/>
    <w:rsid w:val="00D34517"/>
    <w:rsid w:val="00D3453C"/>
    <w:rsid w:val="00D3464A"/>
    <w:rsid w:val="00D346CE"/>
    <w:rsid w:val="00D34903"/>
    <w:rsid w:val="00D34964"/>
    <w:rsid w:val="00D34966"/>
    <w:rsid w:val="00D34A12"/>
    <w:rsid w:val="00D34BA8"/>
    <w:rsid w:val="00D34C51"/>
    <w:rsid w:val="00D34FC9"/>
    <w:rsid w:val="00D35089"/>
    <w:rsid w:val="00D35094"/>
    <w:rsid w:val="00D350A0"/>
    <w:rsid w:val="00D3518E"/>
    <w:rsid w:val="00D351D1"/>
    <w:rsid w:val="00D352A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83C"/>
    <w:rsid w:val="00D36846"/>
    <w:rsid w:val="00D368EE"/>
    <w:rsid w:val="00D36973"/>
    <w:rsid w:val="00D36A96"/>
    <w:rsid w:val="00D36AF6"/>
    <w:rsid w:val="00D36BBF"/>
    <w:rsid w:val="00D36DBA"/>
    <w:rsid w:val="00D36E2F"/>
    <w:rsid w:val="00D36E74"/>
    <w:rsid w:val="00D370E3"/>
    <w:rsid w:val="00D37204"/>
    <w:rsid w:val="00D3722C"/>
    <w:rsid w:val="00D37585"/>
    <w:rsid w:val="00D375DB"/>
    <w:rsid w:val="00D37795"/>
    <w:rsid w:val="00D3784C"/>
    <w:rsid w:val="00D379FB"/>
    <w:rsid w:val="00D37A9B"/>
    <w:rsid w:val="00D37C69"/>
    <w:rsid w:val="00D37C85"/>
    <w:rsid w:val="00D37DC4"/>
    <w:rsid w:val="00D37EBB"/>
    <w:rsid w:val="00D4022A"/>
    <w:rsid w:val="00D40302"/>
    <w:rsid w:val="00D4074C"/>
    <w:rsid w:val="00D4079E"/>
    <w:rsid w:val="00D40835"/>
    <w:rsid w:val="00D408A7"/>
    <w:rsid w:val="00D408C5"/>
    <w:rsid w:val="00D40A96"/>
    <w:rsid w:val="00D40CBE"/>
    <w:rsid w:val="00D40E7E"/>
    <w:rsid w:val="00D41096"/>
    <w:rsid w:val="00D4132A"/>
    <w:rsid w:val="00D41349"/>
    <w:rsid w:val="00D41522"/>
    <w:rsid w:val="00D41639"/>
    <w:rsid w:val="00D416EF"/>
    <w:rsid w:val="00D417DD"/>
    <w:rsid w:val="00D418C2"/>
    <w:rsid w:val="00D41A12"/>
    <w:rsid w:val="00D41AE6"/>
    <w:rsid w:val="00D41BB9"/>
    <w:rsid w:val="00D41C0C"/>
    <w:rsid w:val="00D41C18"/>
    <w:rsid w:val="00D41FCE"/>
    <w:rsid w:val="00D4221B"/>
    <w:rsid w:val="00D4235D"/>
    <w:rsid w:val="00D42542"/>
    <w:rsid w:val="00D42975"/>
    <w:rsid w:val="00D429AB"/>
    <w:rsid w:val="00D42AD6"/>
    <w:rsid w:val="00D42CFF"/>
    <w:rsid w:val="00D42D15"/>
    <w:rsid w:val="00D42D33"/>
    <w:rsid w:val="00D42DE5"/>
    <w:rsid w:val="00D4305C"/>
    <w:rsid w:val="00D4324B"/>
    <w:rsid w:val="00D433D2"/>
    <w:rsid w:val="00D4388E"/>
    <w:rsid w:val="00D4390C"/>
    <w:rsid w:val="00D43A04"/>
    <w:rsid w:val="00D43A70"/>
    <w:rsid w:val="00D43ADD"/>
    <w:rsid w:val="00D44009"/>
    <w:rsid w:val="00D44018"/>
    <w:rsid w:val="00D440BD"/>
    <w:rsid w:val="00D440CF"/>
    <w:rsid w:val="00D443C2"/>
    <w:rsid w:val="00D44639"/>
    <w:rsid w:val="00D446BE"/>
    <w:rsid w:val="00D44719"/>
    <w:rsid w:val="00D4471E"/>
    <w:rsid w:val="00D44806"/>
    <w:rsid w:val="00D4492F"/>
    <w:rsid w:val="00D44A8B"/>
    <w:rsid w:val="00D44B50"/>
    <w:rsid w:val="00D44CB5"/>
    <w:rsid w:val="00D44E00"/>
    <w:rsid w:val="00D44E6D"/>
    <w:rsid w:val="00D44E7C"/>
    <w:rsid w:val="00D44EB6"/>
    <w:rsid w:val="00D44F70"/>
    <w:rsid w:val="00D44F91"/>
    <w:rsid w:val="00D44FC6"/>
    <w:rsid w:val="00D4507F"/>
    <w:rsid w:val="00D451A5"/>
    <w:rsid w:val="00D45391"/>
    <w:rsid w:val="00D4547F"/>
    <w:rsid w:val="00D45506"/>
    <w:rsid w:val="00D45567"/>
    <w:rsid w:val="00D457DE"/>
    <w:rsid w:val="00D458B3"/>
    <w:rsid w:val="00D458B4"/>
    <w:rsid w:val="00D458E7"/>
    <w:rsid w:val="00D459A5"/>
    <w:rsid w:val="00D459A9"/>
    <w:rsid w:val="00D45B09"/>
    <w:rsid w:val="00D45B4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43"/>
    <w:rsid w:val="00D470E1"/>
    <w:rsid w:val="00D47284"/>
    <w:rsid w:val="00D472B4"/>
    <w:rsid w:val="00D4746F"/>
    <w:rsid w:val="00D474D4"/>
    <w:rsid w:val="00D474F7"/>
    <w:rsid w:val="00D4758C"/>
    <w:rsid w:val="00D476B4"/>
    <w:rsid w:val="00D478FC"/>
    <w:rsid w:val="00D47A8D"/>
    <w:rsid w:val="00D47B7E"/>
    <w:rsid w:val="00D47BAF"/>
    <w:rsid w:val="00D47C16"/>
    <w:rsid w:val="00D47C17"/>
    <w:rsid w:val="00D47C64"/>
    <w:rsid w:val="00D47C92"/>
    <w:rsid w:val="00D47DE9"/>
    <w:rsid w:val="00D47F09"/>
    <w:rsid w:val="00D47F9E"/>
    <w:rsid w:val="00D47FEA"/>
    <w:rsid w:val="00D5020F"/>
    <w:rsid w:val="00D50248"/>
    <w:rsid w:val="00D5046C"/>
    <w:rsid w:val="00D50552"/>
    <w:rsid w:val="00D50850"/>
    <w:rsid w:val="00D5091F"/>
    <w:rsid w:val="00D50933"/>
    <w:rsid w:val="00D50A26"/>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EF7"/>
    <w:rsid w:val="00D51F03"/>
    <w:rsid w:val="00D51F46"/>
    <w:rsid w:val="00D52160"/>
    <w:rsid w:val="00D52194"/>
    <w:rsid w:val="00D522BA"/>
    <w:rsid w:val="00D524EF"/>
    <w:rsid w:val="00D52538"/>
    <w:rsid w:val="00D5275D"/>
    <w:rsid w:val="00D52888"/>
    <w:rsid w:val="00D52B62"/>
    <w:rsid w:val="00D52C10"/>
    <w:rsid w:val="00D52D08"/>
    <w:rsid w:val="00D52DD8"/>
    <w:rsid w:val="00D52E6D"/>
    <w:rsid w:val="00D52EE3"/>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6FA"/>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58"/>
    <w:rsid w:val="00D55D87"/>
    <w:rsid w:val="00D55D88"/>
    <w:rsid w:val="00D55E2A"/>
    <w:rsid w:val="00D5617F"/>
    <w:rsid w:val="00D5621A"/>
    <w:rsid w:val="00D56309"/>
    <w:rsid w:val="00D563AB"/>
    <w:rsid w:val="00D564E3"/>
    <w:rsid w:val="00D566FC"/>
    <w:rsid w:val="00D56AB8"/>
    <w:rsid w:val="00D56B19"/>
    <w:rsid w:val="00D56EC8"/>
    <w:rsid w:val="00D56F4A"/>
    <w:rsid w:val="00D56F96"/>
    <w:rsid w:val="00D57021"/>
    <w:rsid w:val="00D57082"/>
    <w:rsid w:val="00D57124"/>
    <w:rsid w:val="00D57166"/>
    <w:rsid w:val="00D57169"/>
    <w:rsid w:val="00D573C9"/>
    <w:rsid w:val="00D575B1"/>
    <w:rsid w:val="00D575F7"/>
    <w:rsid w:val="00D576C7"/>
    <w:rsid w:val="00D57751"/>
    <w:rsid w:val="00D57890"/>
    <w:rsid w:val="00D5790C"/>
    <w:rsid w:val="00D57B6D"/>
    <w:rsid w:val="00D57D4E"/>
    <w:rsid w:val="00D57E30"/>
    <w:rsid w:val="00D60170"/>
    <w:rsid w:val="00D602EF"/>
    <w:rsid w:val="00D60318"/>
    <w:rsid w:val="00D60386"/>
    <w:rsid w:val="00D6046B"/>
    <w:rsid w:val="00D6061F"/>
    <w:rsid w:val="00D607AA"/>
    <w:rsid w:val="00D608F8"/>
    <w:rsid w:val="00D60984"/>
    <w:rsid w:val="00D609D5"/>
    <w:rsid w:val="00D60A03"/>
    <w:rsid w:val="00D60A75"/>
    <w:rsid w:val="00D60C36"/>
    <w:rsid w:val="00D60CFC"/>
    <w:rsid w:val="00D60DC4"/>
    <w:rsid w:val="00D60EFA"/>
    <w:rsid w:val="00D61187"/>
    <w:rsid w:val="00D61311"/>
    <w:rsid w:val="00D61488"/>
    <w:rsid w:val="00D616BB"/>
    <w:rsid w:val="00D617F5"/>
    <w:rsid w:val="00D618C4"/>
    <w:rsid w:val="00D61915"/>
    <w:rsid w:val="00D6196C"/>
    <w:rsid w:val="00D61990"/>
    <w:rsid w:val="00D619F6"/>
    <w:rsid w:val="00D61BEF"/>
    <w:rsid w:val="00D61C14"/>
    <w:rsid w:val="00D61CDE"/>
    <w:rsid w:val="00D61E61"/>
    <w:rsid w:val="00D62059"/>
    <w:rsid w:val="00D620D0"/>
    <w:rsid w:val="00D62139"/>
    <w:rsid w:val="00D62439"/>
    <w:rsid w:val="00D6243D"/>
    <w:rsid w:val="00D62582"/>
    <w:rsid w:val="00D62D0A"/>
    <w:rsid w:val="00D62E62"/>
    <w:rsid w:val="00D62F2B"/>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B67"/>
    <w:rsid w:val="00D64E21"/>
    <w:rsid w:val="00D64EDA"/>
    <w:rsid w:val="00D6509F"/>
    <w:rsid w:val="00D65151"/>
    <w:rsid w:val="00D6526B"/>
    <w:rsid w:val="00D653DA"/>
    <w:rsid w:val="00D6550E"/>
    <w:rsid w:val="00D6561A"/>
    <w:rsid w:val="00D6568B"/>
    <w:rsid w:val="00D656E7"/>
    <w:rsid w:val="00D65876"/>
    <w:rsid w:val="00D65B35"/>
    <w:rsid w:val="00D65C98"/>
    <w:rsid w:val="00D65CDD"/>
    <w:rsid w:val="00D65D0D"/>
    <w:rsid w:val="00D65D9F"/>
    <w:rsid w:val="00D65F7C"/>
    <w:rsid w:val="00D65FD6"/>
    <w:rsid w:val="00D65FF8"/>
    <w:rsid w:val="00D660B8"/>
    <w:rsid w:val="00D663E7"/>
    <w:rsid w:val="00D66428"/>
    <w:rsid w:val="00D665EA"/>
    <w:rsid w:val="00D666D0"/>
    <w:rsid w:val="00D66931"/>
    <w:rsid w:val="00D66D34"/>
    <w:rsid w:val="00D66E38"/>
    <w:rsid w:val="00D66EC3"/>
    <w:rsid w:val="00D66EEF"/>
    <w:rsid w:val="00D66F16"/>
    <w:rsid w:val="00D66FAA"/>
    <w:rsid w:val="00D6712F"/>
    <w:rsid w:val="00D671B0"/>
    <w:rsid w:val="00D673F9"/>
    <w:rsid w:val="00D675BB"/>
    <w:rsid w:val="00D675CE"/>
    <w:rsid w:val="00D67691"/>
    <w:rsid w:val="00D67890"/>
    <w:rsid w:val="00D67BD4"/>
    <w:rsid w:val="00D67BEC"/>
    <w:rsid w:val="00D67CB3"/>
    <w:rsid w:val="00D67CF3"/>
    <w:rsid w:val="00D67DCE"/>
    <w:rsid w:val="00D67E37"/>
    <w:rsid w:val="00D7006C"/>
    <w:rsid w:val="00D70159"/>
    <w:rsid w:val="00D7025F"/>
    <w:rsid w:val="00D70271"/>
    <w:rsid w:val="00D7045C"/>
    <w:rsid w:val="00D70520"/>
    <w:rsid w:val="00D70627"/>
    <w:rsid w:val="00D707D8"/>
    <w:rsid w:val="00D7083B"/>
    <w:rsid w:val="00D70B9C"/>
    <w:rsid w:val="00D70CC4"/>
    <w:rsid w:val="00D70FD1"/>
    <w:rsid w:val="00D7108E"/>
    <w:rsid w:val="00D71319"/>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1F"/>
    <w:rsid w:val="00D72848"/>
    <w:rsid w:val="00D7286F"/>
    <w:rsid w:val="00D72979"/>
    <w:rsid w:val="00D72AA0"/>
    <w:rsid w:val="00D72B42"/>
    <w:rsid w:val="00D72BE9"/>
    <w:rsid w:val="00D72C1F"/>
    <w:rsid w:val="00D72DD4"/>
    <w:rsid w:val="00D72FC4"/>
    <w:rsid w:val="00D72FEE"/>
    <w:rsid w:val="00D7309F"/>
    <w:rsid w:val="00D7313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0E"/>
    <w:rsid w:val="00D74443"/>
    <w:rsid w:val="00D74493"/>
    <w:rsid w:val="00D74499"/>
    <w:rsid w:val="00D745B1"/>
    <w:rsid w:val="00D74632"/>
    <w:rsid w:val="00D74663"/>
    <w:rsid w:val="00D747DA"/>
    <w:rsid w:val="00D74926"/>
    <w:rsid w:val="00D74AC9"/>
    <w:rsid w:val="00D74C60"/>
    <w:rsid w:val="00D74C64"/>
    <w:rsid w:val="00D74D03"/>
    <w:rsid w:val="00D74D2E"/>
    <w:rsid w:val="00D74D41"/>
    <w:rsid w:val="00D74F35"/>
    <w:rsid w:val="00D750B9"/>
    <w:rsid w:val="00D75137"/>
    <w:rsid w:val="00D75210"/>
    <w:rsid w:val="00D7524F"/>
    <w:rsid w:val="00D753E2"/>
    <w:rsid w:val="00D75510"/>
    <w:rsid w:val="00D755AF"/>
    <w:rsid w:val="00D75652"/>
    <w:rsid w:val="00D756A7"/>
    <w:rsid w:val="00D75750"/>
    <w:rsid w:val="00D75AD9"/>
    <w:rsid w:val="00D75BDD"/>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CD5"/>
    <w:rsid w:val="00D76D1D"/>
    <w:rsid w:val="00D76F3B"/>
    <w:rsid w:val="00D772EE"/>
    <w:rsid w:val="00D7738B"/>
    <w:rsid w:val="00D77590"/>
    <w:rsid w:val="00D776D9"/>
    <w:rsid w:val="00D77715"/>
    <w:rsid w:val="00D77A81"/>
    <w:rsid w:val="00D77C92"/>
    <w:rsid w:val="00D77C9A"/>
    <w:rsid w:val="00D77EDD"/>
    <w:rsid w:val="00D77F17"/>
    <w:rsid w:val="00D77F62"/>
    <w:rsid w:val="00D77FF3"/>
    <w:rsid w:val="00D80116"/>
    <w:rsid w:val="00D8012A"/>
    <w:rsid w:val="00D80169"/>
    <w:rsid w:val="00D8017B"/>
    <w:rsid w:val="00D80274"/>
    <w:rsid w:val="00D8028B"/>
    <w:rsid w:val="00D802E6"/>
    <w:rsid w:val="00D802FF"/>
    <w:rsid w:val="00D803D9"/>
    <w:rsid w:val="00D80412"/>
    <w:rsid w:val="00D804A6"/>
    <w:rsid w:val="00D804EC"/>
    <w:rsid w:val="00D80CA4"/>
    <w:rsid w:val="00D80D00"/>
    <w:rsid w:val="00D80D30"/>
    <w:rsid w:val="00D80DBF"/>
    <w:rsid w:val="00D80DF9"/>
    <w:rsid w:val="00D80F28"/>
    <w:rsid w:val="00D80F82"/>
    <w:rsid w:val="00D81302"/>
    <w:rsid w:val="00D81367"/>
    <w:rsid w:val="00D813BC"/>
    <w:rsid w:val="00D8169F"/>
    <w:rsid w:val="00D817AF"/>
    <w:rsid w:val="00D819D5"/>
    <w:rsid w:val="00D81A0D"/>
    <w:rsid w:val="00D81A38"/>
    <w:rsid w:val="00D81A7D"/>
    <w:rsid w:val="00D81B39"/>
    <w:rsid w:val="00D81C75"/>
    <w:rsid w:val="00D81CE4"/>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D8F"/>
    <w:rsid w:val="00D830D2"/>
    <w:rsid w:val="00D831DE"/>
    <w:rsid w:val="00D83220"/>
    <w:rsid w:val="00D83326"/>
    <w:rsid w:val="00D833E7"/>
    <w:rsid w:val="00D83460"/>
    <w:rsid w:val="00D835D0"/>
    <w:rsid w:val="00D8375C"/>
    <w:rsid w:val="00D837E3"/>
    <w:rsid w:val="00D838D5"/>
    <w:rsid w:val="00D83C1F"/>
    <w:rsid w:val="00D842F3"/>
    <w:rsid w:val="00D843BE"/>
    <w:rsid w:val="00D843FA"/>
    <w:rsid w:val="00D84482"/>
    <w:rsid w:val="00D844E7"/>
    <w:rsid w:val="00D84860"/>
    <w:rsid w:val="00D84A7D"/>
    <w:rsid w:val="00D84B82"/>
    <w:rsid w:val="00D84C6D"/>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5E3"/>
    <w:rsid w:val="00D866AC"/>
    <w:rsid w:val="00D86757"/>
    <w:rsid w:val="00D86772"/>
    <w:rsid w:val="00D86812"/>
    <w:rsid w:val="00D869B9"/>
    <w:rsid w:val="00D86A0A"/>
    <w:rsid w:val="00D86B9D"/>
    <w:rsid w:val="00D86DA1"/>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EAF"/>
    <w:rsid w:val="00D87F2D"/>
    <w:rsid w:val="00D90041"/>
    <w:rsid w:val="00D9010A"/>
    <w:rsid w:val="00D901DD"/>
    <w:rsid w:val="00D9035F"/>
    <w:rsid w:val="00D90376"/>
    <w:rsid w:val="00D90433"/>
    <w:rsid w:val="00D90440"/>
    <w:rsid w:val="00D90493"/>
    <w:rsid w:val="00D904C7"/>
    <w:rsid w:val="00D90595"/>
    <w:rsid w:val="00D9082B"/>
    <w:rsid w:val="00D9086A"/>
    <w:rsid w:val="00D90878"/>
    <w:rsid w:val="00D9095A"/>
    <w:rsid w:val="00D90C7E"/>
    <w:rsid w:val="00D90CA6"/>
    <w:rsid w:val="00D90DC7"/>
    <w:rsid w:val="00D90F39"/>
    <w:rsid w:val="00D90F57"/>
    <w:rsid w:val="00D90FE5"/>
    <w:rsid w:val="00D912E8"/>
    <w:rsid w:val="00D91353"/>
    <w:rsid w:val="00D91438"/>
    <w:rsid w:val="00D91548"/>
    <w:rsid w:val="00D91664"/>
    <w:rsid w:val="00D917A7"/>
    <w:rsid w:val="00D91A7F"/>
    <w:rsid w:val="00D91A87"/>
    <w:rsid w:val="00D91B86"/>
    <w:rsid w:val="00D91BB3"/>
    <w:rsid w:val="00D91D6A"/>
    <w:rsid w:val="00D91EAE"/>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B"/>
    <w:rsid w:val="00D929BF"/>
    <w:rsid w:val="00D92BC3"/>
    <w:rsid w:val="00D92C64"/>
    <w:rsid w:val="00D92DA6"/>
    <w:rsid w:val="00D92EBD"/>
    <w:rsid w:val="00D92F13"/>
    <w:rsid w:val="00D93215"/>
    <w:rsid w:val="00D93247"/>
    <w:rsid w:val="00D9344A"/>
    <w:rsid w:val="00D934E3"/>
    <w:rsid w:val="00D935E4"/>
    <w:rsid w:val="00D9365F"/>
    <w:rsid w:val="00D93716"/>
    <w:rsid w:val="00D937E9"/>
    <w:rsid w:val="00D939AB"/>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071"/>
    <w:rsid w:val="00D95280"/>
    <w:rsid w:val="00D952C1"/>
    <w:rsid w:val="00D95472"/>
    <w:rsid w:val="00D955B8"/>
    <w:rsid w:val="00D955D8"/>
    <w:rsid w:val="00D956C4"/>
    <w:rsid w:val="00D957EC"/>
    <w:rsid w:val="00D95843"/>
    <w:rsid w:val="00D95857"/>
    <w:rsid w:val="00D95875"/>
    <w:rsid w:val="00D95947"/>
    <w:rsid w:val="00D95AC1"/>
    <w:rsid w:val="00D95C3B"/>
    <w:rsid w:val="00D95D64"/>
    <w:rsid w:val="00D95E70"/>
    <w:rsid w:val="00D95ECC"/>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807"/>
    <w:rsid w:val="00D97854"/>
    <w:rsid w:val="00D97878"/>
    <w:rsid w:val="00D97CA3"/>
    <w:rsid w:val="00D97D67"/>
    <w:rsid w:val="00D97E1F"/>
    <w:rsid w:val="00D97EE0"/>
    <w:rsid w:val="00D97F20"/>
    <w:rsid w:val="00DA0011"/>
    <w:rsid w:val="00DA00BF"/>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1B"/>
    <w:rsid w:val="00DA1046"/>
    <w:rsid w:val="00DA11F8"/>
    <w:rsid w:val="00DA123D"/>
    <w:rsid w:val="00DA1273"/>
    <w:rsid w:val="00DA13F0"/>
    <w:rsid w:val="00DA140A"/>
    <w:rsid w:val="00DA1587"/>
    <w:rsid w:val="00DA159C"/>
    <w:rsid w:val="00DA1821"/>
    <w:rsid w:val="00DA1838"/>
    <w:rsid w:val="00DA19EF"/>
    <w:rsid w:val="00DA1C4C"/>
    <w:rsid w:val="00DA1D6D"/>
    <w:rsid w:val="00DA1DE6"/>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B6"/>
    <w:rsid w:val="00DA3EF3"/>
    <w:rsid w:val="00DA3F85"/>
    <w:rsid w:val="00DA411E"/>
    <w:rsid w:val="00DA41AB"/>
    <w:rsid w:val="00DA4361"/>
    <w:rsid w:val="00DA43F7"/>
    <w:rsid w:val="00DA4463"/>
    <w:rsid w:val="00DA44F0"/>
    <w:rsid w:val="00DA454D"/>
    <w:rsid w:val="00DA46F7"/>
    <w:rsid w:val="00DA4733"/>
    <w:rsid w:val="00DA4922"/>
    <w:rsid w:val="00DA49A5"/>
    <w:rsid w:val="00DA4D0A"/>
    <w:rsid w:val="00DA5184"/>
    <w:rsid w:val="00DA51A9"/>
    <w:rsid w:val="00DA5323"/>
    <w:rsid w:val="00DA541E"/>
    <w:rsid w:val="00DA5587"/>
    <w:rsid w:val="00DA5648"/>
    <w:rsid w:val="00DA575A"/>
    <w:rsid w:val="00DA59CA"/>
    <w:rsid w:val="00DA5A2B"/>
    <w:rsid w:val="00DA5AE3"/>
    <w:rsid w:val="00DA5B6E"/>
    <w:rsid w:val="00DA5BFE"/>
    <w:rsid w:val="00DA5C62"/>
    <w:rsid w:val="00DA5D15"/>
    <w:rsid w:val="00DA5D1D"/>
    <w:rsid w:val="00DA5E93"/>
    <w:rsid w:val="00DA5E9E"/>
    <w:rsid w:val="00DA5EA1"/>
    <w:rsid w:val="00DA5F1C"/>
    <w:rsid w:val="00DA5F70"/>
    <w:rsid w:val="00DA617B"/>
    <w:rsid w:val="00DA6280"/>
    <w:rsid w:val="00DA6405"/>
    <w:rsid w:val="00DA64E4"/>
    <w:rsid w:val="00DA65C9"/>
    <w:rsid w:val="00DA6611"/>
    <w:rsid w:val="00DA661F"/>
    <w:rsid w:val="00DA66D2"/>
    <w:rsid w:val="00DA6885"/>
    <w:rsid w:val="00DA6BCE"/>
    <w:rsid w:val="00DA6C68"/>
    <w:rsid w:val="00DA6D88"/>
    <w:rsid w:val="00DA6EB6"/>
    <w:rsid w:val="00DA6F38"/>
    <w:rsid w:val="00DA6FA3"/>
    <w:rsid w:val="00DA6FDA"/>
    <w:rsid w:val="00DA725D"/>
    <w:rsid w:val="00DA754A"/>
    <w:rsid w:val="00DA75EB"/>
    <w:rsid w:val="00DA7602"/>
    <w:rsid w:val="00DA764E"/>
    <w:rsid w:val="00DA76DB"/>
    <w:rsid w:val="00DA77BF"/>
    <w:rsid w:val="00DA77D0"/>
    <w:rsid w:val="00DA77F1"/>
    <w:rsid w:val="00DA7818"/>
    <w:rsid w:val="00DA7822"/>
    <w:rsid w:val="00DA790C"/>
    <w:rsid w:val="00DA7A58"/>
    <w:rsid w:val="00DA7A95"/>
    <w:rsid w:val="00DA7B1A"/>
    <w:rsid w:val="00DA7B6D"/>
    <w:rsid w:val="00DA7D6D"/>
    <w:rsid w:val="00DA7D76"/>
    <w:rsid w:val="00DA7DB5"/>
    <w:rsid w:val="00DA7E13"/>
    <w:rsid w:val="00DA7E81"/>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0AD"/>
    <w:rsid w:val="00DB3195"/>
    <w:rsid w:val="00DB31C0"/>
    <w:rsid w:val="00DB336C"/>
    <w:rsid w:val="00DB3440"/>
    <w:rsid w:val="00DB347F"/>
    <w:rsid w:val="00DB351A"/>
    <w:rsid w:val="00DB35BD"/>
    <w:rsid w:val="00DB3861"/>
    <w:rsid w:val="00DB3915"/>
    <w:rsid w:val="00DB3A47"/>
    <w:rsid w:val="00DB3A73"/>
    <w:rsid w:val="00DB3C77"/>
    <w:rsid w:val="00DB3E13"/>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4F9A"/>
    <w:rsid w:val="00DB50ED"/>
    <w:rsid w:val="00DB5183"/>
    <w:rsid w:val="00DB518A"/>
    <w:rsid w:val="00DB5380"/>
    <w:rsid w:val="00DB54F5"/>
    <w:rsid w:val="00DB5585"/>
    <w:rsid w:val="00DB5750"/>
    <w:rsid w:val="00DB5789"/>
    <w:rsid w:val="00DB583B"/>
    <w:rsid w:val="00DB59BE"/>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D5"/>
    <w:rsid w:val="00DB68FD"/>
    <w:rsid w:val="00DB69D0"/>
    <w:rsid w:val="00DB6B47"/>
    <w:rsid w:val="00DB6B68"/>
    <w:rsid w:val="00DB6C17"/>
    <w:rsid w:val="00DB6C37"/>
    <w:rsid w:val="00DB6E8C"/>
    <w:rsid w:val="00DB6EB2"/>
    <w:rsid w:val="00DB7225"/>
    <w:rsid w:val="00DB7329"/>
    <w:rsid w:val="00DB7396"/>
    <w:rsid w:val="00DB73CD"/>
    <w:rsid w:val="00DB7518"/>
    <w:rsid w:val="00DB755E"/>
    <w:rsid w:val="00DB7846"/>
    <w:rsid w:val="00DB78FF"/>
    <w:rsid w:val="00DB7A38"/>
    <w:rsid w:val="00DB7B6D"/>
    <w:rsid w:val="00DB7D13"/>
    <w:rsid w:val="00DB7DA6"/>
    <w:rsid w:val="00DC0144"/>
    <w:rsid w:val="00DC022B"/>
    <w:rsid w:val="00DC027E"/>
    <w:rsid w:val="00DC02C8"/>
    <w:rsid w:val="00DC0482"/>
    <w:rsid w:val="00DC0551"/>
    <w:rsid w:val="00DC062C"/>
    <w:rsid w:val="00DC06B5"/>
    <w:rsid w:val="00DC08DD"/>
    <w:rsid w:val="00DC0A03"/>
    <w:rsid w:val="00DC0A56"/>
    <w:rsid w:val="00DC0CBA"/>
    <w:rsid w:val="00DC0D24"/>
    <w:rsid w:val="00DC0E92"/>
    <w:rsid w:val="00DC0EC3"/>
    <w:rsid w:val="00DC0F08"/>
    <w:rsid w:val="00DC0F5E"/>
    <w:rsid w:val="00DC0FE6"/>
    <w:rsid w:val="00DC104D"/>
    <w:rsid w:val="00DC129C"/>
    <w:rsid w:val="00DC12E9"/>
    <w:rsid w:val="00DC1694"/>
    <w:rsid w:val="00DC16B3"/>
    <w:rsid w:val="00DC18AE"/>
    <w:rsid w:val="00DC18CE"/>
    <w:rsid w:val="00DC1A31"/>
    <w:rsid w:val="00DC1A3B"/>
    <w:rsid w:val="00DC1A91"/>
    <w:rsid w:val="00DC1ADE"/>
    <w:rsid w:val="00DC1B90"/>
    <w:rsid w:val="00DC1BDA"/>
    <w:rsid w:val="00DC1F2E"/>
    <w:rsid w:val="00DC1F42"/>
    <w:rsid w:val="00DC1F66"/>
    <w:rsid w:val="00DC2024"/>
    <w:rsid w:val="00DC2133"/>
    <w:rsid w:val="00DC21B0"/>
    <w:rsid w:val="00DC222C"/>
    <w:rsid w:val="00DC2251"/>
    <w:rsid w:val="00DC2258"/>
    <w:rsid w:val="00DC228A"/>
    <w:rsid w:val="00DC23DF"/>
    <w:rsid w:val="00DC23E0"/>
    <w:rsid w:val="00DC248C"/>
    <w:rsid w:val="00DC272A"/>
    <w:rsid w:val="00DC27DF"/>
    <w:rsid w:val="00DC2853"/>
    <w:rsid w:val="00DC29BD"/>
    <w:rsid w:val="00DC2A14"/>
    <w:rsid w:val="00DC2A83"/>
    <w:rsid w:val="00DC2BA0"/>
    <w:rsid w:val="00DC2BDD"/>
    <w:rsid w:val="00DC2C56"/>
    <w:rsid w:val="00DC2FF2"/>
    <w:rsid w:val="00DC31F6"/>
    <w:rsid w:val="00DC31FE"/>
    <w:rsid w:val="00DC3455"/>
    <w:rsid w:val="00DC3478"/>
    <w:rsid w:val="00DC36AB"/>
    <w:rsid w:val="00DC384E"/>
    <w:rsid w:val="00DC38E0"/>
    <w:rsid w:val="00DC393B"/>
    <w:rsid w:val="00DC397B"/>
    <w:rsid w:val="00DC3C76"/>
    <w:rsid w:val="00DC3CBE"/>
    <w:rsid w:val="00DC3CF5"/>
    <w:rsid w:val="00DC3ECA"/>
    <w:rsid w:val="00DC4261"/>
    <w:rsid w:val="00DC4335"/>
    <w:rsid w:val="00DC443C"/>
    <w:rsid w:val="00DC44EE"/>
    <w:rsid w:val="00DC4615"/>
    <w:rsid w:val="00DC47A9"/>
    <w:rsid w:val="00DC4841"/>
    <w:rsid w:val="00DC4A8A"/>
    <w:rsid w:val="00DC4B2C"/>
    <w:rsid w:val="00DC4CBE"/>
    <w:rsid w:val="00DC4D92"/>
    <w:rsid w:val="00DC4E9A"/>
    <w:rsid w:val="00DC4FB4"/>
    <w:rsid w:val="00DC500A"/>
    <w:rsid w:val="00DC51C5"/>
    <w:rsid w:val="00DC520E"/>
    <w:rsid w:val="00DC5359"/>
    <w:rsid w:val="00DC547F"/>
    <w:rsid w:val="00DC58F5"/>
    <w:rsid w:val="00DC5AD7"/>
    <w:rsid w:val="00DC5DA5"/>
    <w:rsid w:val="00DC619A"/>
    <w:rsid w:val="00DC6254"/>
    <w:rsid w:val="00DC6380"/>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30C"/>
    <w:rsid w:val="00DC739F"/>
    <w:rsid w:val="00DC7476"/>
    <w:rsid w:val="00DC7583"/>
    <w:rsid w:val="00DC759F"/>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EB2"/>
    <w:rsid w:val="00DD0F63"/>
    <w:rsid w:val="00DD1252"/>
    <w:rsid w:val="00DD125B"/>
    <w:rsid w:val="00DD12CE"/>
    <w:rsid w:val="00DD1362"/>
    <w:rsid w:val="00DD1451"/>
    <w:rsid w:val="00DD164A"/>
    <w:rsid w:val="00DD16B3"/>
    <w:rsid w:val="00DD1740"/>
    <w:rsid w:val="00DD1760"/>
    <w:rsid w:val="00DD187B"/>
    <w:rsid w:val="00DD19E6"/>
    <w:rsid w:val="00DD1A06"/>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A2A"/>
    <w:rsid w:val="00DD3AB0"/>
    <w:rsid w:val="00DD3B07"/>
    <w:rsid w:val="00DD3B37"/>
    <w:rsid w:val="00DD3C41"/>
    <w:rsid w:val="00DD3E8A"/>
    <w:rsid w:val="00DD3EE3"/>
    <w:rsid w:val="00DD42DE"/>
    <w:rsid w:val="00DD432D"/>
    <w:rsid w:val="00DD435D"/>
    <w:rsid w:val="00DD44B3"/>
    <w:rsid w:val="00DD4645"/>
    <w:rsid w:val="00DD479B"/>
    <w:rsid w:val="00DD47E0"/>
    <w:rsid w:val="00DD4875"/>
    <w:rsid w:val="00DD49CB"/>
    <w:rsid w:val="00DD4A34"/>
    <w:rsid w:val="00DD4A68"/>
    <w:rsid w:val="00DD4AF1"/>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38"/>
    <w:rsid w:val="00DD65FD"/>
    <w:rsid w:val="00DD68D5"/>
    <w:rsid w:val="00DD6957"/>
    <w:rsid w:val="00DD6B53"/>
    <w:rsid w:val="00DD6B96"/>
    <w:rsid w:val="00DD6C11"/>
    <w:rsid w:val="00DD6F9D"/>
    <w:rsid w:val="00DD70DE"/>
    <w:rsid w:val="00DD7163"/>
    <w:rsid w:val="00DD721A"/>
    <w:rsid w:val="00DD739C"/>
    <w:rsid w:val="00DD74CD"/>
    <w:rsid w:val="00DD75DD"/>
    <w:rsid w:val="00DD764A"/>
    <w:rsid w:val="00DD78CA"/>
    <w:rsid w:val="00DD79ED"/>
    <w:rsid w:val="00DD7BA4"/>
    <w:rsid w:val="00DD7E3B"/>
    <w:rsid w:val="00DD7E63"/>
    <w:rsid w:val="00DD7F70"/>
    <w:rsid w:val="00DD7FC9"/>
    <w:rsid w:val="00DD7FD9"/>
    <w:rsid w:val="00DE0005"/>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835"/>
    <w:rsid w:val="00DE186A"/>
    <w:rsid w:val="00DE1AA4"/>
    <w:rsid w:val="00DE1AFE"/>
    <w:rsid w:val="00DE1B3D"/>
    <w:rsid w:val="00DE1D41"/>
    <w:rsid w:val="00DE1F0D"/>
    <w:rsid w:val="00DE1FBC"/>
    <w:rsid w:val="00DE20BB"/>
    <w:rsid w:val="00DE22B5"/>
    <w:rsid w:val="00DE259A"/>
    <w:rsid w:val="00DE266E"/>
    <w:rsid w:val="00DE26B5"/>
    <w:rsid w:val="00DE2765"/>
    <w:rsid w:val="00DE27F4"/>
    <w:rsid w:val="00DE2A3E"/>
    <w:rsid w:val="00DE2CD8"/>
    <w:rsid w:val="00DE2CF1"/>
    <w:rsid w:val="00DE2EF8"/>
    <w:rsid w:val="00DE3029"/>
    <w:rsid w:val="00DE3035"/>
    <w:rsid w:val="00DE31DE"/>
    <w:rsid w:val="00DE335D"/>
    <w:rsid w:val="00DE33CC"/>
    <w:rsid w:val="00DE3428"/>
    <w:rsid w:val="00DE35E7"/>
    <w:rsid w:val="00DE3968"/>
    <w:rsid w:val="00DE3B3C"/>
    <w:rsid w:val="00DE3C97"/>
    <w:rsid w:val="00DE3D94"/>
    <w:rsid w:val="00DE3DBB"/>
    <w:rsid w:val="00DE3E01"/>
    <w:rsid w:val="00DE3EC8"/>
    <w:rsid w:val="00DE3ECC"/>
    <w:rsid w:val="00DE3F4C"/>
    <w:rsid w:val="00DE3FBD"/>
    <w:rsid w:val="00DE401F"/>
    <w:rsid w:val="00DE406C"/>
    <w:rsid w:val="00DE4072"/>
    <w:rsid w:val="00DE42ED"/>
    <w:rsid w:val="00DE4492"/>
    <w:rsid w:val="00DE46AC"/>
    <w:rsid w:val="00DE47E8"/>
    <w:rsid w:val="00DE47EA"/>
    <w:rsid w:val="00DE4873"/>
    <w:rsid w:val="00DE48F5"/>
    <w:rsid w:val="00DE49C1"/>
    <w:rsid w:val="00DE4DB4"/>
    <w:rsid w:val="00DE4EF7"/>
    <w:rsid w:val="00DE4F2B"/>
    <w:rsid w:val="00DE4F9B"/>
    <w:rsid w:val="00DE50E6"/>
    <w:rsid w:val="00DE52C9"/>
    <w:rsid w:val="00DE54FA"/>
    <w:rsid w:val="00DE55F2"/>
    <w:rsid w:val="00DE57F3"/>
    <w:rsid w:val="00DE5981"/>
    <w:rsid w:val="00DE5B4D"/>
    <w:rsid w:val="00DE5B89"/>
    <w:rsid w:val="00DE5BD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BD"/>
    <w:rsid w:val="00DE6D7A"/>
    <w:rsid w:val="00DE6F5B"/>
    <w:rsid w:val="00DE710A"/>
    <w:rsid w:val="00DE721E"/>
    <w:rsid w:val="00DE74A3"/>
    <w:rsid w:val="00DE758A"/>
    <w:rsid w:val="00DE76EE"/>
    <w:rsid w:val="00DE7A2E"/>
    <w:rsid w:val="00DE7B2B"/>
    <w:rsid w:val="00DE7B66"/>
    <w:rsid w:val="00DE7C8E"/>
    <w:rsid w:val="00DE7CEC"/>
    <w:rsid w:val="00DE7E50"/>
    <w:rsid w:val="00DF0159"/>
    <w:rsid w:val="00DF018E"/>
    <w:rsid w:val="00DF02BB"/>
    <w:rsid w:val="00DF0312"/>
    <w:rsid w:val="00DF03AE"/>
    <w:rsid w:val="00DF042A"/>
    <w:rsid w:val="00DF062B"/>
    <w:rsid w:val="00DF0718"/>
    <w:rsid w:val="00DF08B3"/>
    <w:rsid w:val="00DF09D5"/>
    <w:rsid w:val="00DF0B98"/>
    <w:rsid w:val="00DF0D59"/>
    <w:rsid w:val="00DF0DFE"/>
    <w:rsid w:val="00DF0E5B"/>
    <w:rsid w:val="00DF0F93"/>
    <w:rsid w:val="00DF1046"/>
    <w:rsid w:val="00DF11BA"/>
    <w:rsid w:val="00DF11C6"/>
    <w:rsid w:val="00DF1324"/>
    <w:rsid w:val="00DF13FB"/>
    <w:rsid w:val="00DF152F"/>
    <w:rsid w:val="00DF173F"/>
    <w:rsid w:val="00DF18E5"/>
    <w:rsid w:val="00DF192B"/>
    <w:rsid w:val="00DF19BA"/>
    <w:rsid w:val="00DF1A50"/>
    <w:rsid w:val="00DF1B71"/>
    <w:rsid w:val="00DF1BA7"/>
    <w:rsid w:val="00DF1BB7"/>
    <w:rsid w:val="00DF1D8C"/>
    <w:rsid w:val="00DF1E1C"/>
    <w:rsid w:val="00DF208F"/>
    <w:rsid w:val="00DF2324"/>
    <w:rsid w:val="00DF247E"/>
    <w:rsid w:val="00DF24F8"/>
    <w:rsid w:val="00DF2570"/>
    <w:rsid w:val="00DF26F8"/>
    <w:rsid w:val="00DF2793"/>
    <w:rsid w:val="00DF2800"/>
    <w:rsid w:val="00DF2920"/>
    <w:rsid w:val="00DF2B84"/>
    <w:rsid w:val="00DF3130"/>
    <w:rsid w:val="00DF31F0"/>
    <w:rsid w:val="00DF3276"/>
    <w:rsid w:val="00DF3822"/>
    <w:rsid w:val="00DF39CA"/>
    <w:rsid w:val="00DF3CE2"/>
    <w:rsid w:val="00DF3D0E"/>
    <w:rsid w:val="00DF3EF9"/>
    <w:rsid w:val="00DF40CF"/>
    <w:rsid w:val="00DF40F2"/>
    <w:rsid w:val="00DF42E0"/>
    <w:rsid w:val="00DF4407"/>
    <w:rsid w:val="00DF44CC"/>
    <w:rsid w:val="00DF458A"/>
    <w:rsid w:val="00DF4701"/>
    <w:rsid w:val="00DF47B8"/>
    <w:rsid w:val="00DF48A8"/>
    <w:rsid w:val="00DF4954"/>
    <w:rsid w:val="00DF4C37"/>
    <w:rsid w:val="00DF4EEF"/>
    <w:rsid w:val="00DF540B"/>
    <w:rsid w:val="00DF550C"/>
    <w:rsid w:val="00DF5590"/>
    <w:rsid w:val="00DF563C"/>
    <w:rsid w:val="00DF56BB"/>
    <w:rsid w:val="00DF57A2"/>
    <w:rsid w:val="00DF5906"/>
    <w:rsid w:val="00DF5A00"/>
    <w:rsid w:val="00DF5BA0"/>
    <w:rsid w:val="00DF5D16"/>
    <w:rsid w:val="00DF5E4B"/>
    <w:rsid w:val="00DF5F31"/>
    <w:rsid w:val="00DF5FDF"/>
    <w:rsid w:val="00DF6285"/>
    <w:rsid w:val="00DF640D"/>
    <w:rsid w:val="00DF680D"/>
    <w:rsid w:val="00DF6AA7"/>
    <w:rsid w:val="00DF6B60"/>
    <w:rsid w:val="00DF6C62"/>
    <w:rsid w:val="00DF6C7E"/>
    <w:rsid w:val="00DF6CD2"/>
    <w:rsid w:val="00DF6D84"/>
    <w:rsid w:val="00DF6F1F"/>
    <w:rsid w:val="00DF7280"/>
    <w:rsid w:val="00DF7288"/>
    <w:rsid w:val="00DF747F"/>
    <w:rsid w:val="00DF748B"/>
    <w:rsid w:val="00DF74EE"/>
    <w:rsid w:val="00DF7637"/>
    <w:rsid w:val="00DF777C"/>
    <w:rsid w:val="00DF7803"/>
    <w:rsid w:val="00DF78C8"/>
    <w:rsid w:val="00DF79AF"/>
    <w:rsid w:val="00DF7D0E"/>
    <w:rsid w:val="00DF7DBB"/>
    <w:rsid w:val="00DF7DCA"/>
    <w:rsid w:val="00DF7E1E"/>
    <w:rsid w:val="00DF7ED2"/>
    <w:rsid w:val="00E0009F"/>
    <w:rsid w:val="00E0028E"/>
    <w:rsid w:val="00E002DA"/>
    <w:rsid w:val="00E00936"/>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CF"/>
    <w:rsid w:val="00E01BF8"/>
    <w:rsid w:val="00E01CCB"/>
    <w:rsid w:val="00E01E43"/>
    <w:rsid w:val="00E020FB"/>
    <w:rsid w:val="00E022DE"/>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ABE"/>
    <w:rsid w:val="00E03C76"/>
    <w:rsid w:val="00E03CCF"/>
    <w:rsid w:val="00E03D04"/>
    <w:rsid w:val="00E03DF3"/>
    <w:rsid w:val="00E03F33"/>
    <w:rsid w:val="00E03FAC"/>
    <w:rsid w:val="00E04017"/>
    <w:rsid w:val="00E04181"/>
    <w:rsid w:val="00E0427E"/>
    <w:rsid w:val="00E04445"/>
    <w:rsid w:val="00E0463E"/>
    <w:rsid w:val="00E04656"/>
    <w:rsid w:val="00E04778"/>
    <w:rsid w:val="00E04906"/>
    <w:rsid w:val="00E04927"/>
    <w:rsid w:val="00E04A39"/>
    <w:rsid w:val="00E04A99"/>
    <w:rsid w:val="00E04AFC"/>
    <w:rsid w:val="00E04B54"/>
    <w:rsid w:val="00E04D29"/>
    <w:rsid w:val="00E04D71"/>
    <w:rsid w:val="00E04E5D"/>
    <w:rsid w:val="00E04F40"/>
    <w:rsid w:val="00E05173"/>
    <w:rsid w:val="00E051F5"/>
    <w:rsid w:val="00E0520A"/>
    <w:rsid w:val="00E05688"/>
    <w:rsid w:val="00E0576C"/>
    <w:rsid w:val="00E057AF"/>
    <w:rsid w:val="00E0585A"/>
    <w:rsid w:val="00E05874"/>
    <w:rsid w:val="00E0588C"/>
    <w:rsid w:val="00E059C0"/>
    <w:rsid w:val="00E05AD3"/>
    <w:rsid w:val="00E05AFB"/>
    <w:rsid w:val="00E05CAD"/>
    <w:rsid w:val="00E05EB8"/>
    <w:rsid w:val="00E06033"/>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730D"/>
    <w:rsid w:val="00E0731E"/>
    <w:rsid w:val="00E074BE"/>
    <w:rsid w:val="00E07532"/>
    <w:rsid w:val="00E075A6"/>
    <w:rsid w:val="00E075D1"/>
    <w:rsid w:val="00E076A3"/>
    <w:rsid w:val="00E077BA"/>
    <w:rsid w:val="00E078C4"/>
    <w:rsid w:val="00E07A04"/>
    <w:rsid w:val="00E07ADE"/>
    <w:rsid w:val="00E07B7B"/>
    <w:rsid w:val="00E07BC3"/>
    <w:rsid w:val="00E07BD8"/>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C0B"/>
    <w:rsid w:val="00E10D2F"/>
    <w:rsid w:val="00E11036"/>
    <w:rsid w:val="00E112D1"/>
    <w:rsid w:val="00E11337"/>
    <w:rsid w:val="00E115B6"/>
    <w:rsid w:val="00E11788"/>
    <w:rsid w:val="00E11A2B"/>
    <w:rsid w:val="00E11AD8"/>
    <w:rsid w:val="00E11BB3"/>
    <w:rsid w:val="00E11C24"/>
    <w:rsid w:val="00E11C84"/>
    <w:rsid w:val="00E11E0B"/>
    <w:rsid w:val="00E11F3D"/>
    <w:rsid w:val="00E121C6"/>
    <w:rsid w:val="00E121FE"/>
    <w:rsid w:val="00E1228B"/>
    <w:rsid w:val="00E124F7"/>
    <w:rsid w:val="00E12545"/>
    <w:rsid w:val="00E125B6"/>
    <w:rsid w:val="00E125E2"/>
    <w:rsid w:val="00E126CF"/>
    <w:rsid w:val="00E127F4"/>
    <w:rsid w:val="00E12882"/>
    <w:rsid w:val="00E12DDD"/>
    <w:rsid w:val="00E12F32"/>
    <w:rsid w:val="00E132F0"/>
    <w:rsid w:val="00E13320"/>
    <w:rsid w:val="00E13335"/>
    <w:rsid w:val="00E133DB"/>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85"/>
    <w:rsid w:val="00E14C6B"/>
    <w:rsid w:val="00E14CB2"/>
    <w:rsid w:val="00E1503B"/>
    <w:rsid w:val="00E1509B"/>
    <w:rsid w:val="00E15281"/>
    <w:rsid w:val="00E15418"/>
    <w:rsid w:val="00E15455"/>
    <w:rsid w:val="00E15498"/>
    <w:rsid w:val="00E15690"/>
    <w:rsid w:val="00E1576F"/>
    <w:rsid w:val="00E159B5"/>
    <w:rsid w:val="00E15A1C"/>
    <w:rsid w:val="00E15A60"/>
    <w:rsid w:val="00E15B04"/>
    <w:rsid w:val="00E15B8E"/>
    <w:rsid w:val="00E15BE0"/>
    <w:rsid w:val="00E15C5A"/>
    <w:rsid w:val="00E15D25"/>
    <w:rsid w:val="00E15E09"/>
    <w:rsid w:val="00E162E5"/>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3A1"/>
    <w:rsid w:val="00E204EA"/>
    <w:rsid w:val="00E20581"/>
    <w:rsid w:val="00E205C3"/>
    <w:rsid w:val="00E206FF"/>
    <w:rsid w:val="00E2076D"/>
    <w:rsid w:val="00E207CF"/>
    <w:rsid w:val="00E2080A"/>
    <w:rsid w:val="00E2081C"/>
    <w:rsid w:val="00E208DA"/>
    <w:rsid w:val="00E209B6"/>
    <w:rsid w:val="00E209FC"/>
    <w:rsid w:val="00E20B46"/>
    <w:rsid w:val="00E20C1D"/>
    <w:rsid w:val="00E20D10"/>
    <w:rsid w:val="00E20E90"/>
    <w:rsid w:val="00E20EF5"/>
    <w:rsid w:val="00E20F1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391"/>
    <w:rsid w:val="00E224A3"/>
    <w:rsid w:val="00E224FB"/>
    <w:rsid w:val="00E22596"/>
    <w:rsid w:val="00E226C7"/>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E1C"/>
    <w:rsid w:val="00E25E53"/>
    <w:rsid w:val="00E26298"/>
    <w:rsid w:val="00E262A9"/>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7C2"/>
    <w:rsid w:val="00E307C6"/>
    <w:rsid w:val="00E30898"/>
    <w:rsid w:val="00E30AF5"/>
    <w:rsid w:val="00E30BD7"/>
    <w:rsid w:val="00E30CAC"/>
    <w:rsid w:val="00E30D43"/>
    <w:rsid w:val="00E30E04"/>
    <w:rsid w:val="00E30E7B"/>
    <w:rsid w:val="00E30EE0"/>
    <w:rsid w:val="00E3122A"/>
    <w:rsid w:val="00E313B5"/>
    <w:rsid w:val="00E31603"/>
    <w:rsid w:val="00E31743"/>
    <w:rsid w:val="00E31751"/>
    <w:rsid w:val="00E317E1"/>
    <w:rsid w:val="00E31958"/>
    <w:rsid w:val="00E319C3"/>
    <w:rsid w:val="00E31C2E"/>
    <w:rsid w:val="00E31C58"/>
    <w:rsid w:val="00E31CA4"/>
    <w:rsid w:val="00E31CB1"/>
    <w:rsid w:val="00E31E4B"/>
    <w:rsid w:val="00E31E7A"/>
    <w:rsid w:val="00E31F13"/>
    <w:rsid w:val="00E3202D"/>
    <w:rsid w:val="00E321CC"/>
    <w:rsid w:val="00E32378"/>
    <w:rsid w:val="00E323A4"/>
    <w:rsid w:val="00E32470"/>
    <w:rsid w:val="00E3258E"/>
    <w:rsid w:val="00E32915"/>
    <w:rsid w:val="00E32987"/>
    <w:rsid w:val="00E32B22"/>
    <w:rsid w:val="00E32B2C"/>
    <w:rsid w:val="00E32BBD"/>
    <w:rsid w:val="00E32E0D"/>
    <w:rsid w:val="00E32EB8"/>
    <w:rsid w:val="00E32F0D"/>
    <w:rsid w:val="00E32F40"/>
    <w:rsid w:val="00E32FE7"/>
    <w:rsid w:val="00E33150"/>
    <w:rsid w:val="00E3348A"/>
    <w:rsid w:val="00E33514"/>
    <w:rsid w:val="00E3366C"/>
    <w:rsid w:val="00E33696"/>
    <w:rsid w:val="00E336E5"/>
    <w:rsid w:val="00E33729"/>
    <w:rsid w:val="00E338E0"/>
    <w:rsid w:val="00E33998"/>
    <w:rsid w:val="00E33A22"/>
    <w:rsid w:val="00E33A9E"/>
    <w:rsid w:val="00E33BBF"/>
    <w:rsid w:val="00E33BF8"/>
    <w:rsid w:val="00E33C53"/>
    <w:rsid w:val="00E33C62"/>
    <w:rsid w:val="00E33CBA"/>
    <w:rsid w:val="00E34034"/>
    <w:rsid w:val="00E340AD"/>
    <w:rsid w:val="00E34296"/>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79D"/>
    <w:rsid w:val="00E35984"/>
    <w:rsid w:val="00E359F4"/>
    <w:rsid w:val="00E35A7C"/>
    <w:rsid w:val="00E35AB4"/>
    <w:rsid w:val="00E35C04"/>
    <w:rsid w:val="00E35C58"/>
    <w:rsid w:val="00E35DDC"/>
    <w:rsid w:val="00E35DE3"/>
    <w:rsid w:val="00E36207"/>
    <w:rsid w:val="00E36453"/>
    <w:rsid w:val="00E36542"/>
    <w:rsid w:val="00E365E1"/>
    <w:rsid w:val="00E366C9"/>
    <w:rsid w:val="00E36807"/>
    <w:rsid w:val="00E36A2C"/>
    <w:rsid w:val="00E36DD8"/>
    <w:rsid w:val="00E36E5C"/>
    <w:rsid w:val="00E37180"/>
    <w:rsid w:val="00E3723E"/>
    <w:rsid w:val="00E373CA"/>
    <w:rsid w:val="00E373E3"/>
    <w:rsid w:val="00E37496"/>
    <w:rsid w:val="00E3759F"/>
    <w:rsid w:val="00E37602"/>
    <w:rsid w:val="00E37AC3"/>
    <w:rsid w:val="00E37C46"/>
    <w:rsid w:val="00E37D6C"/>
    <w:rsid w:val="00E37F7F"/>
    <w:rsid w:val="00E40057"/>
    <w:rsid w:val="00E40461"/>
    <w:rsid w:val="00E40572"/>
    <w:rsid w:val="00E4060A"/>
    <w:rsid w:val="00E40628"/>
    <w:rsid w:val="00E406CD"/>
    <w:rsid w:val="00E40AA6"/>
    <w:rsid w:val="00E40B8D"/>
    <w:rsid w:val="00E40D40"/>
    <w:rsid w:val="00E40D62"/>
    <w:rsid w:val="00E40E47"/>
    <w:rsid w:val="00E40EF3"/>
    <w:rsid w:val="00E41083"/>
    <w:rsid w:val="00E41297"/>
    <w:rsid w:val="00E413CD"/>
    <w:rsid w:val="00E41430"/>
    <w:rsid w:val="00E41440"/>
    <w:rsid w:val="00E414D3"/>
    <w:rsid w:val="00E41599"/>
    <w:rsid w:val="00E41748"/>
    <w:rsid w:val="00E41853"/>
    <w:rsid w:val="00E419AC"/>
    <w:rsid w:val="00E41A36"/>
    <w:rsid w:val="00E41A87"/>
    <w:rsid w:val="00E41C59"/>
    <w:rsid w:val="00E41D35"/>
    <w:rsid w:val="00E420CF"/>
    <w:rsid w:val="00E422B2"/>
    <w:rsid w:val="00E42325"/>
    <w:rsid w:val="00E423A6"/>
    <w:rsid w:val="00E425FF"/>
    <w:rsid w:val="00E42810"/>
    <w:rsid w:val="00E42C0A"/>
    <w:rsid w:val="00E42CE2"/>
    <w:rsid w:val="00E42DE1"/>
    <w:rsid w:val="00E42EB2"/>
    <w:rsid w:val="00E42F87"/>
    <w:rsid w:val="00E42FF8"/>
    <w:rsid w:val="00E430A4"/>
    <w:rsid w:val="00E43209"/>
    <w:rsid w:val="00E43423"/>
    <w:rsid w:val="00E4356C"/>
    <w:rsid w:val="00E4357D"/>
    <w:rsid w:val="00E435CA"/>
    <w:rsid w:val="00E43604"/>
    <w:rsid w:val="00E436BB"/>
    <w:rsid w:val="00E43AC2"/>
    <w:rsid w:val="00E43B5F"/>
    <w:rsid w:val="00E43BD5"/>
    <w:rsid w:val="00E43C23"/>
    <w:rsid w:val="00E43CF8"/>
    <w:rsid w:val="00E43D5B"/>
    <w:rsid w:val="00E43E01"/>
    <w:rsid w:val="00E43EB7"/>
    <w:rsid w:val="00E43F8E"/>
    <w:rsid w:val="00E44179"/>
    <w:rsid w:val="00E442A4"/>
    <w:rsid w:val="00E446AA"/>
    <w:rsid w:val="00E44764"/>
    <w:rsid w:val="00E447D8"/>
    <w:rsid w:val="00E44978"/>
    <w:rsid w:val="00E44AA4"/>
    <w:rsid w:val="00E44BFF"/>
    <w:rsid w:val="00E44C11"/>
    <w:rsid w:val="00E44C26"/>
    <w:rsid w:val="00E44CD7"/>
    <w:rsid w:val="00E44D5C"/>
    <w:rsid w:val="00E44E0D"/>
    <w:rsid w:val="00E44F8B"/>
    <w:rsid w:val="00E4505C"/>
    <w:rsid w:val="00E4517B"/>
    <w:rsid w:val="00E45250"/>
    <w:rsid w:val="00E454A9"/>
    <w:rsid w:val="00E4550F"/>
    <w:rsid w:val="00E4559B"/>
    <w:rsid w:val="00E45878"/>
    <w:rsid w:val="00E458BE"/>
    <w:rsid w:val="00E459D7"/>
    <w:rsid w:val="00E45A3E"/>
    <w:rsid w:val="00E45A4C"/>
    <w:rsid w:val="00E45C08"/>
    <w:rsid w:val="00E45C3E"/>
    <w:rsid w:val="00E45D2B"/>
    <w:rsid w:val="00E45E5C"/>
    <w:rsid w:val="00E45ED6"/>
    <w:rsid w:val="00E45F0A"/>
    <w:rsid w:val="00E45F7F"/>
    <w:rsid w:val="00E45FB6"/>
    <w:rsid w:val="00E4605D"/>
    <w:rsid w:val="00E46061"/>
    <w:rsid w:val="00E46114"/>
    <w:rsid w:val="00E464DA"/>
    <w:rsid w:val="00E46574"/>
    <w:rsid w:val="00E46601"/>
    <w:rsid w:val="00E4675F"/>
    <w:rsid w:val="00E467EB"/>
    <w:rsid w:val="00E469DD"/>
    <w:rsid w:val="00E46A24"/>
    <w:rsid w:val="00E46D98"/>
    <w:rsid w:val="00E46E3D"/>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DB1"/>
    <w:rsid w:val="00E51F00"/>
    <w:rsid w:val="00E5220C"/>
    <w:rsid w:val="00E52258"/>
    <w:rsid w:val="00E525E1"/>
    <w:rsid w:val="00E526DB"/>
    <w:rsid w:val="00E526DE"/>
    <w:rsid w:val="00E52733"/>
    <w:rsid w:val="00E527EF"/>
    <w:rsid w:val="00E529E0"/>
    <w:rsid w:val="00E52A31"/>
    <w:rsid w:val="00E52DD7"/>
    <w:rsid w:val="00E52E45"/>
    <w:rsid w:val="00E530E6"/>
    <w:rsid w:val="00E53199"/>
    <w:rsid w:val="00E53570"/>
    <w:rsid w:val="00E53873"/>
    <w:rsid w:val="00E53B86"/>
    <w:rsid w:val="00E53C9C"/>
    <w:rsid w:val="00E53CD7"/>
    <w:rsid w:val="00E53DAF"/>
    <w:rsid w:val="00E53ED1"/>
    <w:rsid w:val="00E53F19"/>
    <w:rsid w:val="00E54155"/>
    <w:rsid w:val="00E541CB"/>
    <w:rsid w:val="00E54259"/>
    <w:rsid w:val="00E542BB"/>
    <w:rsid w:val="00E5480E"/>
    <w:rsid w:val="00E549A2"/>
    <w:rsid w:val="00E54A7E"/>
    <w:rsid w:val="00E54AB1"/>
    <w:rsid w:val="00E54CC9"/>
    <w:rsid w:val="00E54D5E"/>
    <w:rsid w:val="00E54E28"/>
    <w:rsid w:val="00E54ED3"/>
    <w:rsid w:val="00E54F10"/>
    <w:rsid w:val="00E55175"/>
    <w:rsid w:val="00E55252"/>
    <w:rsid w:val="00E554AD"/>
    <w:rsid w:val="00E5554E"/>
    <w:rsid w:val="00E5563D"/>
    <w:rsid w:val="00E557DB"/>
    <w:rsid w:val="00E5580C"/>
    <w:rsid w:val="00E5593F"/>
    <w:rsid w:val="00E5594F"/>
    <w:rsid w:val="00E55D17"/>
    <w:rsid w:val="00E55E0F"/>
    <w:rsid w:val="00E56278"/>
    <w:rsid w:val="00E5632E"/>
    <w:rsid w:val="00E567BD"/>
    <w:rsid w:val="00E56925"/>
    <w:rsid w:val="00E56A6B"/>
    <w:rsid w:val="00E56ABC"/>
    <w:rsid w:val="00E56B82"/>
    <w:rsid w:val="00E56BAC"/>
    <w:rsid w:val="00E56BAD"/>
    <w:rsid w:val="00E56C0E"/>
    <w:rsid w:val="00E56CC0"/>
    <w:rsid w:val="00E56D5F"/>
    <w:rsid w:val="00E5700E"/>
    <w:rsid w:val="00E570CC"/>
    <w:rsid w:val="00E57369"/>
    <w:rsid w:val="00E57522"/>
    <w:rsid w:val="00E576BF"/>
    <w:rsid w:val="00E576DE"/>
    <w:rsid w:val="00E57718"/>
    <w:rsid w:val="00E579E1"/>
    <w:rsid w:val="00E57AE7"/>
    <w:rsid w:val="00E57C3B"/>
    <w:rsid w:val="00E57D83"/>
    <w:rsid w:val="00E57ED1"/>
    <w:rsid w:val="00E57F98"/>
    <w:rsid w:val="00E57FCF"/>
    <w:rsid w:val="00E60188"/>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F82"/>
    <w:rsid w:val="00E610C1"/>
    <w:rsid w:val="00E610C8"/>
    <w:rsid w:val="00E61176"/>
    <w:rsid w:val="00E611A3"/>
    <w:rsid w:val="00E61258"/>
    <w:rsid w:val="00E613F2"/>
    <w:rsid w:val="00E61457"/>
    <w:rsid w:val="00E614DB"/>
    <w:rsid w:val="00E618D0"/>
    <w:rsid w:val="00E619B5"/>
    <w:rsid w:val="00E61A8F"/>
    <w:rsid w:val="00E61B0C"/>
    <w:rsid w:val="00E61B53"/>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704"/>
    <w:rsid w:val="00E62DDA"/>
    <w:rsid w:val="00E62F16"/>
    <w:rsid w:val="00E63333"/>
    <w:rsid w:val="00E633CA"/>
    <w:rsid w:val="00E635AF"/>
    <w:rsid w:val="00E6379B"/>
    <w:rsid w:val="00E637FE"/>
    <w:rsid w:val="00E63810"/>
    <w:rsid w:val="00E63979"/>
    <w:rsid w:val="00E63992"/>
    <w:rsid w:val="00E63A0F"/>
    <w:rsid w:val="00E63B26"/>
    <w:rsid w:val="00E63D1E"/>
    <w:rsid w:val="00E63E58"/>
    <w:rsid w:val="00E63EE4"/>
    <w:rsid w:val="00E63F18"/>
    <w:rsid w:val="00E63F70"/>
    <w:rsid w:val="00E63FE7"/>
    <w:rsid w:val="00E64121"/>
    <w:rsid w:val="00E6417B"/>
    <w:rsid w:val="00E64337"/>
    <w:rsid w:val="00E6441A"/>
    <w:rsid w:val="00E64464"/>
    <w:rsid w:val="00E6452A"/>
    <w:rsid w:val="00E6456C"/>
    <w:rsid w:val="00E64877"/>
    <w:rsid w:val="00E648E9"/>
    <w:rsid w:val="00E64C83"/>
    <w:rsid w:val="00E65045"/>
    <w:rsid w:val="00E650C3"/>
    <w:rsid w:val="00E652A3"/>
    <w:rsid w:val="00E65555"/>
    <w:rsid w:val="00E656E1"/>
    <w:rsid w:val="00E6570C"/>
    <w:rsid w:val="00E65799"/>
    <w:rsid w:val="00E65866"/>
    <w:rsid w:val="00E6589D"/>
    <w:rsid w:val="00E65C17"/>
    <w:rsid w:val="00E65CD5"/>
    <w:rsid w:val="00E65E0F"/>
    <w:rsid w:val="00E65E21"/>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D99"/>
    <w:rsid w:val="00E66EC6"/>
    <w:rsid w:val="00E66F2F"/>
    <w:rsid w:val="00E67030"/>
    <w:rsid w:val="00E67057"/>
    <w:rsid w:val="00E67218"/>
    <w:rsid w:val="00E6738A"/>
    <w:rsid w:val="00E67427"/>
    <w:rsid w:val="00E674C4"/>
    <w:rsid w:val="00E67580"/>
    <w:rsid w:val="00E67695"/>
    <w:rsid w:val="00E67905"/>
    <w:rsid w:val="00E67A0B"/>
    <w:rsid w:val="00E67A9D"/>
    <w:rsid w:val="00E67C1A"/>
    <w:rsid w:val="00E67C43"/>
    <w:rsid w:val="00E67D5C"/>
    <w:rsid w:val="00E67D92"/>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E7"/>
    <w:rsid w:val="00E72FEE"/>
    <w:rsid w:val="00E73005"/>
    <w:rsid w:val="00E730FE"/>
    <w:rsid w:val="00E7317D"/>
    <w:rsid w:val="00E73195"/>
    <w:rsid w:val="00E73233"/>
    <w:rsid w:val="00E732D9"/>
    <w:rsid w:val="00E73325"/>
    <w:rsid w:val="00E7338E"/>
    <w:rsid w:val="00E734D6"/>
    <w:rsid w:val="00E736BE"/>
    <w:rsid w:val="00E7375D"/>
    <w:rsid w:val="00E73852"/>
    <w:rsid w:val="00E738A1"/>
    <w:rsid w:val="00E7398D"/>
    <w:rsid w:val="00E73B82"/>
    <w:rsid w:val="00E73D3E"/>
    <w:rsid w:val="00E73D6E"/>
    <w:rsid w:val="00E73E03"/>
    <w:rsid w:val="00E73F27"/>
    <w:rsid w:val="00E7407A"/>
    <w:rsid w:val="00E7413B"/>
    <w:rsid w:val="00E7417B"/>
    <w:rsid w:val="00E74212"/>
    <w:rsid w:val="00E74213"/>
    <w:rsid w:val="00E74340"/>
    <w:rsid w:val="00E744EF"/>
    <w:rsid w:val="00E746A5"/>
    <w:rsid w:val="00E746E5"/>
    <w:rsid w:val="00E747E9"/>
    <w:rsid w:val="00E74894"/>
    <w:rsid w:val="00E748A8"/>
    <w:rsid w:val="00E74B47"/>
    <w:rsid w:val="00E74B7A"/>
    <w:rsid w:val="00E74C1D"/>
    <w:rsid w:val="00E74DCB"/>
    <w:rsid w:val="00E74E43"/>
    <w:rsid w:val="00E74EBB"/>
    <w:rsid w:val="00E74F21"/>
    <w:rsid w:val="00E75076"/>
    <w:rsid w:val="00E7512A"/>
    <w:rsid w:val="00E75186"/>
    <w:rsid w:val="00E75188"/>
    <w:rsid w:val="00E75252"/>
    <w:rsid w:val="00E752CA"/>
    <w:rsid w:val="00E75456"/>
    <w:rsid w:val="00E75630"/>
    <w:rsid w:val="00E756BD"/>
    <w:rsid w:val="00E75795"/>
    <w:rsid w:val="00E757B8"/>
    <w:rsid w:val="00E75872"/>
    <w:rsid w:val="00E759DD"/>
    <w:rsid w:val="00E75B61"/>
    <w:rsid w:val="00E75C73"/>
    <w:rsid w:val="00E75D82"/>
    <w:rsid w:val="00E75DAD"/>
    <w:rsid w:val="00E75E43"/>
    <w:rsid w:val="00E75E77"/>
    <w:rsid w:val="00E76189"/>
    <w:rsid w:val="00E7636B"/>
    <w:rsid w:val="00E76392"/>
    <w:rsid w:val="00E764F0"/>
    <w:rsid w:val="00E76518"/>
    <w:rsid w:val="00E7654E"/>
    <w:rsid w:val="00E76565"/>
    <w:rsid w:val="00E7664A"/>
    <w:rsid w:val="00E766EA"/>
    <w:rsid w:val="00E76727"/>
    <w:rsid w:val="00E767FA"/>
    <w:rsid w:val="00E7680D"/>
    <w:rsid w:val="00E76854"/>
    <w:rsid w:val="00E76A11"/>
    <w:rsid w:val="00E76A18"/>
    <w:rsid w:val="00E76A1A"/>
    <w:rsid w:val="00E76A94"/>
    <w:rsid w:val="00E76B68"/>
    <w:rsid w:val="00E76B7E"/>
    <w:rsid w:val="00E76DAC"/>
    <w:rsid w:val="00E76DF0"/>
    <w:rsid w:val="00E76E13"/>
    <w:rsid w:val="00E7714F"/>
    <w:rsid w:val="00E7723E"/>
    <w:rsid w:val="00E776C8"/>
    <w:rsid w:val="00E778BC"/>
    <w:rsid w:val="00E778BD"/>
    <w:rsid w:val="00E77D82"/>
    <w:rsid w:val="00E77DA6"/>
    <w:rsid w:val="00E80048"/>
    <w:rsid w:val="00E80135"/>
    <w:rsid w:val="00E80161"/>
    <w:rsid w:val="00E8016E"/>
    <w:rsid w:val="00E803C8"/>
    <w:rsid w:val="00E80404"/>
    <w:rsid w:val="00E80481"/>
    <w:rsid w:val="00E80541"/>
    <w:rsid w:val="00E807AE"/>
    <w:rsid w:val="00E8085F"/>
    <w:rsid w:val="00E8088E"/>
    <w:rsid w:val="00E80A19"/>
    <w:rsid w:val="00E80CF3"/>
    <w:rsid w:val="00E80D55"/>
    <w:rsid w:val="00E80F30"/>
    <w:rsid w:val="00E80F33"/>
    <w:rsid w:val="00E81190"/>
    <w:rsid w:val="00E81285"/>
    <w:rsid w:val="00E81361"/>
    <w:rsid w:val="00E814BF"/>
    <w:rsid w:val="00E8152E"/>
    <w:rsid w:val="00E8170C"/>
    <w:rsid w:val="00E81961"/>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7D"/>
    <w:rsid w:val="00E83197"/>
    <w:rsid w:val="00E831D5"/>
    <w:rsid w:val="00E83214"/>
    <w:rsid w:val="00E83440"/>
    <w:rsid w:val="00E834FF"/>
    <w:rsid w:val="00E8356F"/>
    <w:rsid w:val="00E8358F"/>
    <w:rsid w:val="00E835A2"/>
    <w:rsid w:val="00E8375E"/>
    <w:rsid w:val="00E837B3"/>
    <w:rsid w:val="00E83847"/>
    <w:rsid w:val="00E838B9"/>
    <w:rsid w:val="00E838C1"/>
    <w:rsid w:val="00E83A4A"/>
    <w:rsid w:val="00E83A53"/>
    <w:rsid w:val="00E83A88"/>
    <w:rsid w:val="00E83BFE"/>
    <w:rsid w:val="00E83CD8"/>
    <w:rsid w:val="00E83D67"/>
    <w:rsid w:val="00E83EF8"/>
    <w:rsid w:val="00E83F17"/>
    <w:rsid w:val="00E83F4B"/>
    <w:rsid w:val="00E83F65"/>
    <w:rsid w:val="00E841AC"/>
    <w:rsid w:val="00E84235"/>
    <w:rsid w:val="00E84263"/>
    <w:rsid w:val="00E84276"/>
    <w:rsid w:val="00E8433B"/>
    <w:rsid w:val="00E84442"/>
    <w:rsid w:val="00E8450B"/>
    <w:rsid w:val="00E8465A"/>
    <w:rsid w:val="00E84689"/>
    <w:rsid w:val="00E84691"/>
    <w:rsid w:val="00E847C6"/>
    <w:rsid w:val="00E84811"/>
    <w:rsid w:val="00E84930"/>
    <w:rsid w:val="00E84BF7"/>
    <w:rsid w:val="00E84C34"/>
    <w:rsid w:val="00E84DA9"/>
    <w:rsid w:val="00E84FCE"/>
    <w:rsid w:val="00E85255"/>
    <w:rsid w:val="00E85307"/>
    <w:rsid w:val="00E853D0"/>
    <w:rsid w:val="00E8549D"/>
    <w:rsid w:val="00E85701"/>
    <w:rsid w:val="00E858DE"/>
    <w:rsid w:val="00E858F1"/>
    <w:rsid w:val="00E8590D"/>
    <w:rsid w:val="00E85A07"/>
    <w:rsid w:val="00E85A17"/>
    <w:rsid w:val="00E85A82"/>
    <w:rsid w:val="00E85BB3"/>
    <w:rsid w:val="00E85C72"/>
    <w:rsid w:val="00E85CF6"/>
    <w:rsid w:val="00E85DB1"/>
    <w:rsid w:val="00E85FB0"/>
    <w:rsid w:val="00E86035"/>
    <w:rsid w:val="00E861C7"/>
    <w:rsid w:val="00E862C6"/>
    <w:rsid w:val="00E86427"/>
    <w:rsid w:val="00E8642D"/>
    <w:rsid w:val="00E86723"/>
    <w:rsid w:val="00E8688E"/>
    <w:rsid w:val="00E868F7"/>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27"/>
    <w:rsid w:val="00E90762"/>
    <w:rsid w:val="00E90796"/>
    <w:rsid w:val="00E9081C"/>
    <w:rsid w:val="00E90924"/>
    <w:rsid w:val="00E90948"/>
    <w:rsid w:val="00E90A1A"/>
    <w:rsid w:val="00E90AE8"/>
    <w:rsid w:val="00E90B8F"/>
    <w:rsid w:val="00E90C2E"/>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3184"/>
    <w:rsid w:val="00E934BA"/>
    <w:rsid w:val="00E934FD"/>
    <w:rsid w:val="00E9388F"/>
    <w:rsid w:val="00E938F0"/>
    <w:rsid w:val="00E939BF"/>
    <w:rsid w:val="00E93A02"/>
    <w:rsid w:val="00E93A71"/>
    <w:rsid w:val="00E93B24"/>
    <w:rsid w:val="00E93EF4"/>
    <w:rsid w:val="00E93F22"/>
    <w:rsid w:val="00E93FE2"/>
    <w:rsid w:val="00E943FF"/>
    <w:rsid w:val="00E946A6"/>
    <w:rsid w:val="00E947B6"/>
    <w:rsid w:val="00E94819"/>
    <w:rsid w:val="00E94823"/>
    <w:rsid w:val="00E94932"/>
    <w:rsid w:val="00E94964"/>
    <w:rsid w:val="00E94AED"/>
    <w:rsid w:val="00E94C4D"/>
    <w:rsid w:val="00E95047"/>
    <w:rsid w:val="00E953A3"/>
    <w:rsid w:val="00E954C7"/>
    <w:rsid w:val="00E9575B"/>
    <w:rsid w:val="00E95805"/>
    <w:rsid w:val="00E959C3"/>
    <w:rsid w:val="00E95B33"/>
    <w:rsid w:val="00E95D28"/>
    <w:rsid w:val="00E95D2B"/>
    <w:rsid w:val="00E96197"/>
    <w:rsid w:val="00E96219"/>
    <w:rsid w:val="00E96303"/>
    <w:rsid w:val="00E96383"/>
    <w:rsid w:val="00E96745"/>
    <w:rsid w:val="00E9682A"/>
    <w:rsid w:val="00E96835"/>
    <w:rsid w:val="00E9691F"/>
    <w:rsid w:val="00E96AF3"/>
    <w:rsid w:val="00E96B10"/>
    <w:rsid w:val="00E96CAF"/>
    <w:rsid w:val="00E96D3A"/>
    <w:rsid w:val="00E96E81"/>
    <w:rsid w:val="00E9707C"/>
    <w:rsid w:val="00E97122"/>
    <w:rsid w:val="00E971CE"/>
    <w:rsid w:val="00E972A5"/>
    <w:rsid w:val="00E973FF"/>
    <w:rsid w:val="00E974D1"/>
    <w:rsid w:val="00E9751B"/>
    <w:rsid w:val="00E9754E"/>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7B"/>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DFB"/>
    <w:rsid w:val="00EA3E53"/>
    <w:rsid w:val="00EA3E79"/>
    <w:rsid w:val="00EA4007"/>
    <w:rsid w:val="00EA4327"/>
    <w:rsid w:val="00EA4416"/>
    <w:rsid w:val="00EA4632"/>
    <w:rsid w:val="00EA4736"/>
    <w:rsid w:val="00EA4759"/>
    <w:rsid w:val="00EA4780"/>
    <w:rsid w:val="00EA47A2"/>
    <w:rsid w:val="00EA4940"/>
    <w:rsid w:val="00EA4B85"/>
    <w:rsid w:val="00EA4BFD"/>
    <w:rsid w:val="00EA4F5E"/>
    <w:rsid w:val="00EA53D4"/>
    <w:rsid w:val="00EA53DE"/>
    <w:rsid w:val="00EA56AA"/>
    <w:rsid w:val="00EA5736"/>
    <w:rsid w:val="00EA577A"/>
    <w:rsid w:val="00EA5B7C"/>
    <w:rsid w:val="00EA5CC1"/>
    <w:rsid w:val="00EA5D49"/>
    <w:rsid w:val="00EA5DE6"/>
    <w:rsid w:val="00EA5E39"/>
    <w:rsid w:val="00EA5E94"/>
    <w:rsid w:val="00EA5F22"/>
    <w:rsid w:val="00EA601F"/>
    <w:rsid w:val="00EA61A6"/>
    <w:rsid w:val="00EA633C"/>
    <w:rsid w:val="00EA65C9"/>
    <w:rsid w:val="00EA69D7"/>
    <w:rsid w:val="00EA69DB"/>
    <w:rsid w:val="00EA6A9F"/>
    <w:rsid w:val="00EA6AA3"/>
    <w:rsid w:val="00EA6E07"/>
    <w:rsid w:val="00EA709C"/>
    <w:rsid w:val="00EA71FC"/>
    <w:rsid w:val="00EA7283"/>
    <w:rsid w:val="00EA73EF"/>
    <w:rsid w:val="00EA7474"/>
    <w:rsid w:val="00EA772A"/>
    <w:rsid w:val="00EA7812"/>
    <w:rsid w:val="00EA7A7D"/>
    <w:rsid w:val="00EA7D0F"/>
    <w:rsid w:val="00EA7D63"/>
    <w:rsid w:val="00EA7D64"/>
    <w:rsid w:val="00EA7E02"/>
    <w:rsid w:val="00EA7E14"/>
    <w:rsid w:val="00EB02B0"/>
    <w:rsid w:val="00EB045E"/>
    <w:rsid w:val="00EB06DB"/>
    <w:rsid w:val="00EB0776"/>
    <w:rsid w:val="00EB084D"/>
    <w:rsid w:val="00EB0CA5"/>
    <w:rsid w:val="00EB0F38"/>
    <w:rsid w:val="00EB0F62"/>
    <w:rsid w:val="00EB0F91"/>
    <w:rsid w:val="00EB1177"/>
    <w:rsid w:val="00EB1193"/>
    <w:rsid w:val="00EB11CC"/>
    <w:rsid w:val="00EB124C"/>
    <w:rsid w:val="00EB1490"/>
    <w:rsid w:val="00EB1558"/>
    <w:rsid w:val="00EB1631"/>
    <w:rsid w:val="00EB16D5"/>
    <w:rsid w:val="00EB1779"/>
    <w:rsid w:val="00EB1955"/>
    <w:rsid w:val="00EB19F9"/>
    <w:rsid w:val="00EB1B37"/>
    <w:rsid w:val="00EB1DFB"/>
    <w:rsid w:val="00EB1E70"/>
    <w:rsid w:val="00EB2020"/>
    <w:rsid w:val="00EB2061"/>
    <w:rsid w:val="00EB20DD"/>
    <w:rsid w:val="00EB2329"/>
    <w:rsid w:val="00EB23D5"/>
    <w:rsid w:val="00EB241D"/>
    <w:rsid w:val="00EB2679"/>
    <w:rsid w:val="00EB26B9"/>
    <w:rsid w:val="00EB2721"/>
    <w:rsid w:val="00EB2754"/>
    <w:rsid w:val="00EB2941"/>
    <w:rsid w:val="00EB2A12"/>
    <w:rsid w:val="00EB2C0E"/>
    <w:rsid w:val="00EB2D87"/>
    <w:rsid w:val="00EB2E11"/>
    <w:rsid w:val="00EB316A"/>
    <w:rsid w:val="00EB316D"/>
    <w:rsid w:val="00EB31A7"/>
    <w:rsid w:val="00EB31ED"/>
    <w:rsid w:val="00EB3268"/>
    <w:rsid w:val="00EB32B3"/>
    <w:rsid w:val="00EB32C0"/>
    <w:rsid w:val="00EB35B5"/>
    <w:rsid w:val="00EB3773"/>
    <w:rsid w:val="00EB3992"/>
    <w:rsid w:val="00EB3BED"/>
    <w:rsid w:val="00EB3C83"/>
    <w:rsid w:val="00EB3CB6"/>
    <w:rsid w:val="00EB3F39"/>
    <w:rsid w:val="00EB3F88"/>
    <w:rsid w:val="00EB3FE0"/>
    <w:rsid w:val="00EB4220"/>
    <w:rsid w:val="00EB42D9"/>
    <w:rsid w:val="00EB43DB"/>
    <w:rsid w:val="00EB4523"/>
    <w:rsid w:val="00EB4525"/>
    <w:rsid w:val="00EB49DB"/>
    <w:rsid w:val="00EB4A5A"/>
    <w:rsid w:val="00EB4A72"/>
    <w:rsid w:val="00EB4AEE"/>
    <w:rsid w:val="00EB4CAD"/>
    <w:rsid w:val="00EB4D66"/>
    <w:rsid w:val="00EB4E5D"/>
    <w:rsid w:val="00EB4F41"/>
    <w:rsid w:val="00EB51EA"/>
    <w:rsid w:val="00EB5321"/>
    <w:rsid w:val="00EB5337"/>
    <w:rsid w:val="00EB53AC"/>
    <w:rsid w:val="00EB55F1"/>
    <w:rsid w:val="00EB573C"/>
    <w:rsid w:val="00EB5775"/>
    <w:rsid w:val="00EB584A"/>
    <w:rsid w:val="00EB58A2"/>
    <w:rsid w:val="00EB5929"/>
    <w:rsid w:val="00EB5B21"/>
    <w:rsid w:val="00EB5C9A"/>
    <w:rsid w:val="00EB5D60"/>
    <w:rsid w:val="00EB5DE7"/>
    <w:rsid w:val="00EB5EEA"/>
    <w:rsid w:val="00EB5EF6"/>
    <w:rsid w:val="00EB6083"/>
    <w:rsid w:val="00EB6316"/>
    <w:rsid w:val="00EB6399"/>
    <w:rsid w:val="00EB673A"/>
    <w:rsid w:val="00EB69AC"/>
    <w:rsid w:val="00EB6A6E"/>
    <w:rsid w:val="00EB6B73"/>
    <w:rsid w:val="00EB6E38"/>
    <w:rsid w:val="00EB6FAC"/>
    <w:rsid w:val="00EB7013"/>
    <w:rsid w:val="00EB7126"/>
    <w:rsid w:val="00EB712B"/>
    <w:rsid w:val="00EB7254"/>
    <w:rsid w:val="00EB750D"/>
    <w:rsid w:val="00EB75B2"/>
    <w:rsid w:val="00EB763C"/>
    <w:rsid w:val="00EB7828"/>
    <w:rsid w:val="00EB789D"/>
    <w:rsid w:val="00EB79ED"/>
    <w:rsid w:val="00EB7B23"/>
    <w:rsid w:val="00EB7C1C"/>
    <w:rsid w:val="00EB7E4E"/>
    <w:rsid w:val="00EC000A"/>
    <w:rsid w:val="00EC00AD"/>
    <w:rsid w:val="00EC011B"/>
    <w:rsid w:val="00EC0140"/>
    <w:rsid w:val="00EC0254"/>
    <w:rsid w:val="00EC0432"/>
    <w:rsid w:val="00EC0842"/>
    <w:rsid w:val="00EC0981"/>
    <w:rsid w:val="00EC09EF"/>
    <w:rsid w:val="00EC0A49"/>
    <w:rsid w:val="00EC0C1F"/>
    <w:rsid w:val="00EC0C76"/>
    <w:rsid w:val="00EC0D1B"/>
    <w:rsid w:val="00EC0FF8"/>
    <w:rsid w:val="00EC1103"/>
    <w:rsid w:val="00EC11B2"/>
    <w:rsid w:val="00EC1221"/>
    <w:rsid w:val="00EC13F8"/>
    <w:rsid w:val="00EC1527"/>
    <w:rsid w:val="00EC161B"/>
    <w:rsid w:val="00EC198C"/>
    <w:rsid w:val="00EC1AE2"/>
    <w:rsid w:val="00EC1BA5"/>
    <w:rsid w:val="00EC1C95"/>
    <w:rsid w:val="00EC2092"/>
    <w:rsid w:val="00EC2192"/>
    <w:rsid w:val="00EC225C"/>
    <w:rsid w:val="00EC2540"/>
    <w:rsid w:val="00EC2764"/>
    <w:rsid w:val="00EC2830"/>
    <w:rsid w:val="00EC288A"/>
    <w:rsid w:val="00EC28C1"/>
    <w:rsid w:val="00EC2939"/>
    <w:rsid w:val="00EC29E8"/>
    <w:rsid w:val="00EC2A9B"/>
    <w:rsid w:val="00EC2B47"/>
    <w:rsid w:val="00EC2B6B"/>
    <w:rsid w:val="00EC2BCF"/>
    <w:rsid w:val="00EC2D49"/>
    <w:rsid w:val="00EC2F8E"/>
    <w:rsid w:val="00EC2FCF"/>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6"/>
    <w:rsid w:val="00EC48A9"/>
    <w:rsid w:val="00EC4B56"/>
    <w:rsid w:val="00EC4CA0"/>
    <w:rsid w:val="00EC4D1C"/>
    <w:rsid w:val="00EC4F1B"/>
    <w:rsid w:val="00EC4F2F"/>
    <w:rsid w:val="00EC4FFB"/>
    <w:rsid w:val="00EC533F"/>
    <w:rsid w:val="00EC53C7"/>
    <w:rsid w:val="00EC55F7"/>
    <w:rsid w:val="00EC5622"/>
    <w:rsid w:val="00EC5691"/>
    <w:rsid w:val="00EC57C4"/>
    <w:rsid w:val="00EC580C"/>
    <w:rsid w:val="00EC5850"/>
    <w:rsid w:val="00EC587D"/>
    <w:rsid w:val="00EC5A25"/>
    <w:rsid w:val="00EC5AA2"/>
    <w:rsid w:val="00EC5AB8"/>
    <w:rsid w:val="00EC5C3F"/>
    <w:rsid w:val="00EC5CE6"/>
    <w:rsid w:val="00EC5E19"/>
    <w:rsid w:val="00EC5FA7"/>
    <w:rsid w:val="00EC5FC2"/>
    <w:rsid w:val="00EC61AC"/>
    <w:rsid w:val="00EC62B6"/>
    <w:rsid w:val="00EC6468"/>
    <w:rsid w:val="00EC648F"/>
    <w:rsid w:val="00EC660A"/>
    <w:rsid w:val="00EC6655"/>
    <w:rsid w:val="00EC677E"/>
    <w:rsid w:val="00EC67B1"/>
    <w:rsid w:val="00EC6B1A"/>
    <w:rsid w:val="00EC6B1C"/>
    <w:rsid w:val="00EC6D31"/>
    <w:rsid w:val="00EC6D9D"/>
    <w:rsid w:val="00EC6DA3"/>
    <w:rsid w:val="00EC6E58"/>
    <w:rsid w:val="00EC6EB1"/>
    <w:rsid w:val="00EC7154"/>
    <w:rsid w:val="00EC716D"/>
    <w:rsid w:val="00EC71BE"/>
    <w:rsid w:val="00EC71DA"/>
    <w:rsid w:val="00EC72E5"/>
    <w:rsid w:val="00EC7363"/>
    <w:rsid w:val="00EC73B4"/>
    <w:rsid w:val="00EC74BC"/>
    <w:rsid w:val="00EC755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065"/>
    <w:rsid w:val="00ED1204"/>
    <w:rsid w:val="00ED134E"/>
    <w:rsid w:val="00ED141B"/>
    <w:rsid w:val="00ED142C"/>
    <w:rsid w:val="00ED1523"/>
    <w:rsid w:val="00ED1577"/>
    <w:rsid w:val="00ED15EE"/>
    <w:rsid w:val="00ED160A"/>
    <w:rsid w:val="00ED1626"/>
    <w:rsid w:val="00ED16D1"/>
    <w:rsid w:val="00ED1713"/>
    <w:rsid w:val="00ED1739"/>
    <w:rsid w:val="00ED1B1A"/>
    <w:rsid w:val="00ED1C44"/>
    <w:rsid w:val="00ED1E20"/>
    <w:rsid w:val="00ED205F"/>
    <w:rsid w:val="00ED2125"/>
    <w:rsid w:val="00ED217F"/>
    <w:rsid w:val="00ED221B"/>
    <w:rsid w:val="00ED2366"/>
    <w:rsid w:val="00ED2504"/>
    <w:rsid w:val="00ED2658"/>
    <w:rsid w:val="00ED26E7"/>
    <w:rsid w:val="00ED2711"/>
    <w:rsid w:val="00ED2792"/>
    <w:rsid w:val="00ED2817"/>
    <w:rsid w:val="00ED2A62"/>
    <w:rsid w:val="00ED2AAE"/>
    <w:rsid w:val="00ED2BF4"/>
    <w:rsid w:val="00ED2BFF"/>
    <w:rsid w:val="00ED2DB2"/>
    <w:rsid w:val="00ED2FDD"/>
    <w:rsid w:val="00ED3006"/>
    <w:rsid w:val="00ED31AD"/>
    <w:rsid w:val="00ED3271"/>
    <w:rsid w:val="00ED362A"/>
    <w:rsid w:val="00ED3AFF"/>
    <w:rsid w:val="00ED3B02"/>
    <w:rsid w:val="00ED3B0F"/>
    <w:rsid w:val="00ED3B6C"/>
    <w:rsid w:val="00ED3BD6"/>
    <w:rsid w:val="00ED3C8D"/>
    <w:rsid w:val="00ED3D32"/>
    <w:rsid w:val="00ED4356"/>
    <w:rsid w:val="00ED439F"/>
    <w:rsid w:val="00ED443B"/>
    <w:rsid w:val="00ED4591"/>
    <w:rsid w:val="00ED45C6"/>
    <w:rsid w:val="00ED4659"/>
    <w:rsid w:val="00ED4749"/>
    <w:rsid w:val="00ED47D4"/>
    <w:rsid w:val="00ED48DD"/>
    <w:rsid w:val="00ED4A1D"/>
    <w:rsid w:val="00ED4F25"/>
    <w:rsid w:val="00ED4F53"/>
    <w:rsid w:val="00ED53DE"/>
    <w:rsid w:val="00ED5437"/>
    <w:rsid w:val="00ED553E"/>
    <w:rsid w:val="00ED572D"/>
    <w:rsid w:val="00ED5858"/>
    <w:rsid w:val="00ED5898"/>
    <w:rsid w:val="00ED598F"/>
    <w:rsid w:val="00ED5A73"/>
    <w:rsid w:val="00ED5AED"/>
    <w:rsid w:val="00ED5C1E"/>
    <w:rsid w:val="00ED5CA4"/>
    <w:rsid w:val="00ED5D44"/>
    <w:rsid w:val="00ED5D4A"/>
    <w:rsid w:val="00ED5ED4"/>
    <w:rsid w:val="00ED5EE7"/>
    <w:rsid w:val="00ED5F16"/>
    <w:rsid w:val="00ED6043"/>
    <w:rsid w:val="00ED6128"/>
    <w:rsid w:val="00ED625A"/>
    <w:rsid w:val="00ED669A"/>
    <w:rsid w:val="00ED68BB"/>
    <w:rsid w:val="00ED6989"/>
    <w:rsid w:val="00ED6992"/>
    <w:rsid w:val="00ED6ACF"/>
    <w:rsid w:val="00ED6B0F"/>
    <w:rsid w:val="00ED6C92"/>
    <w:rsid w:val="00ED6E13"/>
    <w:rsid w:val="00ED6FDB"/>
    <w:rsid w:val="00ED713A"/>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76E"/>
    <w:rsid w:val="00EE1894"/>
    <w:rsid w:val="00EE18C1"/>
    <w:rsid w:val="00EE18D0"/>
    <w:rsid w:val="00EE19A9"/>
    <w:rsid w:val="00EE19F5"/>
    <w:rsid w:val="00EE1BED"/>
    <w:rsid w:val="00EE1D88"/>
    <w:rsid w:val="00EE1E49"/>
    <w:rsid w:val="00EE1E51"/>
    <w:rsid w:val="00EE1FE8"/>
    <w:rsid w:val="00EE23F4"/>
    <w:rsid w:val="00EE2531"/>
    <w:rsid w:val="00EE261A"/>
    <w:rsid w:val="00EE28A2"/>
    <w:rsid w:val="00EE29CC"/>
    <w:rsid w:val="00EE2A6D"/>
    <w:rsid w:val="00EE2B50"/>
    <w:rsid w:val="00EE2C8D"/>
    <w:rsid w:val="00EE2DD3"/>
    <w:rsid w:val="00EE2E45"/>
    <w:rsid w:val="00EE2EA7"/>
    <w:rsid w:val="00EE2F0B"/>
    <w:rsid w:val="00EE2F1C"/>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5EE2"/>
    <w:rsid w:val="00EE5F30"/>
    <w:rsid w:val="00EE6004"/>
    <w:rsid w:val="00EE6070"/>
    <w:rsid w:val="00EE61D3"/>
    <w:rsid w:val="00EE620E"/>
    <w:rsid w:val="00EE6399"/>
    <w:rsid w:val="00EE640B"/>
    <w:rsid w:val="00EE649D"/>
    <w:rsid w:val="00EE64DA"/>
    <w:rsid w:val="00EE652E"/>
    <w:rsid w:val="00EE669B"/>
    <w:rsid w:val="00EE66BB"/>
    <w:rsid w:val="00EE675E"/>
    <w:rsid w:val="00EE6B27"/>
    <w:rsid w:val="00EE6D4B"/>
    <w:rsid w:val="00EE6F3F"/>
    <w:rsid w:val="00EE6F8B"/>
    <w:rsid w:val="00EE71F2"/>
    <w:rsid w:val="00EE76A9"/>
    <w:rsid w:val="00EE771B"/>
    <w:rsid w:val="00EE773C"/>
    <w:rsid w:val="00EE7790"/>
    <w:rsid w:val="00EE78D9"/>
    <w:rsid w:val="00EE78FA"/>
    <w:rsid w:val="00EE79A3"/>
    <w:rsid w:val="00EE7B4B"/>
    <w:rsid w:val="00EE7C27"/>
    <w:rsid w:val="00EE7D4E"/>
    <w:rsid w:val="00EE7D5B"/>
    <w:rsid w:val="00EE7F88"/>
    <w:rsid w:val="00EE7FA7"/>
    <w:rsid w:val="00EF0061"/>
    <w:rsid w:val="00EF00BC"/>
    <w:rsid w:val="00EF0569"/>
    <w:rsid w:val="00EF057A"/>
    <w:rsid w:val="00EF0810"/>
    <w:rsid w:val="00EF0855"/>
    <w:rsid w:val="00EF0BCA"/>
    <w:rsid w:val="00EF0C6A"/>
    <w:rsid w:val="00EF0C6C"/>
    <w:rsid w:val="00EF0DDC"/>
    <w:rsid w:val="00EF0E02"/>
    <w:rsid w:val="00EF0F1E"/>
    <w:rsid w:val="00EF1160"/>
    <w:rsid w:val="00EF11DE"/>
    <w:rsid w:val="00EF136B"/>
    <w:rsid w:val="00EF148F"/>
    <w:rsid w:val="00EF14F4"/>
    <w:rsid w:val="00EF1663"/>
    <w:rsid w:val="00EF16DC"/>
    <w:rsid w:val="00EF16EE"/>
    <w:rsid w:val="00EF191E"/>
    <w:rsid w:val="00EF1B2F"/>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51"/>
    <w:rsid w:val="00EF28BF"/>
    <w:rsid w:val="00EF28FE"/>
    <w:rsid w:val="00EF2922"/>
    <w:rsid w:val="00EF297D"/>
    <w:rsid w:val="00EF29C2"/>
    <w:rsid w:val="00EF2AC2"/>
    <w:rsid w:val="00EF2BAF"/>
    <w:rsid w:val="00EF2C6F"/>
    <w:rsid w:val="00EF2C7C"/>
    <w:rsid w:val="00EF2D05"/>
    <w:rsid w:val="00EF2D93"/>
    <w:rsid w:val="00EF2EB3"/>
    <w:rsid w:val="00EF2ED8"/>
    <w:rsid w:val="00EF2EE2"/>
    <w:rsid w:val="00EF30A8"/>
    <w:rsid w:val="00EF33C1"/>
    <w:rsid w:val="00EF34B3"/>
    <w:rsid w:val="00EF34BA"/>
    <w:rsid w:val="00EF34FC"/>
    <w:rsid w:val="00EF3510"/>
    <w:rsid w:val="00EF3749"/>
    <w:rsid w:val="00EF3A07"/>
    <w:rsid w:val="00EF3A44"/>
    <w:rsid w:val="00EF3E69"/>
    <w:rsid w:val="00EF3F58"/>
    <w:rsid w:val="00EF4108"/>
    <w:rsid w:val="00EF4289"/>
    <w:rsid w:val="00EF42D2"/>
    <w:rsid w:val="00EF43A6"/>
    <w:rsid w:val="00EF44AC"/>
    <w:rsid w:val="00EF4652"/>
    <w:rsid w:val="00EF47B2"/>
    <w:rsid w:val="00EF4951"/>
    <w:rsid w:val="00EF498F"/>
    <w:rsid w:val="00EF4BD6"/>
    <w:rsid w:val="00EF4C21"/>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5C"/>
    <w:rsid w:val="00EF75BB"/>
    <w:rsid w:val="00EF7856"/>
    <w:rsid w:val="00EF7891"/>
    <w:rsid w:val="00EF797F"/>
    <w:rsid w:val="00EF7B5D"/>
    <w:rsid w:val="00EF7D9F"/>
    <w:rsid w:val="00EF7DA3"/>
    <w:rsid w:val="00EF7E1B"/>
    <w:rsid w:val="00EF7F3B"/>
    <w:rsid w:val="00EF7F8F"/>
    <w:rsid w:val="00F00011"/>
    <w:rsid w:val="00F00103"/>
    <w:rsid w:val="00F0038E"/>
    <w:rsid w:val="00F003CD"/>
    <w:rsid w:val="00F00751"/>
    <w:rsid w:val="00F0086B"/>
    <w:rsid w:val="00F009FB"/>
    <w:rsid w:val="00F00BD7"/>
    <w:rsid w:val="00F00BFF"/>
    <w:rsid w:val="00F00E9B"/>
    <w:rsid w:val="00F01588"/>
    <w:rsid w:val="00F017AE"/>
    <w:rsid w:val="00F017B1"/>
    <w:rsid w:val="00F017C8"/>
    <w:rsid w:val="00F0189C"/>
    <w:rsid w:val="00F018DF"/>
    <w:rsid w:val="00F01988"/>
    <w:rsid w:val="00F01AB0"/>
    <w:rsid w:val="00F01C15"/>
    <w:rsid w:val="00F01C9A"/>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C2"/>
    <w:rsid w:val="00F05089"/>
    <w:rsid w:val="00F0539B"/>
    <w:rsid w:val="00F055E9"/>
    <w:rsid w:val="00F057EC"/>
    <w:rsid w:val="00F05A89"/>
    <w:rsid w:val="00F05B15"/>
    <w:rsid w:val="00F05B95"/>
    <w:rsid w:val="00F05DD1"/>
    <w:rsid w:val="00F05E8F"/>
    <w:rsid w:val="00F05F75"/>
    <w:rsid w:val="00F0608C"/>
    <w:rsid w:val="00F06139"/>
    <w:rsid w:val="00F06423"/>
    <w:rsid w:val="00F064F4"/>
    <w:rsid w:val="00F0656D"/>
    <w:rsid w:val="00F066E0"/>
    <w:rsid w:val="00F0670C"/>
    <w:rsid w:val="00F067B8"/>
    <w:rsid w:val="00F06EF8"/>
    <w:rsid w:val="00F06FF7"/>
    <w:rsid w:val="00F0704C"/>
    <w:rsid w:val="00F070C3"/>
    <w:rsid w:val="00F071A8"/>
    <w:rsid w:val="00F072C2"/>
    <w:rsid w:val="00F073BA"/>
    <w:rsid w:val="00F07890"/>
    <w:rsid w:val="00F079B2"/>
    <w:rsid w:val="00F07B59"/>
    <w:rsid w:val="00F07DDE"/>
    <w:rsid w:val="00F07F7B"/>
    <w:rsid w:val="00F1034F"/>
    <w:rsid w:val="00F1055F"/>
    <w:rsid w:val="00F10570"/>
    <w:rsid w:val="00F106A0"/>
    <w:rsid w:val="00F106CF"/>
    <w:rsid w:val="00F1070F"/>
    <w:rsid w:val="00F10736"/>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E55"/>
    <w:rsid w:val="00F11E56"/>
    <w:rsid w:val="00F11EFC"/>
    <w:rsid w:val="00F12161"/>
    <w:rsid w:val="00F121B7"/>
    <w:rsid w:val="00F12351"/>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45A"/>
    <w:rsid w:val="00F136B4"/>
    <w:rsid w:val="00F137AC"/>
    <w:rsid w:val="00F1380F"/>
    <w:rsid w:val="00F138FC"/>
    <w:rsid w:val="00F13987"/>
    <w:rsid w:val="00F13D81"/>
    <w:rsid w:val="00F143AF"/>
    <w:rsid w:val="00F143DC"/>
    <w:rsid w:val="00F1447E"/>
    <w:rsid w:val="00F1449C"/>
    <w:rsid w:val="00F1451C"/>
    <w:rsid w:val="00F1452E"/>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CF4"/>
    <w:rsid w:val="00F15D6A"/>
    <w:rsid w:val="00F15E24"/>
    <w:rsid w:val="00F161A8"/>
    <w:rsid w:val="00F16256"/>
    <w:rsid w:val="00F16288"/>
    <w:rsid w:val="00F162CB"/>
    <w:rsid w:val="00F1638E"/>
    <w:rsid w:val="00F1649E"/>
    <w:rsid w:val="00F165AA"/>
    <w:rsid w:val="00F1665A"/>
    <w:rsid w:val="00F16A80"/>
    <w:rsid w:val="00F16D2E"/>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20119"/>
    <w:rsid w:val="00F2012E"/>
    <w:rsid w:val="00F20181"/>
    <w:rsid w:val="00F2030C"/>
    <w:rsid w:val="00F2034F"/>
    <w:rsid w:val="00F205D7"/>
    <w:rsid w:val="00F206E0"/>
    <w:rsid w:val="00F20773"/>
    <w:rsid w:val="00F207CE"/>
    <w:rsid w:val="00F207F1"/>
    <w:rsid w:val="00F2085B"/>
    <w:rsid w:val="00F209DC"/>
    <w:rsid w:val="00F20A3D"/>
    <w:rsid w:val="00F20AC1"/>
    <w:rsid w:val="00F20C17"/>
    <w:rsid w:val="00F20E59"/>
    <w:rsid w:val="00F21039"/>
    <w:rsid w:val="00F21077"/>
    <w:rsid w:val="00F2139B"/>
    <w:rsid w:val="00F214F6"/>
    <w:rsid w:val="00F21623"/>
    <w:rsid w:val="00F217C2"/>
    <w:rsid w:val="00F219B7"/>
    <w:rsid w:val="00F21A2D"/>
    <w:rsid w:val="00F21AA9"/>
    <w:rsid w:val="00F21D19"/>
    <w:rsid w:val="00F21F4C"/>
    <w:rsid w:val="00F21FBC"/>
    <w:rsid w:val="00F22074"/>
    <w:rsid w:val="00F221FC"/>
    <w:rsid w:val="00F22217"/>
    <w:rsid w:val="00F2232A"/>
    <w:rsid w:val="00F2242F"/>
    <w:rsid w:val="00F224A4"/>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1A"/>
    <w:rsid w:val="00F24D6F"/>
    <w:rsid w:val="00F24E08"/>
    <w:rsid w:val="00F24FD3"/>
    <w:rsid w:val="00F24FF7"/>
    <w:rsid w:val="00F25029"/>
    <w:rsid w:val="00F2512D"/>
    <w:rsid w:val="00F252D3"/>
    <w:rsid w:val="00F25340"/>
    <w:rsid w:val="00F25459"/>
    <w:rsid w:val="00F25891"/>
    <w:rsid w:val="00F2590A"/>
    <w:rsid w:val="00F259B2"/>
    <w:rsid w:val="00F259E9"/>
    <w:rsid w:val="00F25C7D"/>
    <w:rsid w:val="00F25D2E"/>
    <w:rsid w:val="00F25FB9"/>
    <w:rsid w:val="00F26068"/>
    <w:rsid w:val="00F260AC"/>
    <w:rsid w:val="00F2612C"/>
    <w:rsid w:val="00F261C8"/>
    <w:rsid w:val="00F26298"/>
    <w:rsid w:val="00F26324"/>
    <w:rsid w:val="00F263B2"/>
    <w:rsid w:val="00F2653A"/>
    <w:rsid w:val="00F26682"/>
    <w:rsid w:val="00F26716"/>
    <w:rsid w:val="00F2672B"/>
    <w:rsid w:val="00F26811"/>
    <w:rsid w:val="00F26B7F"/>
    <w:rsid w:val="00F26BB8"/>
    <w:rsid w:val="00F26C26"/>
    <w:rsid w:val="00F26C52"/>
    <w:rsid w:val="00F26C96"/>
    <w:rsid w:val="00F26E38"/>
    <w:rsid w:val="00F26EB5"/>
    <w:rsid w:val="00F26F44"/>
    <w:rsid w:val="00F26FEB"/>
    <w:rsid w:val="00F27183"/>
    <w:rsid w:val="00F2721F"/>
    <w:rsid w:val="00F27495"/>
    <w:rsid w:val="00F274B1"/>
    <w:rsid w:val="00F2768F"/>
    <w:rsid w:val="00F276B1"/>
    <w:rsid w:val="00F2780A"/>
    <w:rsid w:val="00F278DB"/>
    <w:rsid w:val="00F27AF8"/>
    <w:rsid w:val="00F27CFE"/>
    <w:rsid w:val="00F27EB7"/>
    <w:rsid w:val="00F27EF4"/>
    <w:rsid w:val="00F30006"/>
    <w:rsid w:val="00F300EA"/>
    <w:rsid w:val="00F30138"/>
    <w:rsid w:val="00F30291"/>
    <w:rsid w:val="00F302F4"/>
    <w:rsid w:val="00F30346"/>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908"/>
    <w:rsid w:val="00F31978"/>
    <w:rsid w:val="00F31B0F"/>
    <w:rsid w:val="00F31BAF"/>
    <w:rsid w:val="00F31C01"/>
    <w:rsid w:val="00F31CC8"/>
    <w:rsid w:val="00F31DE9"/>
    <w:rsid w:val="00F320B0"/>
    <w:rsid w:val="00F32157"/>
    <w:rsid w:val="00F32192"/>
    <w:rsid w:val="00F321D0"/>
    <w:rsid w:val="00F322BB"/>
    <w:rsid w:val="00F3243B"/>
    <w:rsid w:val="00F32472"/>
    <w:rsid w:val="00F324BA"/>
    <w:rsid w:val="00F324E7"/>
    <w:rsid w:val="00F32535"/>
    <w:rsid w:val="00F3261C"/>
    <w:rsid w:val="00F32646"/>
    <w:rsid w:val="00F3264E"/>
    <w:rsid w:val="00F3269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DA5"/>
    <w:rsid w:val="00F33E1A"/>
    <w:rsid w:val="00F33E55"/>
    <w:rsid w:val="00F33EFE"/>
    <w:rsid w:val="00F3417C"/>
    <w:rsid w:val="00F34375"/>
    <w:rsid w:val="00F3441C"/>
    <w:rsid w:val="00F34476"/>
    <w:rsid w:val="00F34603"/>
    <w:rsid w:val="00F34671"/>
    <w:rsid w:val="00F348E8"/>
    <w:rsid w:val="00F3493B"/>
    <w:rsid w:val="00F34AB5"/>
    <w:rsid w:val="00F34B31"/>
    <w:rsid w:val="00F34CE5"/>
    <w:rsid w:val="00F34F55"/>
    <w:rsid w:val="00F3540B"/>
    <w:rsid w:val="00F3545D"/>
    <w:rsid w:val="00F35481"/>
    <w:rsid w:val="00F3550B"/>
    <w:rsid w:val="00F355B1"/>
    <w:rsid w:val="00F3560B"/>
    <w:rsid w:val="00F356DB"/>
    <w:rsid w:val="00F357EE"/>
    <w:rsid w:val="00F35A0C"/>
    <w:rsid w:val="00F35B6C"/>
    <w:rsid w:val="00F35D2D"/>
    <w:rsid w:val="00F35D91"/>
    <w:rsid w:val="00F35E67"/>
    <w:rsid w:val="00F35E9D"/>
    <w:rsid w:val="00F35F01"/>
    <w:rsid w:val="00F35F48"/>
    <w:rsid w:val="00F360E9"/>
    <w:rsid w:val="00F36516"/>
    <w:rsid w:val="00F36604"/>
    <w:rsid w:val="00F36608"/>
    <w:rsid w:val="00F366C5"/>
    <w:rsid w:val="00F366F1"/>
    <w:rsid w:val="00F36949"/>
    <w:rsid w:val="00F36AA5"/>
    <w:rsid w:val="00F36AB2"/>
    <w:rsid w:val="00F36C2B"/>
    <w:rsid w:val="00F36C78"/>
    <w:rsid w:val="00F36E4B"/>
    <w:rsid w:val="00F36ECC"/>
    <w:rsid w:val="00F36F53"/>
    <w:rsid w:val="00F37055"/>
    <w:rsid w:val="00F37236"/>
    <w:rsid w:val="00F37409"/>
    <w:rsid w:val="00F37521"/>
    <w:rsid w:val="00F37576"/>
    <w:rsid w:val="00F376AC"/>
    <w:rsid w:val="00F37A15"/>
    <w:rsid w:val="00F37A23"/>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8D8"/>
    <w:rsid w:val="00F4098F"/>
    <w:rsid w:val="00F40999"/>
    <w:rsid w:val="00F40A17"/>
    <w:rsid w:val="00F40A81"/>
    <w:rsid w:val="00F40B63"/>
    <w:rsid w:val="00F40BE1"/>
    <w:rsid w:val="00F40BE5"/>
    <w:rsid w:val="00F40CD2"/>
    <w:rsid w:val="00F40D2F"/>
    <w:rsid w:val="00F40E31"/>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F"/>
    <w:rsid w:val="00F42EDE"/>
    <w:rsid w:val="00F42EE1"/>
    <w:rsid w:val="00F42FBD"/>
    <w:rsid w:val="00F42FCD"/>
    <w:rsid w:val="00F43449"/>
    <w:rsid w:val="00F43713"/>
    <w:rsid w:val="00F43A64"/>
    <w:rsid w:val="00F43C6C"/>
    <w:rsid w:val="00F43C98"/>
    <w:rsid w:val="00F43CE9"/>
    <w:rsid w:val="00F44145"/>
    <w:rsid w:val="00F441D4"/>
    <w:rsid w:val="00F4430F"/>
    <w:rsid w:val="00F443F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718"/>
    <w:rsid w:val="00F46836"/>
    <w:rsid w:val="00F46916"/>
    <w:rsid w:val="00F46C04"/>
    <w:rsid w:val="00F46C14"/>
    <w:rsid w:val="00F46D35"/>
    <w:rsid w:val="00F47061"/>
    <w:rsid w:val="00F47107"/>
    <w:rsid w:val="00F47231"/>
    <w:rsid w:val="00F4726A"/>
    <w:rsid w:val="00F477BE"/>
    <w:rsid w:val="00F47BE3"/>
    <w:rsid w:val="00F47F43"/>
    <w:rsid w:val="00F47F85"/>
    <w:rsid w:val="00F47FCC"/>
    <w:rsid w:val="00F50209"/>
    <w:rsid w:val="00F50316"/>
    <w:rsid w:val="00F50376"/>
    <w:rsid w:val="00F503E4"/>
    <w:rsid w:val="00F507E6"/>
    <w:rsid w:val="00F50A6F"/>
    <w:rsid w:val="00F50A7F"/>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B16"/>
    <w:rsid w:val="00F51E7C"/>
    <w:rsid w:val="00F51F86"/>
    <w:rsid w:val="00F51F9A"/>
    <w:rsid w:val="00F52038"/>
    <w:rsid w:val="00F52298"/>
    <w:rsid w:val="00F522A2"/>
    <w:rsid w:val="00F523A1"/>
    <w:rsid w:val="00F523CA"/>
    <w:rsid w:val="00F52418"/>
    <w:rsid w:val="00F526A9"/>
    <w:rsid w:val="00F52700"/>
    <w:rsid w:val="00F5271E"/>
    <w:rsid w:val="00F527E8"/>
    <w:rsid w:val="00F52975"/>
    <w:rsid w:val="00F52B35"/>
    <w:rsid w:val="00F52E14"/>
    <w:rsid w:val="00F52E6E"/>
    <w:rsid w:val="00F52EF1"/>
    <w:rsid w:val="00F52F42"/>
    <w:rsid w:val="00F52F90"/>
    <w:rsid w:val="00F52F94"/>
    <w:rsid w:val="00F52FCB"/>
    <w:rsid w:val="00F53060"/>
    <w:rsid w:val="00F53257"/>
    <w:rsid w:val="00F532E8"/>
    <w:rsid w:val="00F532E9"/>
    <w:rsid w:val="00F5335B"/>
    <w:rsid w:val="00F533EE"/>
    <w:rsid w:val="00F5351E"/>
    <w:rsid w:val="00F53644"/>
    <w:rsid w:val="00F53672"/>
    <w:rsid w:val="00F5390D"/>
    <w:rsid w:val="00F53957"/>
    <w:rsid w:val="00F5396F"/>
    <w:rsid w:val="00F53BEC"/>
    <w:rsid w:val="00F53BFE"/>
    <w:rsid w:val="00F53ECC"/>
    <w:rsid w:val="00F53F24"/>
    <w:rsid w:val="00F53FFA"/>
    <w:rsid w:val="00F540C6"/>
    <w:rsid w:val="00F541DD"/>
    <w:rsid w:val="00F5457C"/>
    <w:rsid w:val="00F54AC9"/>
    <w:rsid w:val="00F54D80"/>
    <w:rsid w:val="00F54E01"/>
    <w:rsid w:val="00F54EFF"/>
    <w:rsid w:val="00F54F6B"/>
    <w:rsid w:val="00F55037"/>
    <w:rsid w:val="00F55466"/>
    <w:rsid w:val="00F55490"/>
    <w:rsid w:val="00F554E3"/>
    <w:rsid w:val="00F558E2"/>
    <w:rsid w:val="00F5593A"/>
    <w:rsid w:val="00F55968"/>
    <w:rsid w:val="00F55B06"/>
    <w:rsid w:val="00F55B41"/>
    <w:rsid w:val="00F55B49"/>
    <w:rsid w:val="00F55CE0"/>
    <w:rsid w:val="00F55CF6"/>
    <w:rsid w:val="00F55E9F"/>
    <w:rsid w:val="00F55FB4"/>
    <w:rsid w:val="00F55FF2"/>
    <w:rsid w:val="00F55FFA"/>
    <w:rsid w:val="00F5608F"/>
    <w:rsid w:val="00F56188"/>
    <w:rsid w:val="00F5623E"/>
    <w:rsid w:val="00F5627F"/>
    <w:rsid w:val="00F562E1"/>
    <w:rsid w:val="00F56300"/>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DA"/>
    <w:rsid w:val="00F575CC"/>
    <w:rsid w:val="00F57615"/>
    <w:rsid w:val="00F57658"/>
    <w:rsid w:val="00F5766D"/>
    <w:rsid w:val="00F577D3"/>
    <w:rsid w:val="00F57829"/>
    <w:rsid w:val="00F579A5"/>
    <w:rsid w:val="00F579B5"/>
    <w:rsid w:val="00F57A4A"/>
    <w:rsid w:val="00F57AED"/>
    <w:rsid w:val="00F57B71"/>
    <w:rsid w:val="00F57B82"/>
    <w:rsid w:val="00F57B9D"/>
    <w:rsid w:val="00F57C96"/>
    <w:rsid w:val="00F57D1E"/>
    <w:rsid w:val="00F57DF7"/>
    <w:rsid w:val="00F57E38"/>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29B"/>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0B4"/>
    <w:rsid w:val="00F633C2"/>
    <w:rsid w:val="00F6352F"/>
    <w:rsid w:val="00F63538"/>
    <w:rsid w:val="00F63605"/>
    <w:rsid w:val="00F6360C"/>
    <w:rsid w:val="00F636D5"/>
    <w:rsid w:val="00F637AF"/>
    <w:rsid w:val="00F6382E"/>
    <w:rsid w:val="00F63A0F"/>
    <w:rsid w:val="00F63B27"/>
    <w:rsid w:val="00F63BA0"/>
    <w:rsid w:val="00F63BE5"/>
    <w:rsid w:val="00F63D19"/>
    <w:rsid w:val="00F63DBC"/>
    <w:rsid w:val="00F63E61"/>
    <w:rsid w:val="00F63E82"/>
    <w:rsid w:val="00F63E85"/>
    <w:rsid w:val="00F640A0"/>
    <w:rsid w:val="00F643D9"/>
    <w:rsid w:val="00F646EF"/>
    <w:rsid w:val="00F646FA"/>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2D5"/>
    <w:rsid w:val="00F66404"/>
    <w:rsid w:val="00F6647B"/>
    <w:rsid w:val="00F664DC"/>
    <w:rsid w:val="00F665D2"/>
    <w:rsid w:val="00F665FA"/>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AEB"/>
    <w:rsid w:val="00F67B75"/>
    <w:rsid w:val="00F67B77"/>
    <w:rsid w:val="00F67B8B"/>
    <w:rsid w:val="00F67BC9"/>
    <w:rsid w:val="00F67CA7"/>
    <w:rsid w:val="00F67CAF"/>
    <w:rsid w:val="00F67CF5"/>
    <w:rsid w:val="00F67D39"/>
    <w:rsid w:val="00F67D9E"/>
    <w:rsid w:val="00F67E45"/>
    <w:rsid w:val="00F67E4C"/>
    <w:rsid w:val="00F700A9"/>
    <w:rsid w:val="00F700BA"/>
    <w:rsid w:val="00F703DB"/>
    <w:rsid w:val="00F7056A"/>
    <w:rsid w:val="00F7068E"/>
    <w:rsid w:val="00F706F3"/>
    <w:rsid w:val="00F70954"/>
    <w:rsid w:val="00F70ACA"/>
    <w:rsid w:val="00F70BD3"/>
    <w:rsid w:val="00F70C06"/>
    <w:rsid w:val="00F70D88"/>
    <w:rsid w:val="00F70E37"/>
    <w:rsid w:val="00F70F71"/>
    <w:rsid w:val="00F71362"/>
    <w:rsid w:val="00F714ED"/>
    <w:rsid w:val="00F714F7"/>
    <w:rsid w:val="00F715F9"/>
    <w:rsid w:val="00F718D8"/>
    <w:rsid w:val="00F71920"/>
    <w:rsid w:val="00F719CA"/>
    <w:rsid w:val="00F71A46"/>
    <w:rsid w:val="00F71A8D"/>
    <w:rsid w:val="00F71ABE"/>
    <w:rsid w:val="00F71B83"/>
    <w:rsid w:val="00F71BD1"/>
    <w:rsid w:val="00F71CA8"/>
    <w:rsid w:val="00F71CDF"/>
    <w:rsid w:val="00F71D7D"/>
    <w:rsid w:val="00F71DF4"/>
    <w:rsid w:val="00F71E3B"/>
    <w:rsid w:val="00F71E89"/>
    <w:rsid w:val="00F7231A"/>
    <w:rsid w:val="00F7251D"/>
    <w:rsid w:val="00F725F2"/>
    <w:rsid w:val="00F7265C"/>
    <w:rsid w:val="00F72683"/>
    <w:rsid w:val="00F72912"/>
    <w:rsid w:val="00F72A8C"/>
    <w:rsid w:val="00F72B7C"/>
    <w:rsid w:val="00F72C1E"/>
    <w:rsid w:val="00F72CDE"/>
    <w:rsid w:val="00F72EAE"/>
    <w:rsid w:val="00F73153"/>
    <w:rsid w:val="00F73352"/>
    <w:rsid w:val="00F73447"/>
    <w:rsid w:val="00F736B7"/>
    <w:rsid w:val="00F7379B"/>
    <w:rsid w:val="00F73848"/>
    <w:rsid w:val="00F7388B"/>
    <w:rsid w:val="00F73A0A"/>
    <w:rsid w:val="00F73A0D"/>
    <w:rsid w:val="00F73D65"/>
    <w:rsid w:val="00F73D9D"/>
    <w:rsid w:val="00F73E36"/>
    <w:rsid w:val="00F7412B"/>
    <w:rsid w:val="00F74133"/>
    <w:rsid w:val="00F7418C"/>
    <w:rsid w:val="00F741BD"/>
    <w:rsid w:val="00F742F7"/>
    <w:rsid w:val="00F74375"/>
    <w:rsid w:val="00F74481"/>
    <w:rsid w:val="00F744C7"/>
    <w:rsid w:val="00F74520"/>
    <w:rsid w:val="00F7475E"/>
    <w:rsid w:val="00F74792"/>
    <w:rsid w:val="00F749C7"/>
    <w:rsid w:val="00F74B3A"/>
    <w:rsid w:val="00F74C40"/>
    <w:rsid w:val="00F74EB5"/>
    <w:rsid w:val="00F74F85"/>
    <w:rsid w:val="00F75296"/>
    <w:rsid w:val="00F75340"/>
    <w:rsid w:val="00F75378"/>
    <w:rsid w:val="00F7573D"/>
    <w:rsid w:val="00F75A76"/>
    <w:rsid w:val="00F75BF6"/>
    <w:rsid w:val="00F75C75"/>
    <w:rsid w:val="00F75F16"/>
    <w:rsid w:val="00F7609E"/>
    <w:rsid w:val="00F761E0"/>
    <w:rsid w:val="00F7630E"/>
    <w:rsid w:val="00F76360"/>
    <w:rsid w:val="00F766F6"/>
    <w:rsid w:val="00F76752"/>
    <w:rsid w:val="00F76B09"/>
    <w:rsid w:val="00F76C34"/>
    <w:rsid w:val="00F76C9A"/>
    <w:rsid w:val="00F76DBA"/>
    <w:rsid w:val="00F76ECD"/>
    <w:rsid w:val="00F76F05"/>
    <w:rsid w:val="00F76F49"/>
    <w:rsid w:val="00F76FC9"/>
    <w:rsid w:val="00F7727F"/>
    <w:rsid w:val="00F77438"/>
    <w:rsid w:val="00F775BA"/>
    <w:rsid w:val="00F77622"/>
    <w:rsid w:val="00F778AF"/>
    <w:rsid w:val="00F77C59"/>
    <w:rsid w:val="00F77E9C"/>
    <w:rsid w:val="00F77ECD"/>
    <w:rsid w:val="00F77F25"/>
    <w:rsid w:val="00F800A1"/>
    <w:rsid w:val="00F800F6"/>
    <w:rsid w:val="00F801F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F6A"/>
    <w:rsid w:val="00F81082"/>
    <w:rsid w:val="00F81111"/>
    <w:rsid w:val="00F81143"/>
    <w:rsid w:val="00F81265"/>
    <w:rsid w:val="00F8152A"/>
    <w:rsid w:val="00F81692"/>
    <w:rsid w:val="00F816DF"/>
    <w:rsid w:val="00F8180D"/>
    <w:rsid w:val="00F81874"/>
    <w:rsid w:val="00F81885"/>
    <w:rsid w:val="00F819AB"/>
    <w:rsid w:val="00F81AB4"/>
    <w:rsid w:val="00F823BC"/>
    <w:rsid w:val="00F8242A"/>
    <w:rsid w:val="00F82500"/>
    <w:rsid w:val="00F8268D"/>
    <w:rsid w:val="00F826E6"/>
    <w:rsid w:val="00F82A35"/>
    <w:rsid w:val="00F82A86"/>
    <w:rsid w:val="00F82AD3"/>
    <w:rsid w:val="00F82AE1"/>
    <w:rsid w:val="00F82AF5"/>
    <w:rsid w:val="00F82C55"/>
    <w:rsid w:val="00F82DDC"/>
    <w:rsid w:val="00F8305A"/>
    <w:rsid w:val="00F830B6"/>
    <w:rsid w:val="00F83247"/>
    <w:rsid w:val="00F83751"/>
    <w:rsid w:val="00F83A5E"/>
    <w:rsid w:val="00F83C36"/>
    <w:rsid w:val="00F83D5B"/>
    <w:rsid w:val="00F83E77"/>
    <w:rsid w:val="00F840A3"/>
    <w:rsid w:val="00F840AA"/>
    <w:rsid w:val="00F8419B"/>
    <w:rsid w:val="00F8420F"/>
    <w:rsid w:val="00F842B9"/>
    <w:rsid w:val="00F84344"/>
    <w:rsid w:val="00F84379"/>
    <w:rsid w:val="00F843D0"/>
    <w:rsid w:val="00F8449B"/>
    <w:rsid w:val="00F84549"/>
    <w:rsid w:val="00F8467A"/>
    <w:rsid w:val="00F84792"/>
    <w:rsid w:val="00F847FB"/>
    <w:rsid w:val="00F84805"/>
    <w:rsid w:val="00F84906"/>
    <w:rsid w:val="00F84929"/>
    <w:rsid w:val="00F84A73"/>
    <w:rsid w:val="00F84D82"/>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30"/>
    <w:rsid w:val="00F86656"/>
    <w:rsid w:val="00F866D6"/>
    <w:rsid w:val="00F86745"/>
    <w:rsid w:val="00F86792"/>
    <w:rsid w:val="00F86793"/>
    <w:rsid w:val="00F8680B"/>
    <w:rsid w:val="00F86A4B"/>
    <w:rsid w:val="00F86F4B"/>
    <w:rsid w:val="00F87020"/>
    <w:rsid w:val="00F87063"/>
    <w:rsid w:val="00F870A2"/>
    <w:rsid w:val="00F8730F"/>
    <w:rsid w:val="00F8735D"/>
    <w:rsid w:val="00F87435"/>
    <w:rsid w:val="00F87436"/>
    <w:rsid w:val="00F874D3"/>
    <w:rsid w:val="00F87642"/>
    <w:rsid w:val="00F8780E"/>
    <w:rsid w:val="00F8781E"/>
    <w:rsid w:val="00F87985"/>
    <w:rsid w:val="00F879DF"/>
    <w:rsid w:val="00F87A0F"/>
    <w:rsid w:val="00F87B45"/>
    <w:rsid w:val="00F87B60"/>
    <w:rsid w:val="00F87C0E"/>
    <w:rsid w:val="00F87C68"/>
    <w:rsid w:val="00F87E24"/>
    <w:rsid w:val="00F90152"/>
    <w:rsid w:val="00F90167"/>
    <w:rsid w:val="00F90179"/>
    <w:rsid w:val="00F901F5"/>
    <w:rsid w:val="00F90308"/>
    <w:rsid w:val="00F90491"/>
    <w:rsid w:val="00F9063A"/>
    <w:rsid w:val="00F9077B"/>
    <w:rsid w:val="00F9078E"/>
    <w:rsid w:val="00F908B8"/>
    <w:rsid w:val="00F90B94"/>
    <w:rsid w:val="00F90C7A"/>
    <w:rsid w:val="00F90CA5"/>
    <w:rsid w:val="00F90F11"/>
    <w:rsid w:val="00F90F98"/>
    <w:rsid w:val="00F910D5"/>
    <w:rsid w:val="00F91321"/>
    <w:rsid w:val="00F91323"/>
    <w:rsid w:val="00F91399"/>
    <w:rsid w:val="00F9144E"/>
    <w:rsid w:val="00F91844"/>
    <w:rsid w:val="00F91B41"/>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2FFB"/>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7D5"/>
    <w:rsid w:val="00F9482F"/>
    <w:rsid w:val="00F948C8"/>
    <w:rsid w:val="00F949CA"/>
    <w:rsid w:val="00F949DB"/>
    <w:rsid w:val="00F949DC"/>
    <w:rsid w:val="00F94AB4"/>
    <w:rsid w:val="00F94BE1"/>
    <w:rsid w:val="00F94BE6"/>
    <w:rsid w:val="00F94C89"/>
    <w:rsid w:val="00F94CA3"/>
    <w:rsid w:val="00F94CBE"/>
    <w:rsid w:val="00F94CDD"/>
    <w:rsid w:val="00F94E8F"/>
    <w:rsid w:val="00F94F7B"/>
    <w:rsid w:val="00F94FAF"/>
    <w:rsid w:val="00F9501D"/>
    <w:rsid w:val="00F95061"/>
    <w:rsid w:val="00F95166"/>
    <w:rsid w:val="00F952B4"/>
    <w:rsid w:val="00F95377"/>
    <w:rsid w:val="00F953D8"/>
    <w:rsid w:val="00F95957"/>
    <w:rsid w:val="00F95A20"/>
    <w:rsid w:val="00F95AC9"/>
    <w:rsid w:val="00F95AEB"/>
    <w:rsid w:val="00F95C43"/>
    <w:rsid w:val="00F95D9C"/>
    <w:rsid w:val="00F95F56"/>
    <w:rsid w:val="00F960E1"/>
    <w:rsid w:val="00F9611C"/>
    <w:rsid w:val="00F963A4"/>
    <w:rsid w:val="00F96550"/>
    <w:rsid w:val="00F9657A"/>
    <w:rsid w:val="00F96682"/>
    <w:rsid w:val="00F967C8"/>
    <w:rsid w:val="00F96831"/>
    <w:rsid w:val="00F96991"/>
    <w:rsid w:val="00F96A88"/>
    <w:rsid w:val="00F96CE2"/>
    <w:rsid w:val="00F96D7E"/>
    <w:rsid w:val="00F96E15"/>
    <w:rsid w:val="00F96E5C"/>
    <w:rsid w:val="00F97071"/>
    <w:rsid w:val="00F9716E"/>
    <w:rsid w:val="00F974E2"/>
    <w:rsid w:val="00F9758A"/>
    <w:rsid w:val="00F97876"/>
    <w:rsid w:val="00F97A0C"/>
    <w:rsid w:val="00F97A11"/>
    <w:rsid w:val="00F97AD8"/>
    <w:rsid w:val="00F97B1A"/>
    <w:rsid w:val="00F97C35"/>
    <w:rsid w:val="00F97DB7"/>
    <w:rsid w:val="00F97DD7"/>
    <w:rsid w:val="00F97E21"/>
    <w:rsid w:val="00FA0072"/>
    <w:rsid w:val="00FA00DA"/>
    <w:rsid w:val="00FA011B"/>
    <w:rsid w:val="00FA01AA"/>
    <w:rsid w:val="00FA0243"/>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4A1"/>
    <w:rsid w:val="00FA150E"/>
    <w:rsid w:val="00FA189A"/>
    <w:rsid w:val="00FA1D06"/>
    <w:rsid w:val="00FA1D09"/>
    <w:rsid w:val="00FA1D35"/>
    <w:rsid w:val="00FA1E4D"/>
    <w:rsid w:val="00FA1F20"/>
    <w:rsid w:val="00FA2068"/>
    <w:rsid w:val="00FA2136"/>
    <w:rsid w:val="00FA21B7"/>
    <w:rsid w:val="00FA2279"/>
    <w:rsid w:val="00FA22DB"/>
    <w:rsid w:val="00FA237E"/>
    <w:rsid w:val="00FA23E9"/>
    <w:rsid w:val="00FA240C"/>
    <w:rsid w:val="00FA24DC"/>
    <w:rsid w:val="00FA25A3"/>
    <w:rsid w:val="00FA27FF"/>
    <w:rsid w:val="00FA2868"/>
    <w:rsid w:val="00FA29ED"/>
    <w:rsid w:val="00FA2A39"/>
    <w:rsid w:val="00FA2A41"/>
    <w:rsid w:val="00FA2AB7"/>
    <w:rsid w:val="00FA2D2A"/>
    <w:rsid w:val="00FA302E"/>
    <w:rsid w:val="00FA3244"/>
    <w:rsid w:val="00FA32E0"/>
    <w:rsid w:val="00FA33CB"/>
    <w:rsid w:val="00FA3455"/>
    <w:rsid w:val="00FA3459"/>
    <w:rsid w:val="00FA35B7"/>
    <w:rsid w:val="00FA3675"/>
    <w:rsid w:val="00FA38F5"/>
    <w:rsid w:val="00FA3AAA"/>
    <w:rsid w:val="00FA3C9B"/>
    <w:rsid w:val="00FA3CBA"/>
    <w:rsid w:val="00FA3D1A"/>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C3C"/>
    <w:rsid w:val="00FA4D13"/>
    <w:rsid w:val="00FA4E8F"/>
    <w:rsid w:val="00FA5240"/>
    <w:rsid w:val="00FA5531"/>
    <w:rsid w:val="00FA58E2"/>
    <w:rsid w:val="00FA5A8C"/>
    <w:rsid w:val="00FA5B20"/>
    <w:rsid w:val="00FA5EDA"/>
    <w:rsid w:val="00FA60FC"/>
    <w:rsid w:val="00FA61D8"/>
    <w:rsid w:val="00FA6554"/>
    <w:rsid w:val="00FA657D"/>
    <w:rsid w:val="00FA672B"/>
    <w:rsid w:val="00FA693F"/>
    <w:rsid w:val="00FA6992"/>
    <w:rsid w:val="00FA6E7F"/>
    <w:rsid w:val="00FA6F4C"/>
    <w:rsid w:val="00FA7114"/>
    <w:rsid w:val="00FA712D"/>
    <w:rsid w:val="00FA7315"/>
    <w:rsid w:val="00FA734D"/>
    <w:rsid w:val="00FA756C"/>
    <w:rsid w:val="00FA7649"/>
    <w:rsid w:val="00FA764B"/>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B1"/>
    <w:rsid w:val="00FB05B7"/>
    <w:rsid w:val="00FB0808"/>
    <w:rsid w:val="00FB0AA8"/>
    <w:rsid w:val="00FB0AFD"/>
    <w:rsid w:val="00FB0B5F"/>
    <w:rsid w:val="00FB0B6D"/>
    <w:rsid w:val="00FB0C84"/>
    <w:rsid w:val="00FB0CC7"/>
    <w:rsid w:val="00FB0D04"/>
    <w:rsid w:val="00FB0EB7"/>
    <w:rsid w:val="00FB0F1C"/>
    <w:rsid w:val="00FB0F39"/>
    <w:rsid w:val="00FB10B7"/>
    <w:rsid w:val="00FB11E9"/>
    <w:rsid w:val="00FB13C4"/>
    <w:rsid w:val="00FB13C5"/>
    <w:rsid w:val="00FB1451"/>
    <w:rsid w:val="00FB14F2"/>
    <w:rsid w:val="00FB16F6"/>
    <w:rsid w:val="00FB175F"/>
    <w:rsid w:val="00FB1805"/>
    <w:rsid w:val="00FB191D"/>
    <w:rsid w:val="00FB1A3C"/>
    <w:rsid w:val="00FB1BB2"/>
    <w:rsid w:val="00FB1C81"/>
    <w:rsid w:val="00FB1DAB"/>
    <w:rsid w:val="00FB1F4B"/>
    <w:rsid w:val="00FB1FC6"/>
    <w:rsid w:val="00FB2056"/>
    <w:rsid w:val="00FB227D"/>
    <w:rsid w:val="00FB232A"/>
    <w:rsid w:val="00FB2379"/>
    <w:rsid w:val="00FB243C"/>
    <w:rsid w:val="00FB255E"/>
    <w:rsid w:val="00FB26F4"/>
    <w:rsid w:val="00FB27CB"/>
    <w:rsid w:val="00FB28A5"/>
    <w:rsid w:val="00FB2987"/>
    <w:rsid w:val="00FB2A45"/>
    <w:rsid w:val="00FB2A86"/>
    <w:rsid w:val="00FB2AFD"/>
    <w:rsid w:val="00FB2CD3"/>
    <w:rsid w:val="00FB2F17"/>
    <w:rsid w:val="00FB3160"/>
    <w:rsid w:val="00FB3578"/>
    <w:rsid w:val="00FB3628"/>
    <w:rsid w:val="00FB374F"/>
    <w:rsid w:val="00FB3796"/>
    <w:rsid w:val="00FB3896"/>
    <w:rsid w:val="00FB3C25"/>
    <w:rsid w:val="00FB3C88"/>
    <w:rsid w:val="00FB3DFA"/>
    <w:rsid w:val="00FB4443"/>
    <w:rsid w:val="00FB460A"/>
    <w:rsid w:val="00FB477A"/>
    <w:rsid w:val="00FB49CD"/>
    <w:rsid w:val="00FB4A07"/>
    <w:rsid w:val="00FB4A9D"/>
    <w:rsid w:val="00FB4B8F"/>
    <w:rsid w:val="00FB4D6F"/>
    <w:rsid w:val="00FB4D96"/>
    <w:rsid w:val="00FB5000"/>
    <w:rsid w:val="00FB5018"/>
    <w:rsid w:val="00FB52FA"/>
    <w:rsid w:val="00FB545E"/>
    <w:rsid w:val="00FB5529"/>
    <w:rsid w:val="00FB55F4"/>
    <w:rsid w:val="00FB560C"/>
    <w:rsid w:val="00FB5813"/>
    <w:rsid w:val="00FB5C3C"/>
    <w:rsid w:val="00FB5D2A"/>
    <w:rsid w:val="00FB5D5E"/>
    <w:rsid w:val="00FB5D91"/>
    <w:rsid w:val="00FB5EB4"/>
    <w:rsid w:val="00FB5F19"/>
    <w:rsid w:val="00FB5FEE"/>
    <w:rsid w:val="00FB60E6"/>
    <w:rsid w:val="00FB61C3"/>
    <w:rsid w:val="00FB6512"/>
    <w:rsid w:val="00FB6618"/>
    <w:rsid w:val="00FB6659"/>
    <w:rsid w:val="00FB68DB"/>
    <w:rsid w:val="00FB6AD5"/>
    <w:rsid w:val="00FB6BC4"/>
    <w:rsid w:val="00FB6C68"/>
    <w:rsid w:val="00FB6CF1"/>
    <w:rsid w:val="00FB6EED"/>
    <w:rsid w:val="00FB7093"/>
    <w:rsid w:val="00FB7122"/>
    <w:rsid w:val="00FB721D"/>
    <w:rsid w:val="00FB7386"/>
    <w:rsid w:val="00FB758E"/>
    <w:rsid w:val="00FB76B9"/>
    <w:rsid w:val="00FB7702"/>
    <w:rsid w:val="00FB7897"/>
    <w:rsid w:val="00FB7E43"/>
    <w:rsid w:val="00FB7E77"/>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B"/>
    <w:rsid w:val="00FC14E0"/>
    <w:rsid w:val="00FC1629"/>
    <w:rsid w:val="00FC172A"/>
    <w:rsid w:val="00FC18D1"/>
    <w:rsid w:val="00FC1A4F"/>
    <w:rsid w:val="00FC1B13"/>
    <w:rsid w:val="00FC1C40"/>
    <w:rsid w:val="00FC1C8B"/>
    <w:rsid w:val="00FC1D42"/>
    <w:rsid w:val="00FC1DB6"/>
    <w:rsid w:val="00FC1EEE"/>
    <w:rsid w:val="00FC2322"/>
    <w:rsid w:val="00FC236A"/>
    <w:rsid w:val="00FC2404"/>
    <w:rsid w:val="00FC2410"/>
    <w:rsid w:val="00FC247B"/>
    <w:rsid w:val="00FC2609"/>
    <w:rsid w:val="00FC26F6"/>
    <w:rsid w:val="00FC2740"/>
    <w:rsid w:val="00FC2774"/>
    <w:rsid w:val="00FC2898"/>
    <w:rsid w:val="00FC28D0"/>
    <w:rsid w:val="00FC2A8F"/>
    <w:rsid w:val="00FC2B74"/>
    <w:rsid w:val="00FC2BDF"/>
    <w:rsid w:val="00FC2C86"/>
    <w:rsid w:val="00FC2D85"/>
    <w:rsid w:val="00FC2EB8"/>
    <w:rsid w:val="00FC2F6F"/>
    <w:rsid w:val="00FC2FFB"/>
    <w:rsid w:val="00FC3013"/>
    <w:rsid w:val="00FC3121"/>
    <w:rsid w:val="00FC3149"/>
    <w:rsid w:val="00FC315F"/>
    <w:rsid w:val="00FC32C4"/>
    <w:rsid w:val="00FC32E7"/>
    <w:rsid w:val="00FC340F"/>
    <w:rsid w:val="00FC345C"/>
    <w:rsid w:val="00FC34E5"/>
    <w:rsid w:val="00FC35CC"/>
    <w:rsid w:val="00FC3615"/>
    <w:rsid w:val="00FC3788"/>
    <w:rsid w:val="00FC3A33"/>
    <w:rsid w:val="00FC3AA0"/>
    <w:rsid w:val="00FC3AEE"/>
    <w:rsid w:val="00FC3B33"/>
    <w:rsid w:val="00FC3CA4"/>
    <w:rsid w:val="00FC42D9"/>
    <w:rsid w:val="00FC43C6"/>
    <w:rsid w:val="00FC4711"/>
    <w:rsid w:val="00FC4749"/>
    <w:rsid w:val="00FC477E"/>
    <w:rsid w:val="00FC48A6"/>
    <w:rsid w:val="00FC49FF"/>
    <w:rsid w:val="00FC4A9F"/>
    <w:rsid w:val="00FC4ADA"/>
    <w:rsid w:val="00FC4B60"/>
    <w:rsid w:val="00FC4D45"/>
    <w:rsid w:val="00FC4DDC"/>
    <w:rsid w:val="00FC4FC2"/>
    <w:rsid w:val="00FC4FE2"/>
    <w:rsid w:val="00FC5000"/>
    <w:rsid w:val="00FC5171"/>
    <w:rsid w:val="00FC539C"/>
    <w:rsid w:val="00FC5492"/>
    <w:rsid w:val="00FC54CA"/>
    <w:rsid w:val="00FC5575"/>
    <w:rsid w:val="00FC571F"/>
    <w:rsid w:val="00FC5843"/>
    <w:rsid w:val="00FC588A"/>
    <w:rsid w:val="00FC59F4"/>
    <w:rsid w:val="00FC5C72"/>
    <w:rsid w:val="00FC5D13"/>
    <w:rsid w:val="00FC5D27"/>
    <w:rsid w:val="00FC5D62"/>
    <w:rsid w:val="00FC5F07"/>
    <w:rsid w:val="00FC5F3A"/>
    <w:rsid w:val="00FC5F4E"/>
    <w:rsid w:val="00FC5FAE"/>
    <w:rsid w:val="00FC5FEB"/>
    <w:rsid w:val="00FC5FF6"/>
    <w:rsid w:val="00FC605B"/>
    <w:rsid w:val="00FC649E"/>
    <w:rsid w:val="00FC64DC"/>
    <w:rsid w:val="00FC662D"/>
    <w:rsid w:val="00FC68F1"/>
    <w:rsid w:val="00FC6999"/>
    <w:rsid w:val="00FC69F1"/>
    <w:rsid w:val="00FC6C8C"/>
    <w:rsid w:val="00FC6CF3"/>
    <w:rsid w:val="00FC6DA1"/>
    <w:rsid w:val="00FC6ECF"/>
    <w:rsid w:val="00FC6FCC"/>
    <w:rsid w:val="00FC70A9"/>
    <w:rsid w:val="00FC7126"/>
    <w:rsid w:val="00FC7164"/>
    <w:rsid w:val="00FC743E"/>
    <w:rsid w:val="00FC760C"/>
    <w:rsid w:val="00FC779F"/>
    <w:rsid w:val="00FC77D3"/>
    <w:rsid w:val="00FC7911"/>
    <w:rsid w:val="00FC79B8"/>
    <w:rsid w:val="00FC7A96"/>
    <w:rsid w:val="00FC7AA1"/>
    <w:rsid w:val="00FC7CA9"/>
    <w:rsid w:val="00FC7CE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90"/>
    <w:rsid w:val="00FD21C0"/>
    <w:rsid w:val="00FD2211"/>
    <w:rsid w:val="00FD222A"/>
    <w:rsid w:val="00FD228C"/>
    <w:rsid w:val="00FD2453"/>
    <w:rsid w:val="00FD2481"/>
    <w:rsid w:val="00FD24E9"/>
    <w:rsid w:val="00FD25F3"/>
    <w:rsid w:val="00FD2623"/>
    <w:rsid w:val="00FD2786"/>
    <w:rsid w:val="00FD27CB"/>
    <w:rsid w:val="00FD2A75"/>
    <w:rsid w:val="00FD3020"/>
    <w:rsid w:val="00FD30B7"/>
    <w:rsid w:val="00FD32A1"/>
    <w:rsid w:val="00FD3362"/>
    <w:rsid w:val="00FD33E1"/>
    <w:rsid w:val="00FD37BE"/>
    <w:rsid w:val="00FD3839"/>
    <w:rsid w:val="00FD3880"/>
    <w:rsid w:val="00FD3934"/>
    <w:rsid w:val="00FD3B87"/>
    <w:rsid w:val="00FD3BC1"/>
    <w:rsid w:val="00FD3CFA"/>
    <w:rsid w:val="00FD3D06"/>
    <w:rsid w:val="00FD3D18"/>
    <w:rsid w:val="00FD3DC5"/>
    <w:rsid w:val="00FD3FE1"/>
    <w:rsid w:val="00FD409D"/>
    <w:rsid w:val="00FD41D8"/>
    <w:rsid w:val="00FD43B1"/>
    <w:rsid w:val="00FD450F"/>
    <w:rsid w:val="00FD453F"/>
    <w:rsid w:val="00FD47E2"/>
    <w:rsid w:val="00FD4813"/>
    <w:rsid w:val="00FD49A4"/>
    <w:rsid w:val="00FD49BC"/>
    <w:rsid w:val="00FD4A25"/>
    <w:rsid w:val="00FD4A77"/>
    <w:rsid w:val="00FD4B5E"/>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116"/>
    <w:rsid w:val="00FD6224"/>
    <w:rsid w:val="00FD6325"/>
    <w:rsid w:val="00FD642A"/>
    <w:rsid w:val="00FD659E"/>
    <w:rsid w:val="00FD6734"/>
    <w:rsid w:val="00FD6773"/>
    <w:rsid w:val="00FD6779"/>
    <w:rsid w:val="00FD6916"/>
    <w:rsid w:val="00FD69BA"/>
    <w:rsid w:val="00FD69C9"/>
    <w:rsid w:val="00FD6BAE"/>
    <w:rsid w:val="00FD6C26"/>
    <w:rsid w:val="00FD6DDB"/>
    <w:rsid w:val="00FD731C"/>
    <w:rsid w:val="00FD7422"/>
    <w:rsid w:val="00FD7426"/>
    <w:rsid w:val="00FD74B1"/>
    <w:rsid w:val="00FD774E"/>
    <w:rsid w:val="00FD7759"/>
    <w:rsid w:val="00FD7770"/>
    <w:rsid w:val="00FD78CE"/>
    <w:rsid w:val="00FD79A4"/>
    <w:rsid w:val="00FD7D04"/>
    <w:rsid w:val="00FD7DAE"/>
    <w:rsid w:val="00FD7E88"/>
    <w:rsid w:val="00FD7EFA"/>
    <w:rsid w:val="00FE002E"/>
    <w:rsid w:val="00FE017F"/>
    <w:rsid w:val="00FE0414"/>
    <w:rsid w:val="00FE0496"/>
    <w:rsid w:val="00FE0537"/>
    <w:rsid w:val="00FE05FA"/>
    <w:rsid w:val="00FE06FC"/>
    <w:rsid w:val="00FE079A"/>
    <w:rsid w:val="00FE079F"/>
    <w:rsid w:val="00FE0896"/>
    <w:rsid w:val="00FE089B"/>
    <w:rsid w:val="00FE09FE"/>
    <w:rsid w:val="00FE0AE1"/>
    <w:rsid w:val="00FE0D45"/>
    <w:rsid w:val="00FE0D9D"/>
    <w:rsid w:val="00FE0E4E"/>
    <w:rsid w:val="00FE0ED4"/>
    <w:rsid w:val="00FE109F"/>
    <w:rsid w:val="00FE12A2"/>
    <w:rsid w:val="00FE1696"/>
    <w:rsid w:val="00FE16C6"/>
    <w:rsid w:val="00FE17C1"/>
    <w:rsid w:val="00FE1943"/>
    <w:rsid w:val="00FE1AA0"/>
    <w:rsid w:val="00FE1AA9"/>
    <w:rsid w:val="00FE1C9B"/>
    <w:rsid w:val="00FE1D2E"/>
    <w:rsid w:val="00FE2022"/>
    <w:rsid w:val="00FE217E"/>
    <w:rsid w:val="00FE23CE"/>
    <w:rsid w:val="00FE246C"/>
    <w:rsid w:val="00FE2AF4"/>
    <w:rsid w:val="00FE2BB1"/>
    <w:rsid w:val="00FE2C08"/>
    <w:rsid w:val="00FE2CA2"/>
    <w:rsid w:val="00FE2E92"/>
    <w:rsid w:val="00FE322A"/>
    <w:rsid w:val="00FE3275"/>
    <w:rsid w:val="00FE32D5"/>
    <w:rsid w:val="00FE38A9"/>
    <w:rsid w:val="00FE3AFA"/>
    <w:rsid w:val="00FE3BAF"/>
    <w:rsid w:val="00FE4081"/>
    <w:rsid w:val="00FE4140"/>
    <w:rsid w:val="00FE42BC"/>
    <w:rsid w:val="00FE42C1"/>
    <w:rsid w:val="00FE43C9"/>
    <w:rsid w:val="00FE43CE"/>
    <w:rsid w:val="00FE46C4"/>
    <w:rsid w:val="00FE46DA"/>
    <w:rsid w:val="00FE47A4"/>
    <w:rsid w:val="00FE4802"/>
    <w:rsid w:val="00FE4831"/>
    <w:rsid w:val="00FE4891"/>
    <w:rsid w:val="00FE49D7"/>
    <w:rsid w:val="00FE49F7"/>
    <w:rsid w:val="00FE4A26"/>
    <w:rsid w:val="00FE4AC3"/>
    <w:rsid w:val="00FE4C12"/>
    <w:rsid w:val="00FE4F97"/>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23B"/>
    <w:rsid w:val="00FE7327"/>
    <w:rsid w:val="00FE74D3"/>
    <w:rsid w:val="00FE7715"/>
    <w:rsid w:val="00FE78AD"/>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9E2"/>
    <w:rsid w:val="00FF0C17"/>
    <w:rsid w:val="00FF0C28"/>
    <w:rsid w:val="00FF0CE4"/>
    <w:rsid w:val="00FF0D09"/>
    <w:rsid w:val="00FF0DEE"/>
    <w:rsid w:val="00FF0EC4"/>
    <w:rsid w:val="00FF0F06"/>
    <w:rsid w:val="00FF0F61"/>
    <w:rsid w:val="00FF0F78"/>
    <w:rsid w:val="00FF0FAE"/>
    <w:rsid w:val="00FF1002"/>
    <w:rsid w:val="00FF10F5"/>
    <w:rsid w:val="00FF1165"/>
    <w:rsid w:val="00FF157D"/>
    <w:rsid w:val="00FF157F"/>
    <w:rsid w:val="00FF16F2"/>
    <w:rsid w:val="00FF1D15"/>
    <w:rsid w:val="00FF1F64"/>
    <w:rsid w:val="00FF2011"/>
    <w:rsid w:val="00FF201A"/>
    <w:rsid w:val="00FF2197"/>
    <w:rsid w:val="00FF21AD"/>
    <w:rsid w:val="00FF21DF"/>
    <w:rsid w:val="00FF220D"/>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FF"/>
    <w:rsid w:val="00FF3F0A"/>
    <w:rsid w:val="00FF3F35"/>
    <w:rsid w:val="00FF41CF"/>
    <w:rsid w:val="00FF41D2"/>
    <w:rsid w:val="00FF423D"/>
    <w:rsid w:val="00FF439D"/>
    <w:rsid w:val="00FF453D"/>
    <w:rsid w:val="00FF45B0"/>
    <w:rsid w:val="00FF4629"/>
    <w:rsid w:val="00FF4717"/>
    <w:rsid w:val="00FF4863"/>
    <w:rsid w:val="00FF49C7"/>
    <w:rsid w:val="00FF4AF0"/>
    <w:rsid w:val="00FF4AFD"/>
    <w:rsid w:val="00FF4EAF"/>
    <w:rsid w:val="00FF4F3D"/>
    <w:rsid w:val="00FF50A6"/>
    <w:rsid w:val="00FF50F9"/>
    <w:rsid w:val="00FF5240"/>
    <w:rsid w:val="00FF5287"/>
    <w:rsid w:val="00FF52F2"/>
    <w:rsid w:val="00FF537B"/>
    <w:rsid w:val="00FF53F1"/>
    <w:rsid w:val="00FF543C"/>
    <w:rsid w:val="00FF5502"/>
    <w:rsid w:val="00FF5607"/>
    <w:rsid w:val="00FF5764"/>
    <w:rsid w:val="00FF581E"/>
    <w:rsid w:val="00FF5A22"/>
    <w:rsid w:val="00FF5BD8"/>
    <w:rsid w:val="00FF5C0D"/>
    <w:rsid w:val="00FF5D2C"/>
    <w:rsid w:val="00FF5D39"/>
    <w:rsid w:val="00FF5D89"/>
    <w:rsid w:val="00FF5E57"/>
    <w:rsid w:val="00FF609E"/>
    <w:rsid w:val="00FF623B"/>
    <w:rsid w:val="00FF6254"/>
    <w:rsid w:val="00FF6274"/>
    <w:rsid w:val="00FF634F"/>
    <w:rsid w:val="00FF668B"/>
    <w:rsid w:val="00FF675D"/>
    <w:rsid w:val="00FF681C"/>
    <w:rsid w:val="00FF691B"/>
    <w:rsid w:val="00FF69B3"/>
    <w:rsid w:val="00FF69B6"/>
    <w:rsid w:val="00FF6A20"/>
    <w:rsid w:val="00FF6A5C"/>
    <w:rsid w:val="00FF6A69"/>
    <w:rsid w:val="00FF6DC2"/>
    <w:rsid w:val="00FF6F25"/>
    <w:rsid w:val="00FF7075"/>
    <w:rsid w:val="00FF70FD"/>
    <w:rsid w:val="00FF757E"/>
    <w:rsid w:val="00FF767B"/>
    <w:rsid w:val="00FF7875"/>
    <w:rsid w:val="00FF787D"/>
    <w:rsid w:val="00FF789C"/>
    <w:rsid w:val="00FF7C0B"/>
    <w:rsid w:val="00FF7CB4"/>
    <w:rsid w:val="00FF7F32"/>
    <w:rsid w:val="00FF7F41"/>
    <w:rsid w:val="011CA757"/>
    <w:rsid w:val="011E4054"/>
    <w:rsid w:val="018283EB"/>
    <w:rsid w:val="0235549B"/>
    <w:rsid w:val="024578AC"/>
    <w:rsid w:val="02563B3B"/>
    <w:rsid w:val="02647B4A"/>
    <w:rsid w:val="03692381"/>
    <w:rsid w:val="036D5584"/>
    <w:rsid w:val="04011D99"/>
    <w:rsid w:val="04274C42"/>
    <w:rsid w:val="04509B0B"/>
    <w:rsid w:val="0497CAD6"/>
    <w:rsid w:val="04A42945"/>
    <w:rsid w:val="04A9C65F"/>
    <w:rsid w:val="04C3C261"/>
    <w:rsid w:val="04CCE2A8"/>
    <w:rsid w:val="04F68AF5"/>
    <w:rsid w:val="0516FFDC"/>
    <w:rsid w:val="0594C97B"/>
    <w:rsid w:val="05B20A67"/>
    <w:rsid w:val="0627F764"/>
    <w:rsid w:val="066E8472"/>
    <w:rsid w:val="06DAD99C"/>
    <w:rsid w:val="06E2D024"/>
    <w:rsid w:val="07113E27"/>
    <w:rsid w:val="071C4E34"/>
    <w:rsid w:val="072A32A7"/>
    <w:rsid w:val="076B310A"/>
    <w:rsid w:val="077FCA64"/>
    <w:rsid w:val="078AE313"/>
    <w:rsid w:val="080E1D54"/>
    <w:rsid w:val="0817BF63"/>
    <w:rsid w:val="08630482"/>
    <w:rsid w:val="0872269A"/>
    <w:rsid w:val="089FF962"/>
    <w:rsid w:val="08A3D52F"/>
    <w:rsid w:val="08BC05E0"/>
    <w:rsid w:val="08E81AA3"/>
    <w:rsid w:val="09188B42"/>
    <w:rsid w:val="0988A617"/>
    <w:rsid w:val="0A28CE79"/>
    <w:rsid w:val="0A2FA341"/>
    <w:rsid w:val="0A56B7A0"/>
    <w:rsid w:val="0A87FCB6"/>
    <w:rsid w:val="0A8F4C9C"/>
    <w:rsid w:val="0A9AFCB6"/>
    <w:rsid w:val="0ADEDCB5"/>
    <w:rsid w:val="0B19D2E4"/>
    <w:rsid w:val="0BB7E0F5"/>
    <w:rsid w:val="0BDA7D65"/>
    <w:rsid w:val="0BDE3B96"/>
    <w:rsid w:val="0BE67B61"/>
    <w:rsid w:val="0BE95877"/>
    <w:rsid w:val="0C7501FB"/>
    <w:rsid w:val="0CA03125"/>
    <w:rsid w:val="0CC9D237"/>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225130"/>
    <w:rsid w:val="13A94F2F"/>
    <w:rsid w:val="13DC5707"/>
    <w:rsid w:val="140CAF4B"/>
    <w:rsid w:val="1415695B"/>
    <w:rsid w:val="145585D7"/>
    <w:rsid w:val="145E8264"/>
    <w:rsid w:val="15004790"/>
    <w:rsid w:val="1545C22C"/>
    <w:rsid w:val="154E3275"/>
    <w:rsid w:val="15995F5F"/>
    <w:rsid w:val="15A74325"/>
    <w:rsid w:val="162380B2"/>
    <w:rsid w:val="1625C785"/>
    <w:rsid w:val="164379B2"/>
    <w:rsid w:val="166AC444"/>
    <w:rsid w:val="16B7B407"/>
    <w:rsid w:val="16BB94A0"/>
    <w:rsid w:val="16C8D5DD"/>
    <w:rsid w:val="16F2A98D"/>
    <w:rsid w:val="1748885B"/>
    <w:rsid w:val="175D86C9"/>
    <w:rsid w:val="1761BA26"/>
    <w:rsid w:val="176AEB87"/>
    <w:rsid w:val="179A5A37"/>
    <w:rsid w:val="17BDFE6F"/>
    <w:rsid w:val="17C8D6BD"/>
    <w:rsid w:val="17F4D6A0"/>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271D5"/>
    <w:rsid w:val="1AF50594"/>
    <w:rsid w:val="1AFBF092"/>
    <w:rsid w:val="1AFEF7C9"/>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0B4BF1B"/>
    <w:rsid w:val="2116F2E1"/>
    <w:rsid w:val="2136C6BA"/>
    <w:rsid w:val="2139C8A4"/>
    <w:rsid w:val="21484427"/>
    <w:rsid w:val="2162612B"/>
    <w:rsid w:val="218981F2"/>
    <w:rsid w:val="2192A30F"/>
    <w:rsid w:val="21D0FA9A"/>
    <w:rsid w:val="21D62521"/>
    <w:rsid w:val="21D9AF67"/>
    <w:rsid w:val="2217E8BA"/>
    <w:rsid w:val="2234C419"/>
    <w:rsid w:val="223D3C63"/>
    <w:rsid w:val="22994AA2"/>
    <w:rsid w:val="22A56BD0"/>
    <w:rsid w:val="232EF949"/>
    <w:rsid w:val="239DB572"/>
    <w:rsid w:val="23AC9C3B"/>
    <w:rsid w:val="23DF9D77"/>
    <w:rsid w:val="23EA058B"/>
    <w:rsid w:val="24414C8C"/>
    <w:rsid w:val="2448FEA7"/>
    <w:rsid w:val="24578938"/>
    <w:rsid w:val="24AEAB00"/>
    <w:rsid w:val="24BF17E1"/>
    <w:rsid w:val="24FFF359"/>
    <w:rsid w:val="251FA7F2"/>
    <w:rsid w:val="25216433"/>
    <w:rsid w:val="259C74F3"/>
    <w:rsid w:val="25B7159F"/>
    <w:rsid w:val="263B4469"/>
    <w:rsid w:val="2651B394"/>
    <w:rsid w:val="26B95316"/>
    <w:rsid w:val="26F3309D"/>
    <w:rsid w:val="26F4CE7C"/>
    <w:rsid w:val="26FB8A72"/>
    <w:rsid w:val="274A98FB"/>
    <w:rsid w:val="277B63FC"/>
    <w:rsid w:val="27BB1EB0"/>
    <w:rsid w:val="27BECEFB"/>
    <w:rsid w:val="27D66DF7"/>
    <w:rsid w:val="27F5B15C"/>
    <w:rsid w:val="2835932B"/>
    <w:rsid w:val="2859CF1B"/>
    <w:rsid w:val="28F4A30A"/>
    <w:rsid w:val="290BD5AB"/>
    <w:rsid w:val="2966F2E3"/>
    <w:rsid w:val="29684E91"/>
    <w:rsid w:val="297EA3AF"/>
    <w:rsid w:val="29815BEF"/>
    <w:rsid w:val="29C248C2"/>
    <w:rsid w:val="29D69947"/>
    <w:rsid w:val="2A38DAC3"/>
    <w:rsid w:val="2A3A95F6"/>
    <w:rsid w:val="2A5DDFCA"/>
    <w:rsid w:val="2A7177BE"/>
    <w:rsid w:val="2A853FF9"/>
    <w:rsid w:val="2B052633"/>
    <w:rsid w:val="2B45B1F1"/>
    <w:rsid w:val="2B69C053"/>
    <w:rsid w:val="2BC1FD91"/>
    <w:rsid w:val="2C6319DA"/>
    <w:rsid w:val="2CEA9991"/>
    <w:rsid w:val="2D287E41"/>
    <w:rsid w:val="2D5EF796"/>
    <w:rsid w:val="2D6BD9CA"/>
    <w:rsid w:val="2D954DFC"/>
    <w:rsid w:val="2D9710F2"/>
    <w:rsid w:val="2DB58CD3"/>
    <w:rsid w:val="2DD11CAC"/>
    <w:rsid w:val="2DE82C7F"/>
    <w:rsid w:val="2E8DAF3E"/>
    <w:rsid w:val="2EA6B352"/>
    <w:rsid w:val="2EAC3971"/>
    <w:rsid w:val="2EEFD835"/>
    <w:rsid w:val="2F430EE7"/>
    <w:rsid w:val="2F658B66"/>
    <w:rsid w:val="2F910C4F"/>
    <w:rsid w:val="3064B1CE"/>
    <w:rsid w:val="3066A764"/>
    <w:rsid w:val="30CE4FCA"/>
    <w:rsid w:val="30E21B69"/>
    <w:rsid w:val="3138E5B1"/>
    <w:rsid w:val="31765175"/>
    <w:rsid w:val="31C0DF81"/>
    <w:rsid w:val="31EACB31"/>
    <w:rsid w:val="31EC0814"/>
    <w:rsid w:val="31F574A6"/>
    <w:rsid w:val="327979BB"/>
    <w:rsid w:val="32B50FEB"/>
    <w:rsid w:val="32D58C86"/>
    <w:rsid w:val="33404CD2"/>
    <w:rsid w:val="334C05D8"/>
    <w:rsid w:val="335AC947"/>
    <w:rsid w:val="3405F08C"/>
    <w:rsid w:val="341323F3"/>
    <w:rsid w:val="34A4D826"/>
    <w:rsid w:val="3513A7A2"/>
    <w:rsid w:val="351A3005"/>
    <w:rsid w:val="351A4892"/>
    <w:rsid w:val="35701F9B"/>
    <w:rsid w:val="357D2CB6"/>
    <w:rsid w:val="35AC01B5"/>
    <w:rsid w:val="35FCD528"/>
    <w:rsid w:val="36139B9F"/>
    <w:rsid w:val="3651ABDD"/>
    <w:rsid w:val="36552078"/>
    <w:rsid w:val="36654CB5"/>
    <w:rsid w:val="36A5A91A"/>
    <w:rsid w:val="36D8D0BA"/>
    <w:rsid w:val="36DAC624"/>
    <w:rsid w:val="36E9ED41"/>
    <w:rsid w:val="36F32D54"/>
    <w:rsid w:val="37058E89"/>
    <w:rsid w:val="378E0198"/>
    <w:rsid w:val="378FF1AD"/>
    <w:rsid w:val="38538A80"/>
    <w:rsid w:val="38CC2EA3"/>
    <w:rsid w:val="3926C3D5"/>
    <w:rsid w:val="3952A64D"/>
    <w:rsid w:val="39831D26"/>
    <w:rsid w:val="3A1BB56A"/>
    <w:rsid w:val="3A7256B0"/>
    <w:rsid w:val="3ADAAB63"/>
    <w:rsid w:val="3B130C23"/>
    <w:rsid w:val="3BD85C9A"/>
    <w:rsid w:val="3C12E258"/>
    <w:rsid w:val="3C2FF511"/>
    <w:rsid w:val="3C3090F6"/>
    <w:rsid w:val="3CABCA48"/>
    <w:rsid w:val="3CB92E5C"/>
    <w:rsid w:val="3D78D233"/>
    <w:rsid w:val="3D9A53E3"/>
    <w:rsid w:val="3DFCDA00"/>
    <w:rsid w:val="3E117B60"/>
    <w:rsid w:val="3E1F389E"/>
    <w:rsid w:val="3E3E516B"/>
    <w:rsid w:val="3EC1C653"/>
    <w:rsid w:val="3EEA1AFF"/>
    <w:rsid w:val="3F605178"/>
    <w:rsid w:val="3F7A8AF5"/>
    <w:rsid w:val="3F81D1DB"/>
    <w:rsid w:val="3FAD02DF"/>
    <w:rsid w:val="3FB22A98"/>
    <w:rsid w:val="3FDD8888"/>
    <w:rsid w:val="3FEAAEC6"/>
    <w:rsid w:val="4005AED4"/>
    <w:rsid w:val="40675D09"/>
    <w:rsid w:val="408BFA24"/>
    <w:rsid w:val="409B7DE3"/>
    <w:rsid w:val="40D54F00"/>
    <w:rsid w:val="40FB75A5"/>
    <w:rsid w:val="410139A9"/>
    <w:rsid w:val="4111BCAE"/>
    <w:rsid w:val="41143A44"/>
    <w:rsid w:val="412F5E89"/>
    <w:rsid w:val="413FB85F"/>
    <w:rsid w:val="4184F2A3"/>
    <w:rsid w:val="41B28BC5"/>
    <w:rsid w:val="41BAFCC3"/>
    <w:rsid w:val="4226CE0D"/>
    <w:rsid w:val="422B2683"/>
    <w:rsid w:val="423AC369"/>
    <w:rsid w:val="423B3892"/>
    <w:rsid w:val="423DFCD2"/>
    <w:rsid w:val="426B448F"/>
    <w:rsid w:val="428B65D5"/>
    <w:rsid w:val="42B641DE"/>
    <w:rsid w:val="434FA047"/>
    <w:rsid w:val="439E8C74"/>
    <w:rsid w:val="43AEF608"/>
    <w:rsid w:val="43B56E3D"/>
    <w:rsid w:val="43C0C74E"/>
    <w:rsid w:val="44811121"/>
    <w:rsid w:val="448B7211"/>
    <w:rsid w:val="44D52009"/>
    <w:rsid w:val="44E41FFC"/>
    <w:rsid w:val="45733DEF"/>
    <w:rsid w:val="45B453DD"/>
    <w:rsid w:val="45D7E6F4"/>
    <w:rsid w:val="45E98CB7"/>
    <w:rsid w:val="45EB0693"/>
    <w:rsid w:val="46120C6D"/>
    <w:rsid w:val="461E6F33"/>
    <w:rsid w:val="4644DFF5"/>
    <w:rsid w:val="4687266B"/>
    <w:rsid w:val="469AFE6A"/>
    <w:rsid w:val="46C77067"/>
    <w:rsid w:val="4729FE41"/>
    <w:rsid w:val="473C69F1"/>
    <w:rsid w:val="47E99A63"/>
    <w:rsid w:val="48D3A2EA"/>
    <w:rsid w:val="4921F717"/>
    <w:rsid w:val="49442864"/>
    <w:rsid w:val="49942D04"/>
    <w:rsid w:val="49ACBC85"/>
    <w:rsid w:val="49C132D3"/>
    <w:rsid w:val="4A0DBE3F"/>
    <w:rsid w:val="4A2F227C"/>
    <w:rsid w:val="4A35F6B0"/>
    <w:rsid w:val="4A628504"/>
    <w:rsid w:val="4AAB98F2"/>
    <w:rsid w:val="4ADFF8C5"/>
    <w:rsid w:val="4B139B9E"/>
    <w:rsid w:val="4B9E9F3F"/>
    <w:rsid w:val="4BA91A53"/>
    <w:rsid w:val="4BBCF717"/>
    <w:rsid w:val="4BE70FA9"/>
    <w:rsid w:val="4BFD37C0"/>
    <w:rsid w:val="4C3F2312"/>
    <w:rsid w:val="4CB11C69"/>
    <w:rsid w:val="4CDFFC84"/>
    <w:rsid w:val="4D0AA91C"/>
    <w:rsid w:val="4D2E2675"/>
    <w:rsid w:val="4D391E63"/>
    <w:rsid w:val="4D3F282D"/>
    <w:rsid w:val="4D431C5F"/>
    <w:rsid w:val="4D58C897"/>
    <w:rsid w:val="4DB896EA"/>
    <w:rsid w:val="4DD1CDFA"/>
    <w:rsid w:val="4E28EFF8"/>
    <w:rsid w:val="4E41AB6E"/>
    <w:rsid w:val="4E44DE9D"/>
    <w:rsid w:val="4E45C9A6"/>
    <w:rsid w:val="4EA03B62"/>
    <w:rsid w:val="4F28B378"/>
    <w:rsid w:val="4F4DB3FC"/>
    <w:rsid w:val="4FF415B0"/>
    <w:rsid w:val="4FF50F7E"/>
    <w:rsid w:val="50148F6B"/>
    <w:rsid w:val="50438A72"/>
    <w:rsid w:val="505B89A3"/>
    <w:rsid w:val="5080A929"/>
    <w:rsid w:val="50A45118"/>
    <w:rsid w:val="513611EC"/>
    <w:rsid w:val="515361B0"/>
    <w:rsid w:val="516B3C20"/>
    <w:rsid w:val="51952BC3"/>
    <w:rsid w:val="51DDCF9B"/>
    <w:rsid w:val="5245EAF1"/>
    <w:rsid w:val="52815726"/>
    <w:rsid w:val="5284D858"/>
    <w:rsid w:val="52AC6375"/>
    <w:rsid w:val="52ACF87D"/>
    <w:rsid w:val="533386A7"/>
    <w:rsid w:val="5337C92E"/>
    <w:rsid w:val="53386D2B"/>
    <w:rsid w:val="535075FC"/>
    <w:rsid w:val="5374E3EF"/>
    <w:rsid w:val="53909D25"/>
    <w:rsid w:val="53B4032D"/>
    <w:rsid w:val="53C250E7"/>
    <w:rsid w:val="54276DE8"/>
    <w:rsid w:val="5457FDE5"/>
    <w:rsid w:val="545F9CBF"/>
    <w:rsid w:val="54999AF1"/>
    <w:rsid w:val="549CDC27"/>
    <w:rsid w:val="54D800D1"/>
    <w:rsid w:val="54FDC1B5"/>
    <w:rsid w:val="550D73BE"/>
    <w:rsid w:val="55281CF4"/>
    <w:rsid w:val="552F3093"/>
    <w:rsid w:val="55456E14"/>
    <w:rsid w:val="556A7409"/>
    <w:rsid w:val="559B3841"/>
    <w:rsid w:val="55DB6DD1"/>
    <w:rsid w:val="56060D06"/>
    <w:rsid w:val="567FE51B"/>
    <w:rsid w:val="568CF809"/>
    <w:rsid w:val="56932109"/>
    <w:rsid w:val="569CA19D"/>
    <w:rsid w:val="56B20218"/>
    <w:rsid w:val="56B553B2"/>
    <w:rsid w:val="56C9C811"/>
    <w:rsid w:val="56D31B31"/>
    <w:rsid w:val="56E86652"/>
    <w:rsid w:val="571ABD50"/>
    <w:rsid w:val="57E2A487"/>
    <w:rsid w:val="58022602"/>
    <w:rsid w:val="58CF32BD"/>
    <w:rsid w:val="58D95223"/>
    <w:rsid w:val="593A577C"/>
    <w:rsid w:val="59410717"/>
    <w:rsid w:val="594F493D"/>
    <w:rsid w:val="59706220"/>
    <w:rsid w:val="598BD87B"/>
    <w:rsid w:val="599F7B84"/>
    <w:rsid w:val="59BAA364"/>
    <w:rsid w:val="59BD5CA6"/>
    <w:rsid w:val="59CCBF01"/>
    <w:rsid w:val="59E9FB88"/>
    <w:rsid w:val="5A00C2D3"/>
    <w:rsid w:val="5A59F087"/>
    <w:rsid w:val="5A7CD24B"/>
    <w:rsid w:val="5A8CD386"/>
    <w:rsid w:val="5ABA7669"/>
    <w:rsid w:val="5B1DEEC5"/>
    <w:rsid w:val="5B27A8DC"/>
    <w:rsid w:val="5B436FFD"/>
    <w:rsid w:val="5B4DBBD7"/>
    <w:rsid w:val="5B8BAD97"/>
    <w:rsid w:val="5BF7470C"/>
    <w:rsid w:val="5C277D18"/>
    <w:rsid w:val="5C2FC1E3"/>
    <w:rsid w:val="5D188463"/>
    <w:rsid w:val="5D4F2C88"/>
    <w:rsid w:val="5DBA682E"/>
    <w:rsid w:val="5DBAC7BF"/>
    <w:rsid w:val="5DE33780"/>
    <w:rsid w:val="5E350270"/>
    <w:rsid w:val="5E4306DA"/>
    <w:rsid w:val="5E481565"/>
    <w:rsid w:val="5EA7FC65"/>
    <w:rsid w:val="5F11BFC8"/>
    <w:rsid w:val="5F13AF70"/>
    <w:rsid w:val="5F641412"/>
    <w:rsid w:val="5FCE064F"/>
    <w:rsid w:val="601A81FE"/>
    <w:rsid w:val="60A42848"/>
    <w:rsid w:val="60E8118D"/>
    <w:rsid w:val="611A9F68"/>
    <w:rsid w:val="614BC8DD"/>
    <w:rsid w:val="619B6033"/>
    <w:rsid w:val="61D26A96"/>
    <w:rsid w:val="61D3FD9D"/>
    <w:rsid w:val="62282B06"/>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2335AD"/>
    <w:rsid w:val="6741B894"/>
    <w:rsid w:val="674553DA"/>
    <w:rsid w:val="676921B6"/>
    <w:rsid w:val="678B5A37"/>
    <w:rsid w:val="67BD8780"/>
    <w:rsid w:val="67D1F030"/>
    <w:rsid w:val="684391D5"/>
    <w:rsid w:val="68736737"/>
    <w:rsid w:val="6873EA77"/>
    <w:rsid w:val="6896F0DC"/>
    <w:rsid w:val="68C1E070"/>
    <w:rsid w:val="68CF39BA"/>
    <w:rsid w:val="68DEDEE2"/>
    <w:rsid w:val="692B7E20"/>
    <w:rsid w:val="69753085"/>
    <w:rsid w:val="69DE1D0E"/>
    <w:rsid w:val="69E9EA40"/>
    <w:rsid w:val="6A13B739"/>
    <w:rsid w:val="6A4C71E5"/>
    <w:rsid w:val="6A765B61"/>
    <w:rsid w:val="6ACEC1DB"/>
    <w:rsid w:val="6AD3DEB7"/>
    <w:rsid w:val="6AD5D421"/>
    <w:rsid w:val="6AF4AE16"/>
    <w:rsid w:val="6AF53116"/>
    <w:rsid w:val="6B0DBCB3"/>
    <w:rsid w:val="6B1386E1"/>
    <w:rsid w:val="6B8F7561"/>
    <w:rsid w:val="6B9AF11D"/>
    <w:rsid w:val="6BBB5477"/>
    <w:rsid w:val="6BD36503"/>
    <w:rsid w:val="6C9F8B59"/>
    <w:rsid w:val="6CCB0B65"/>
    <w:rsid w:val="6CD29C7F"/>
    <w:rsid w:val="6D34FCCF"/>
    <w:rsid w:val="6D729278"/>
    <w:rsid w:val="6D7FE244"/>
    <w:rsid w:val="6D83465C"/>
    <w:rsid w:val="6E47A2D8"/>
    <w:rsid w:val="6E67903D"/>
    <w:rsid w:val="6E67CE81"/>
    <w:rsid w:val="6E7196BB"/>
    <w:rsid w:val="6E719DAF"/>
    <w:rsid w:val="6E793941"/>
    <w:rsid w:val="6E8407F9"/>
    <w:rsid w:val="6EA704A1"/>
    <w:rsid w:val="6EF2C66E"/>
    <w:rsid w:val="6F55F30B"/>
    <w:rsid w:val="6FD718AF"/>
    <w:rsid w:val="700565C9"/>
    <w:rsid w:val="701AA936"/>
    <w:rsid w:val="7038DFC3"/>
    <w:rsid w:val="7090D786"/>
    <w:rsid w:val="70931EA2"/>
    <w:rsid w:val="70BEFBF5"/>
    <w:rsid w:val="70D584E6"/>
    <w:rsid w:val="70E08346"/>
    <w:rsid w:val="70E636E7"/>
    <w:rsid w:val="715D841E"/>
    <w:rsid w:val="717690D9"/>
    <w:rsid w:val="7183A7A1"/>
    <w:rsid w:val="7184F1BA"/>
    <w:rsid w:val="71D53DD3"/>
    <w:rsid w:val="7239A123"/>
    <w:rsid w:val="727FBD6E"/>
    <w:rsid w:val="72992330"/>
    <w:rsid w:val="72DE23B0"/>
    <w:rsid w:val="72E6F027"/>
    <w:rsid w:val="73123150"/>
    <w:rsid w:val="7347268A"/>
    <w:rsid w:val="73A14ADC"/>
    <w:rsid w:val="73B98786"/>
    <w:rsid w:val="73DF6E51"/>
    <w:rsid w:val="73E63BFD"/>
    <w:rsid w:val="742F303F"/>
    <w:rsid w:val="7434B170"/>
    <w:rsid w:val="745D613E"/>
    <w:rsid w:val="746753A2"/>
    <w:rsid w:val="748EFB4C"/>
    <w:rsid w:val="74CE0EA5"/>
    <w:rsid w:val="7520E56B"/>
    <w:rsid w:val="7534900E"/>
    <w:rsid w:val="75A218D8"/>
    <w:rsid w:val="75EBB053"/>
    <w:rsid w:val="75F2B04A"/>
    <w:rsid w:val="7669710A"/>
    <w:rsid w:val="767D0501"/>
    <w:rsid w:val="7696FC41"/>
    <w:rsid w:val="76A04CEE"/>
    <w:rsid w:val="77065BD1"/>
    <w:rsid w:val="771B0163"/>
    <w:rsid w:val="773030EA"/>
    <w:rsid w:val="7734F4E5"/>
    <w:rsid w:val="77429337"/>
    <w:rsid w:val="7791E3D7"/>
    <w:rsid w:val="779F1395"/>
    <w:rsid w:val="77E721CC"/>
    <w:rsid w:val="780F7C63"/>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B5356AE-E2BE-4FD1-81FA-E4D49B4A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E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25"/>
      </w:numPr>
      <w:contextualSpacing/>
    </w:pPr>
  </w:style>
  <w:style w:type="paragraph" w:styleId="ListNumber5">
    <w:name w:val="List Number 5"/>
    <w:basedOn w:val="Normal"/>
    <w:rsid w:val="00481384"/>
    <w:pPr>
      <w:numPr>
        <w:numId w:val="26"/>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69637249">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22066222">
      <w:bodyDiv w:val="1"/>
      <w:marLeft w:val="0"/>
      <w:marRight w:val="0"/>
      <w:marTop w:val="0"/>
      <w:marBottom w:val="0"/>
      <w:divBdr>
        <w:top w:val="none" w:sz="0" w:space="0" w:color="auto"/>
        <w:left w:val="none" w:sz="0" w:space="0" w:color="auto"/>
        <w:bottom w:val="none" w:sz="0" w:space="0" w:color="auto"/>
        <w:right w:val="none" w:sz="0" w:space="0" w:color="auto"/>
      </w:divBdr>
      <w:divsChild>
        <w:div w:id="1245410177">
          <w:marLeft w:val="1800"/>
          <w:marRight w:val="0"/>
          <w:marTop w:val="0"/>
          <w:marBottom w:val="0"/>
          <w:divBdr>
            <w:top w:val="none" w:sz="0" w:space="0" w:color="auto"/>
            <w:left w:val="none" w:sz="0" w:space="0" w:color="auto"/>
            <w:bottom w:val="none" w:sz="0" w:space="0" w:color="auto"/>
            <w:right w:val="none" w:sz="0" w:space="0" w:color="auto"/>
          </w:divBdr>
        </w:div>
        <w:div w:id="1466509305">
          <w:marLeft w:val="2520"/>
          <w:marRight w:val="0"/>
          <w:marTop w:val="0"/>
          <w:marBottom w:val="0"/>
          <w:divBdr>
            <w:top w:val="none" w:sz="0" w:space="0" w:color="auto"/>
            <w:left w:val="none" w:sz="0" w:space="0" w:color="auto"/>
            <w:bottom w:val="none" w:sz="0" w:space="0" w:color="auto"/>
            <w:right w:val="none" w:sz="0" w:space="0" w:color="auto"/>
          </w:divBdr>
        </w:div>
        <w:div w:id="1737508072">
          <w:marLeft w:val="2520"/>
          <w:marRight w:val="0"/>
          <w:marTop w:val="0"/>
          <w:marBottom w:val="0"/>
          <w:divBdr>
            <w:top w:val="none" w:sz="0" w:space="0" w:color="auto"/>
            <w:left w:val="none" w:sz="0" w:space="0" w:color="auto"/>
            <w:bottom w:val="none" w:sz="0" w:space="0" w:color="auto"/>
            <w:right w:val="none" w:sz="0" w:space="0" w:color="auto"/>
          </w:divBdr>
        </w:div>
        <w:div w:id="2074158997">
          <w:marLeft w:val="893"/>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969327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295801">
      <w:bodyDiv w:val="1"/>
      <w:marLeft w:val="0"/>
      <w:marRight w:val="0"/>
      <w:marTop w:val="0"/>
      <w:marBottom w:val="0"/>
      <w:divBdr>
        <w:top w:val="none" w:sz="0" w:space="0" w:color="auto"/>
        <w:left w:val="none" w:sz="0" w:space="0" w:color="auto"/>
        <w:bottom w:val="none" w:sz="0" w:space="0" w:color="auto"/>
        <w:right w:val="none" w:sz="0" w:space="0" w:color="auto"/>
      </w:divBdr>
      <w:divsChild>
        <w:div w:id="525489020">
          <w:marLeft w:val="288"/>
          <w:marRight w:val="0"/>
          <w:marTop w:val="0"/>
          <w:marBottom w:val="0"/>
          <w:divBdr>
            <w:top w:val="none" w:sz="0" w:space="0" w:color="auto"/>
            <w:left w:val="none" w:sz="0" w:space="0" w:color="auto"/>
            <w:bottom w:val="none" w:sz="0" w:space="0" w:color="auto"/>
            <w:right w:val="none" w:sz="0" w:space="0" w:color="auto"/>
          </w:divBdr>
        </w:div>
        <w:div w:id="798378854">
          <w:marLeft w:val="562"/>
          <w:marRight w:val="0"/>
          <w:marTop w:val="0"/>
          <w:marBottom w:val="0"/>
          <w:divBdr>
            <w:top w:val="none" w:sz="0" w:space="0" w:color="auto"/>
            <w:left w:val="none" w:sz="0" w:space="0" w:color="auto"/>
            <w:bottom w:val="none" w:sz="0" w:space="0" w:color="auto"/>
            <w:right w:val="none" w:sz="0" w:space="0" w:color="auto"/>
          </w:divBdr>
        </w:div>
        <w:div w:id="2054574229">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50346">
      <w:bodyDiv w:val="1"/>
      <w:marLeft w:val="0"/>
      <w:marRight w:val="0"/>
      <w:marTop w:val="0"/>
      <w:marBottom w:val="0"/>
      <w:divBdr>
        <w:top w:val="none" w:sz="0" w:space="0" w:color="auto"/>
        <w:left w:val="none" w:sz="0" w:space="0" w:color="auto"/>
        <w:bottom w:val="none" w:sz="0" w:space="0" w:color="auto"/>
        <w:right w:val="none" w:sz="0" w:space="0" w:color="auto"/>
      </w:divBdr>
      <w:divsChild>
        <w:div w:id="26875412">
          <w:marLeft w:val="1166"/>
          <w:marRight w:val="0"/>
          <w:marTop w:val="0"/>
          <w:marBottom w:val="0"/>
          <w:divBdr>
            <w:top w:val="none" w:sz="0" w:space="0" w:color="auto"/>
            <w:left w:val="none" w:sz="0" w:space="0" w:color="auto"/>
            <w:bottom w:val="none" w:sz="0" w:space="0" w:color="auto"/>
            <w:right w:val="none" w:sz="0" w:space="0" w:color="auto"/>
          </w:divBdr>
        </w:div>
        <w:div w:id="911430366">
          <w:marLeft w:val="1166"/>
          <w:marRight w:val="0"/>
          <w:marTop w:val="0"/>
          <w:marBottom w:val="0"/>
          <w:divBdr>
            <w:top w:val="none" w:sz="0" w:space="0" w:color="auto"/>
            <w:left w:val="none" w:sz="0" w:space="0" w:color="auto"/>
            <w:bottom w:val="none" w:sz="0" w:space="0" w:color="auto"/>
            <w:right w:val="none" w:sz="0" w:space="0" w:color="auto"/>
          </w:divBdr>
        </w:div>
        <w:div w:id="1102339108">
          <w:marLeft w:val="1166"/>
          <w:marRight w:val="0"/>
          <w:marTop w:val="0"/>
          <w:marBottom w:val="0"/>
          <w:divBdr>
            <w:top w:val="none" w:sz="0" w:space="0" w:color="auto"/>
            <w:left w:val="none" w:sz="0" w:space="0" w:color="auto"/>
            <w:bottom w:val="none" w:sz="0" w:space="0" w:color="auto"/>
            <w:right w:val="none" w:sz="0" w:space="0" w:color="auto"/>
          </w:divBdr>
        </w:div>
        <w:div w:id="1607225445">
          <w:marLeft w:val="547"/>
          <w:marRight w:val="0"/>
          <w:marTop w:val="0"/>
          <w:marBottom w:val="0"/>
          <w:divBdr>
            <w:top w:val="none" w:sz="0" w:space="0" w:color="auto"/>
            <w:left w:val="none" w:sz="0" w:space="0" w:color="auto"/>
            <w:bottom w:val="none" w:sz="0" w:space="0" w:color="auto"/>
            <w:right w:val="none" w:sz="0" w:space="0" w:color="auto"/>
          </w:divBdr>
        </w:div>
        <w:div w:id="1608777829">
          <w:marLeft w:val="1166"/>
          <w:marRight w:val="0"/>
          <w:marTop w:val="0"/>
          <w:marBottom w:val="0"/>
          <w:divBdr>
            <w:top w:val="none" w:sz="0" w:space="0" w:color="auto"/>
            <w:left w:val="none" w:sz="0" w:space="0" w:color="auto"/>
            <w:bottom w:val="none" w:sz="0" w:space="0" w:color="auto"/>
            <w:right w:val="none" w:sz="0" w:space="0" w:color="auto"/>
          </w:divBdr>
        </w:div>
        <w:div w:id="1617911866">
          <w:marLeft w:val="1166"/>
          <w:marRight w:val="0"/>
          <w:marTop w:val="0"/>
          <w:marBottom w:val="0"/>
          <w:divBdr>
            <w:top w:val="none" w:sz="0" w:space="0" w:color="auto"/>
            <w:left w:val="none" w:sz="0" w:space="0" w:color="auto"/>
            <w:bottom w:val="none" w:sz="0" w:space="0" w:color="auto"/>
            <w:right w:val="none" w:sz="0" w:space="0" w:color="auto"/>
          </w:divBdr>
        </w:div>
        <w:div w:id="1636640137">
          <w:marLeft w:val="547"/>
          <w:marRight w:val="0"/>
          <w:marTop w:val="0"/>
          <w:marBottom w:val="0"/>
          <w:divBdr>
            <w:top w:val="none" w:sz="0" w:space="0" w:color="auto"/>
            <w:left w:val="none" w:sz="0" w:space="0" w:color="auto"/>
            <w:bottom w:val="none" w:sz="0" w:space="0" w:color="auto"/>
            <w:right w:val="none" w:sz="0" w:space="0" w:color="auto"/>
          </w:divBdr>
        </w:div>
        <w:div w:id="1695157886">
          <w:marLeft w:val="1166"/>
          <w:marRight w:val="0"/>
          <w:marTop w:val="0"/>
          <w:marBottom w:val="0"/>
          <w:divBdr>
            <w:top w:val="none" w:sz="0" w:space="0" w:color="auto"/>
            <w:left w:val="none" w:sz="0" w:space="0" w:color="auto"/>
            <w:bottom w:val="none" w:sz="0" w:space="0" w:color="auto"/>
            <w:right w:val="none" w:sz="0" w:space="0" w:color="auto"/>
          </w:divBdr>
        </w:div>
        <w:div w:id="2000189398">
          <w:marLeft w:val="1800"/>
          <w:marRight w:val="0"/>
          <w:marTop w:val="0"/>
          <w:marBottom w:val="0"/>
          <w:divBdr>
            <w:top w:val="none" w:sz="0" w:space="0" w:color="auto"/>
            <w:left w:val="none" w:sz="0" w:space="0" w:color="auto"/>
            <w:bottom w:val="none" w:sz="0" w:space="0" w:color="auto"/>
            <w:right w:val="none" w:sz="0" w:space="0" w:color="auto"/>
          </w:divBdr>
        </w:div>
        <w:div w:id="2058308461">
          <w:marLeft w:val="1800"/>
          <w:marRight w:val="0"/>
          <w:marTop w:val="0"/>
          <w:marBottom w:val="0"/>
          <w:divBdr>
            <w:top w:val="none" w:sz="0" w:space="0" w:color="auto"/>
            <w:left w:val="none" w:sz="0" w:space="0" w:color="auto"/>
            <w:bottom w:val="none" w:sz="0" w:space="0" w:color="auto"/>
            <w:right w:val="none" w:sz="0" w:space="0" w:color="auto"/>
          </w:divBdr>
        </w:div>
        <w:div w:id="2107380001">
          <w:marLeft w:val="1166"/>
          <w:marRight w:val="0"/>
          <w:marTop w:val="0"/>
          <w:marBottom w:val="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6166620">
      <w:bodyDiv w:val="1"/>
      <w:marLeft w:val="0"/>
      <w:marRight w:val="0"/>
      <w:marTop w:val="0"/>
      <w:marBottom w:val="0"/>
      <w:divBdr>
        <w:top w:val="none" w:sz="0" w:space="0" w:color="auto"/>
        <w:left w:val="none" w:sz="0" w:space="0" w:color="auto"/>
        <w:bottom w:val="none" w:sz="0" w:space="0" w:color="auto"/>
        <w:right w:val="none" w:sz="0" w:space="0" w:color="auto"/>
      </w:divBdr>
      <w:divsChild>
        <w:div w:id="211623642">
          <w:marLeft w:val="562"/>
          <w:marRight w:val="0"/>
          <w:marTop w:val="0"/>
          <w:marBottom w:val="0"/>
          <w:divBdr>
            <w:top w:val="none" w:sz="0" w:space="0" w:color="auto"/>
            <w:left w:val="none" w:sz="0" w:space="0" w:color="auto"/>
            <w:bottom w:val="none" w:sz="0" w:space="0" w:color="auto"/>
            <w:right w:val="none" w:sz="0" w:space="0" w:color="auto"/>
          </w:divBdr>
        </w:div>
        <w:div w:id="821506735">
          <w:marLeft w:val="288"/>
          <w:marRight w:val="0"/>
          <w:marTop w:val="0"/>
          <w:marBottom w:val="0"/>
          <w:divBdr>
            <w:top w:val="none" w:sz="0" w:space="0" w:color="auto"/>
            <w:left w:val="none" w:sz="0" w:space="0" w:color="auto"/>
            <w:bottom w:val="none" w:sz="0" w:space="0" w:color="auto"/>
            <w:right w:val="none" w:sz="0" w:space="0" w:color="auto"/>
          </w:divBdr>
        </w:div>
        <w:div w:id="991909680">
          <w:marLeft w:val="562"/>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3203932">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599682842">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4977648">
      <w:bodyDiv w:val="1"/>
      <w:marLeft w:val="0"/>
      <w:marRight w:val="0"/>
      <w:marTop w:val="0"/>
      <w:marBottom w:val="0"/>
      <w:divBdr>
        <w:top w:val="none" w:sz="0" w:space="0" w:color="auto"/>
        <w:left w:val="none" w:sz="0" w:space="0" w:color="auto"/>
        <w:bottom w:val="none" w:sz="0" w:space="0" w:color="auto"/>
        <w:right w:val="none" w:sz="0" w:space="0" w:color="auto"/>
      </w:divBdr>
      <w:divsChild>
        <w:div w:id="649406594">
          <w:marLeft w:val="547"/>
          <w:marRight w:val="0"/>
          <w:marTop w:val="0"/>
          <w:marBottom w:val="0"/>
          <w:divBdr>
            <w:top w:val="none" w:sz="0" w:space="0" w:color="auto"/>
            <w:left w:val="none" w:sz="0" w:space="0" w:color="auto"/>
            <w:bottom w:val="none" w:sz="0" w:space="0" w:color="auto"/>
            <w:right w:val="none" w:sz="0" w:space="0" w:color="auto"/>
          </w:divBdr>
        </w:div>
        <w:div w:id="910626355">
          <w:marLeft w:val="835"/>
          <w:marRight w:val="0"/>
          <w:marTop w:val="0"/>
          <w:marBottom w:val="0"/>
          <w:divBdr>
            <w:top w:val="none" w:sz="0" w:space="0" w:color="auto"/>
            <w:left w:val="none" w:sz="0" w:space="0" w:color="auto"/>
            <w:bottom w:val="none" w:sz="0" w:space="0" w:color="auto"/>
            <w:right w:val="none" w:sz="0" w:space="0" w:color="auto"/>
          </w:divBdr>
        </w:div>
        <w:div w:id="1192570196">
          <w:marLeft w:val="547"/>
          <w:marRight w:val="0"/>
          <w:marTop w:val="0"/>
          <w:marBottom w:val="0"/>
          <w:divBdr>
            <w:top w:val="none" w:sz="0" w:space="0" w:color="auto"/>
            <w:left w:val="none" w:sz="0" w:space="0" w:color="auto"/>
            <w:bottom w:val="none" w:sz="0" w:space="0" w:color="auto"/>
            <w:right w:val="none" w:sz="0" w:space="0" w:color="auto"/>
          </w:divBdr>
        </w:div>
        <w:div w:id="1222598846">
          <w:marLeft w:val="1166"/>
          <w:marRight w:val="0"/>
          <w:marTop w:val="0"/>
          <w:marBottom w:val="0"/>
          <w:divBdr>
            <w:top w:val="none" w:sz="0" w:space="0" w:color="auto"/>
            <w:left w:val="none" w:sz="0" w:space="0" w:color="auto"/>
            <w:bottom w:val="none" w:sz="0" w:space="0" w:color="auto"/>
            <w:right w:val="none" w:sz="0" w:space="0" w:color="auto"/>
          </w:divBdr>
        </w:div>
      </w:divsChild>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15685">
      <w:bodyDiv w:val="1"/>
      <w:marLeft w:val="0"/>
      <w:marRight w:val="0"/>
      <w:marTop w:val="0"/>
      <w:marBottom w:val="0"/>
      <w:divBdr>
        <w:top w:val="none" w:sz="0" w:space="0" w:color="auto"/>
        <w:left w:val="none" w:sz="0" w:space="0" w:color="auto"/>
        <w:bottom w:val="none" w:sz="0" w:space="0" w:color="auto"/>
        <w:right w:val="none" w:sz="0" w:space="0" w:color="auto"/>
      </w:divBdr>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9318414">
      <w:bodyDiv w:val="1"/>
      <w:marLeft w:val="0"/>
      <w:marRight w:val="0"/>
      <w:marTop w:val="0"/>
      <w:marBottom w:val="0"/>
      <w:divBdr>
        <w:top w:val="none" w:sz="0" w:space="0" w:color="auto"/>
        <w:left w:val="none" w:sz="0" w:space="0" w:color="auto"/>
        <w:bottom w:val="none" w:sz="0" w:space="0" w:color="auto"/>
        <w:right w:val="none" w:sz="0" w:space="0" w:color="auto"/>
      </w:divBdr>
      <w:divsChild>
        <w:div w:id="338966716">
          <w:marLeft w:val="893"/>
          <w:marRight w:val="0"/>
          <w:marTop w:val="0"/>
          <w:marBottom w:val="0"/>
          <w:divBdr>
            <w:top w:val="none" w:sz="0" w:space="0" w:color="auto"/>
            <w:left w:val="none" w:sz="0" w:space="0" w:color="auto"/>
            <w:bottom w:val="none" w:sz="0" w:space="0" w:color="auto"/>
            <w:right w:val="none" w:sz="0" w:space="0" w:color="auto"/>
          </w:divBdr>
        </w:div>
        <w:div w:id="668674054">
          <w:marLeft w:val="2520"/>
          <w:marRight w:val="0"/>
          <w:marTop w:val="0"/>
          <w:marBottom w:val="0"/>
          <w:divBdr>
            <w:top w:val="none" w:sz="0" w:space="0" w:color="auto"/>
            <w:left w:val="none" w:sz="0" w:space="0" w:color="auto"/>
            <w:bottom w:val="none" w:sz="0" w:space="0" w:color="auto"/>
            <w:right w:val="none" w:sz="0" w:space="0" w:color="auto"/>
          </w:divBdr>
        </w:div>
        <w:div w:id="702705012">
          <w:marLeft w:val="1800"/>
          <w:marRight w:val="0"/>
          <w:marTop w:val="0"/>
          <w:marBottom w:val="0"/>
          <w:divBdr>
            <w:top w:val="none" w:sz="0" w:space="0" w:color="auto"/>
            <w:left w:val="none" w:sz="0" w:space="0" w:color="auto"/>
            <w:bottom w:val="none" w:sz="0" w:space="0" w:color="auto"/>
            <w:right w:val="none" w:sz="0" w:space="0" w:color="auto"/>
          </w:divBdr>
        </w:div>
        <w:div w:id="1826049044">
          <w:marLeft w:val="2520"/>
          <w:marRight w:val="0"/>
          <w:marTop w:val="0"/>
          <w:marBottom w:val="0"/>
          <w:divBdr>
            <w:top w:val="none" w:sz="0" w:space="0" w:color="auto"/>
            <w:left w:val="none" w:sz="0" w:space="0" w:color="auto"/>
            <w:bottom w:val="none" w:sz="0" w:space="0" w:color="auto"/>
            <w:right w:val="none" w:sz="0" w:space="0" w:color="auto"/>
          </w:divBdr>
        </w:div>
      </w:divsChild>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709372">
      <w:bodyDiv w:val="1"/>
      <w:marLeft w:val="0"/>
      <w:marRight w:val="0"/>
      <w:marTop w:val="0"/>
      <w:marBottom w:val="0"/>
      <w:divBdr>
        <w:top w:val="none" w:sz="0" w:space="0" w:color="auto"/>
        <w:left w:val="none" w:sz="0" w:space="0" w:color="auto"/>
        <w:bottom w:val="none" w:sz="0" w:space="0" w:color="auto"/>
        <w:right w:val="none" w:sz="0" w:space="0" w:color="auto"/>
      </w:divBdr>
      <w:divsChild>
        <w:div w:id="769086393">
          <w:marLeft w:val="547"/>
          <w:marRight w:val="0"/>
          <w:marTop w:val="0"/>
          <w:marBottom w:val="0"/>
          <w:divBdr>
            <w:top w:val="none" w:sz="0" w:space="0" w:color="auto"/>
            <w:left w:val="none" w:sz="0" w:space="0" w:color="auto"/>
            <w:bottom w:val="none" w:sz="0" w:space="0" w:color="auto"/>
            <w:right w:val="none" w:sz="0" w:space="0" w:color="auto"/>
          </w:divBdr>
        </w:div>
        <w:div w:id="871573560">
          <w:marLeft w:val="1166"/>
          <w:marRight w:val="0"/>
          <w:marTop w:val="0"/>
          <w:marBottom w:val="0"/>
          <w:divBdr>
            <w:top w:val="none" w:sz="0" w:space="0" w:color="auto"/>
            <w:left w:val="none" w:sz="0" w:space="0" w:color="auto"/>
            <w:bottom w:val="none" w:sz="0" w:space="0" w:color="auto"/>
            <w:right w:val="none" w:sz="0" w:space="0" w:color="auto"/>
          </w:divBdr>
        </w:div>
        <w:div w:id="1949698669">
          <w:marLeft w:val="835"/>
          <w:marRight w:val="0"/>
          <w:marTop w:val="0"/>
          <w:marBottom w:val="0"/>
          <w:divBdr>
            <w:top w:val="none" w:sz="0" w:space="0" w:color="auto"/>
            <w:left w:val="none" w:sz="0" w:space="0" w:color="auto"/>
            <w:bottom w:val="none" w:sz="0" w:space="0" w:color="auto"/>
            <w:right w:val="none" w:sz="0" w:space="0" w:color="auto"/>
          </w:divBdr>
        </w:div>
        <w:div w:id="2007056545">
          <w:marLeft w:val="547"/>
          <w:marRight w:val="0"/>
          <w:marTop w:val="0"/>
          <w:marBottom w:val="0"/>
          <w:divBdr>
            <w:top w:val="none" w:sz="0" w:space="0" w:color="auto"/>
            <w:left w:val="none" w:sz="0" w:space="0" w:color="auto"/>
            <w:bottom w:val="none" w:sz="0" w:space="0" w:color="auto"/>
            <w:right w:val="none" w:sz="0" w:space="0" w:color="auto"/>
          </w:divBdr>
        </w:div>
      </w:divsChild>
    </w:div>
    <w:div w:id="1957713698">
      <w:bodyDiv w:val="1"/>
      <w:marLeft w:val="0"/>
      <w:marRight w:val="0"/>
      <w:marTop w:val="0"/>
      <w:marBottom w:val="0"/>
      <w:divBdr>
        <w:top w:val="none" w:sz="0" w:space="0" w:color="auto"/>
        <w:left w:val="none" w:sz="0" w:space="0" w:color="auto"/>
        <w:bottom w:val="none" w:sz="0" w:space="0" w:color="auto"/>
        <w:right w:val="none" w:sz="0" w:space="0" w:color="auto"/>
      </w:divBdr>
      <w:divsChild>
        <w:div w:id="915360249">
          <w:marLeft w:val="1800"/>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5563207">
      <w:bodyDiv w:val="1"/>
      <w:marLeft w:val="0"/>
      <w:marRight w:val="0"/>
      <w:marTop w:val="0"/>
      <w:marBottom w:val="0"/>
      <w:divBdr>
        <w:top w:val="none" w:sz="0" w:space="0" w:color="auto"/>
        <w:left w:val="none" w:sz="0" w:space="0" w:color="auto"/>
        <w:bottom w:val="none" w:sz="0" w:space="0" w:color="auto"/>
        <w:right w:val="none" w:sz="0" w:space="0" w:color="auto"/>
      </w:divBdr>
      <w:divsChild>
        <w:div w:id="359862669">
          <w:marLeft w:val="1166"/>
          <w:marRight w:val="0"/>
          <w:marTop w:val="0"/>
          <w:marBottom w:val="0"/>
          <w:divBdr>
            <w:top w:val="none" w:sz="0" w:space="0" w:color="auto"/>
            <w:left w:val="none" w:sz="0" w:space="0" w:color="auto"/>
            <w:bottom w:val="none" w:sz="0" w:space="0" w:color="auto"/>
            <w:right w:val="none" w:sz="0" w:space="0" w:color="auto"/>
          </w:divBdr>
        </w:div>
        <w:div w:id="379474333">
          <w:marLeft w:val="1166"/>
          <w:marRight w:val="0"/>
          <w:marTop w:val="0"/>
          <w:marBottom w:val="0"/>
          <w:divBdr>
            <w:top w:val="none" w:sz="0" w:space="0" w:color="auto"/>
            <w:left w:val="none" w:sz="0" w:space="0" w:color="auto"/>
            <w:bottom w:val="none" w:sz="0" w:space="0" w:color="auto"/>
            <w:right w:val="none" w:sz="0" w:space="0" w:color="auto"/>
          </w:divBdr>
        </w:div>
        <w:div w:id="434634784">
          <w:marLeft w:val="1166"/>
          <w:marRight w:val="0"/>
          <w:marTop w:val="0"/>
          <w:marBottom w:val="0"/>
          <w:divBdr>
            <w:top w:val="none" w:sz="0" w:space="0" w:color="auto"/>
            <w:left w:val="none" w:sz="0" w:space="0" w:color="auto"/>
            <w:bottom w:val="none" w:sz="0" w:space="0" w:color="auto"/>
            <w:right w:val="none" w:sz="0" w:space="0" w:color="auto"/>
          </w:divBdr>
        </w:div>
        <w:div w:id="557328442">
          <w:marLeft w:val="1166"/>
          <w:marRight w:val="0"/>
          <w:marTop w:val="0"/>
          <w:marBottom w:val="0"/>
          <w:divBdr>
            <w:top w:val="none" w:sz="0" w:space="0" w:color="auto"/>
            <w:left w:val="none" w:sz="0" w:space="0" w:color="auto"/>
            <w:bottom w:val="none" w:sz="0" w:space="0" w:color="auto"/>
            <w:right w:val="none" w:sz="0" w:space="0" w:color="auto"/>
          </w:divBdr>
        </w:div>
        <w:div w:id="1009258286">
          <w:marLeft w:val="1166"/>
          <w:marRight w:val="0"/>
          <w:marTop w:val="0"/>
          <w:marBottom w:val="0"/>
          <w:divBdr>
            <w:top w:val="none" w:sz="0" w:space="0" w:color="auto"/>
            <w:left w:val="none" w:sz="0" w:space="0" w:color="auto"/>
            <w:bottom w:val="none" w:sz="0" w:space="0" w:color="auto"/>
            <w:right w:val="none" w:sz="0" w:space="0" w:color="auto"/>
          </w:divBdr>
        </w:div>
        <w:div w:id="1266039749">
          <w:marLeft w:val="547"/>
          <w:marRight w:val="0"/>
          <w:marTop w:val="0"/>
          <w:marBottom w:val="0"/>
          <w:divBdr>
            <w:top w:val="none" w:sz="0" w:space="0" w:color="auto"/>
            <w:left w:val="none" w:sz="0" w:space="0" w:color="auto"/>
            <w:bottom w:val="none" w:sz="0" w:space="0" w:color="auto"/>
            <w:right w:val="none" w:sz="0" w:space="0" w:color="auto"/>
          </w:divBdr>
        </w:div>
        <w:div w:id="1349527578">
          <w:marLeft w:val="1800"/>
          <w:marRight w:val="0"/>
          <w:marTop w:val="0"/>
          <w:marBottom w:val="0"/>
          <w:divBdr>
            <w:top w:val="none" w:sz="0" w:space="0" w:color="auto"/>
            <w:left w:val="none" w:sz="0" w:space="0" w:color="auto"/>
            <w:bottom w:val="none" w:sz="0" w:space="0" w:color="auto"/>
            <w:right w:val="none" w:sz="0" w:space="0" w:color="auto"/>
          </w:divBdr>
        </w:div>
        <w:div w:id="1559706098">
          <w:marLeft w:val="1166"/>
          <w:marRight w:val="0"/>
          <w:marTop w:val="0"/>
          <w:marBottom w:val="0"/>
          <w:divBdr>
            <w:top w:val="none" w:sz="0" w:space="0" w:color="auto"/>
            <w:left w:val="none" w:sz="0" w:space="0" w:color="auto"/>
            <w:bottom w:val="none" w:sz="0" w:space="0" w:color="auto"/>
            <w:right w:val="none" w:sz="0" w:space="0" w:color="auto"/>
          </w:divBdr>
        </w:div>
        <w:div w:id="1765303948">
          <w:marLeft w:val="1800"/>
          <w:marRight w:val="0"/>
          <w:marTop w:val="0"/>
          <w:marBottom w:val="0"/>
          <w:divBdr>
            <w:top w:val="none" w:sz="0" w:space="0" w:color="auto"/>
            <w:left w:val="none" w:sz="0" w:space="0" w:color="auto"/>
            <w:bottom w:val="none" w:sz="0" w:space="0" w:color="auto"/>
            <w:right w:val="none" w:sz="0" w:space="0" w:color="auto"/>
          </w:divBdr>
        </w:div>
        <w:div w:id="1944414831">
          <w:marLeft w:val="547"/>
          <w:marRight w:val="0"/>
          <w:marTop w:val="0"/>
          <w:marBottom w:val="0"/>
          <w:divBdr>
            <w:top w:val="none" w:sz="0" w:space="0" w:color="auto"/>
            <w:left w:val="none" w:sz="0" w:space="0" w:color="auto"/>
            <w:bottom w:val="none" w:sz="0" w:space="0" w:color="auto"/>
            <w:right w:val="none" w:sz="0" w:space="0" w:color="auto"/>
          </w:divBdr>
        </w:div>
        <w:div w:id="1968588408">
          <w:marLeft w:val="1166"/>
          <w:marRight w:val="0"/>
          <w:marTop w:val="0"/>
          <w:marBottom w:val="0"/>
          <w:divBdr>
            <w:top w:val="none" w:sz="0" w:space="0" w:color="auto"/>
            <w:left w:val="none" w:sz="0" w:space="0" w:color="auto"/>
            <w:bottom w:val="none" w:sz="0" w:space="0" w:color="auto"/>
            <w:right w:val="none" w:sz="0" w:space="0" w:color="auto"/>
          </w:divBdr>
        </w:div>
      </w:divsChild>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RBI5PAMIO524-1616901215-29766</_dlc_DocId>
    <_dlc_DocIdUrl xmlns="71c5aaf6-e6ce-465b-b873-5148d2a4c105">
      <Url>https://nokia.sharepoint.com/sites/gxp/_layouts/15/DocIdRedir.aspx?ID=RBI5PAMIO524-1616901215-29766</Url>
      <Description>RBI5PAMIO524-1616901215-29766</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4.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13</Pages>
  <Words>5353</Words>
  <Characters>30515</Characters>
  <Application>Microsoft Office Word</Application>
  <DocSecurity>0</DocSecurity>
  <Lines>254</Lines>
  <Paragraphs>71</Paragraphs>
  <ScaleCrop>false</ScaleCrop>
  <Company>Nokia Siemens Networks</Company>
  <LinksUpToDate>false</LinksUpToDate>
  <CharactersWithSpaces>35797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394</cp:revision>
  <cp:lastPrinted>2019-05-05T10:45:00Z</cp:lastPrinted>
  <dcterms:created xsi:type="dcterms:W3CDTF">2024-09-24T01:59:00Z</dcterms:created>
  <dcterms:modified xsi:type="dcterms:W3CDTF">2024-10-04T12:47:00Z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c9bcdcba-be25-49d5-9f34-db46f7d9df2c</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